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6A6655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9054F0" w:rsidRPr="00D9467F" w:rsidRDefault="00884AFE" w:rsidP="00CB56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center"/>
        <w:rPr>
          <w:rStyle w:val="InitialStyle"/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683260</wp:posOffset>
                </wp:positionV>
                <wp:extent cx="5913120" cy="36290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F81F3A" w:rsidRDefault="00D71859" w:rsidP="009054F0">
                            <w:pPr>
                              <w:pStyle w:val="DefaultText"/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 w:rsidR="00037FE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F81F3A">
                              <w:t xml:space="preserve">The Law Enforcement Center and portions of the West Square Admin building </w:t>
                            </w:r>
                            <w:r w:rsidR="0033479F">
                              <w:t xml:space="preserve">have </w:t>
                            </w:r>
                            <w:r w:rsidR="008B544D">
                              <w:t xml:space="preserve">computerized building </w:t>
                            </w:r>
                            <w:r w:rsidR="00F81F3A">
                              <w:t>controls</w:t>
                            </w:r>
                            <w:r w:rsidR="0033479F">
                              <w:t xml:space="preserve"> for the</w:t>
                            </w:r>
                            <w:r w:rsidR="00F81F3A">
                              <w:t xml:space="preserve"> heating, air conditioning, and lighting</w:t>
                            </w:r>
                            <w:r w:rsidR="008B544D">
                              <w:t xml:space="preserve"> systems</w:t>
                            </w:r>
                            <w:r w:rsidR="00F81F3A">
                              <w:t xml:space="preserve"> through the Si</w:t>
                            </w:r>
                            <w:r w:rsidR="0033479F">
                              <w:t>e</w:t>
                            </w:r>
                            <w:r w:rsidR="00F81F3A">
                              <w:t>mens buil</w:t>
                            </w:r>
                            <w:r w:rsidR="00151682">
                              <w:t>ding management software.  Parts</w:t>
                            </w:r>
                            <w:r w:rsidR="00F81F3A">
                              <w:t xml:space="preserve"> of the software and control panels have been upgraded</w:t>
                            </w:r>
                            <w:r w:rsidR="0033479F">
                              <w:t xml:space="preserve"> since the</w:t>
                            </w:r>
                            <w:r w:rsidR="002B24A8">
                              <w:t xml:space="preserve"> original 2002-03 installation</w:t>
                            </w:r>
                            <w:r w:rsidR="0033479F">
                              <w:t xml:space="preserve"> </w:t>
                            </w:r>
                            <w:r w:rsidR="00F81F3A">
                              <w:t xml:space="preserve">with the last major </w:t>
                            </w:r>
                            <w:r w:rsidR="0008110D">
                              <w:t>upgrade-taking</w:t>
                            </w:r>
                            <w:r w:rsidR="002B24A8">
                              <w:t xml:space="preserve"> place in 2013.  Microsoft C</w:t>
                            </w:r>
                            <w:r w:rsidR="00F81F3A">
                              <w:t>orporation</w:t>
                            </w:r>
                            <w:r w:rsidR="002B24A8">
                              <w:t xml:space="preserve"> will no longer support the current </w:t>
                            </w:r>
                            <w:r w:rsidR="00F81F3A">
                              <w:t>server software where all the building</w:t>
                            </w:r>
                            <w:r w:rsidR="002B24A8">
                              <w:t xml:space="preserve"> controls</w:t>
                            </w:r>
                            <w:r w:rsidR="00F81F3A">
                              <w:t xml:space="preserve"> logic is </w:t>
                            </w:r>
                            <w:r w:rsidR="002B24A8">
                              <w:t>housed</w:t>
                            </w:r>
                            <w:r w:rsidR="00F81F3A">
                              <w:t xml:space="preserve"> after January 14</w:t>
                            </w:r>
                            <w:r w:rsidR="00F81F3A" w:rsidRPr="00F81F3A">
                              <w:rPr>
                                <w:vertAlign w:val="superscript"/>
                              </w:rPr>
                              <w:t>th</w:t>
                            </w:r>
                            <w:r w:rsidR="00F81F3A">
                              <w:t>, 2020.  In order to keep the county network and building management data safe</w:t>
                            </w:r>
                            <w:r w:rsidR="00F268CC">
                              <w:t xml:space="preserve">, the County must </w:t>
                            </w:r>
                            <w:r w:rsidR="00F81F3A">
                              <w:t>upgrade</w:t>
                            </w:r>
                            <w:r w:rsidR="002B24A8">
                              <w:t xml:space="preserve"> to</w:t>
                            </w:r>
                            <w:r w:rsidR="00F81F3A">
                              <w:t xml:space="preserve"> the server software, </w:t>
                            </w:r>
                            <w:r w:rsidR="002109FE">
                              <w:t xml:space="preserve">migrate the existing </w:t>
                            </w:r>
                            <w:r w:rsidR="00F81F3A">
                              <w:t>building management software</w:t>
                            </w:r>
                            <w:r w:rsidR="002109FE">
                              <w:t xml:space="preserve"> to a new updated version</w:t>
                            </w:r>
                            <w:r w:rsidR="00F81F3A">
                              <w:t xml:space="preserve">, </w:t>
                            </w:r>
                            <w:r w:rsidR="00F268CC">
                              <w:t xml:space="preserve">and </w:t>
                            </w:r>
                            <w:r w:rsidR="002109FE">
                              <w:t xml:space="preserve">update </w:t>
                            </w:r>
                            <w:r w:rsidR="00F268CC">
                              <w:t>14</w:t>
                            </w:r>
                            <w:r w:rsidR="00F81F3A">
                              <w:t xml:space="preserve"> of the 16 control panels at the Law Enforcement Center,</w:t>
                            </w:r>
                            <w:r w:rsidR="002109FE">
                              <w:t xml:space="preserve"> along with</w:t>
                            </w:r>
                            <w:r w:rsidR="00F81F3A">
                              <w:t xml:space="preserve"> the graphics package associated with the software upgrade.</w:t>
                            </w:r>
                            <w:r w:rsidR="002109FE">
                              <w:t xml:space="preserve">  Training of the Building Services staff is also a part of the proposal.</w:t>
                            </w:r>
                            <w:r w:rsidR="00F81F3A">
                              <w:t xml:space="preserve">  </w:t>
                            </w:r>
                            <w:r w:rsidR="002109FE">
                              <w:t>Sauk County along with other businesses, counties, and school districts are all in the sam</w:t>
                            </w:r>
                            <w:r w:rsidR="002B24A8">
                              <w:t>e situation that are working with Microsoft S</w:t>
                            </w:r>
                            <w:r w:rsidR="002109FE">
                              <w:t>erver 8 platforms</w:t>
                            </w:r>
                            <w:r w:rsidR="008B544D">
                              <w:t xml:space="preserve"> and running the S</w:t>
                            </w:r>
                            <w:r w:rsidR="002109FE">
                              <w:t>i</w:t>
                            </w:r>
                            <w:r w:rsidR="008B544D">
                              <w:t>e</w:t>
                            </w:r>
                            <w:r w:rsidR="002109FE">
                              <w:t>mens</w:t>
                            </w:r>
                            <w:r w:rsidR="00211A1E">
                              <w:t xml:space="preserve"> building management</w:t>
                            </w:r>
                            <w:r w:rsidR="002109FE">
                              <w:t xml:space="preserve"> software.</w:t>
                            </w:r>
                            <w:r w:rsidR="00E13903">
                              <w:t xml:space="preserve">  Obtaining quotes for other management system platforms is not an option due to the massive </w:t>
                            </w:r>
                            <w:r w:rsidR="00884AFE">
                              <w:t xml:space="preserve">software, graphics, controllers, and </w:t>
                            </w:r>
                            <w:r w:rsidR="002442DD">
                              <w:t>man-hours</w:t>
                            </w:r>
                            <w:r w:rsidR="00EE11FC">
                              <w:t xml:space="preserve"> </w:t>
                            </w:r>
                            <w:r w:rsidR="00EE11FC">
                              <w:t>required</w:t>
                            </w:r>
                            <w:r w:rsidR="00884AFE">
                              <w:t xml:space="preserve"> to complete the </w:t>
                            </w:r>
                            <w:r w:rsidR="00E13903">
                              <w:t xml:space="preserve">changeover. An extremely large number of training hours would also be required to learn the new platform for staff. </w:t>
                            </w:r>
                            <w:r w:rsidR="002109FE">
                              <w:t xml:space="preserve">  After discussing this situation with the vendor, and Information Technology staff, the Facilities Director recommends contracting with Complete Controls Inc. to complete the upgrades</w:t>
                            </w:r>
                            <w:r w:rsidR="002B24A8">
                              <w:t xml:space="preserve"> to the building management software, control panels,</w:t>
                            </w:r>
                            <w:r w:rsidR="002B24A8" w:rsidRPr="002B24A8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B24A8">
                              <w:rPr>
                                <w:rStyle w:val="InitialStyle"/>
                                <w:rFonts w:ascii="Times New Roman" w:hAnsi="Times New Roman"/>
                              </w:rPr>
                              <w:t>graphics, and provide training</w:t>
                            </w:r>
                            <w:r w:rsidR="002109FE">
                              <w:t xml:space="preserve"> at a cost of $134,500.00.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53.8pt;width:465.6pt;height:285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">
                <v:textbox>
                  <w:txbxContent>
                    <w:p w:rsidR="001E4083" w:rsidRPr="00F81F3A" w:rsidRDefault="00D71859" w:rsidP="009054F0">
                      <w:pPr>
                        <w:pStyle w:val="DefaultText"/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 w:rsidR="00037FE6">
                        <w:rPr>
                          <w:b/>
                          <w:i/>
                        </w:rPr>
                        <w:t xml:space="preserve"> </w:t>
                      </w:r>
                      <w:r w:rsidR="00F81F3A">
                        <w:t xml:space="preserve">The Law Enforcement Center and portions of the West Square Admin building </w:t>
                      </w:r>
                      <w:r w:rsidR="0033479F">
                        <w:t xml:space="preserve">have </w:t>
                      </w:r>
                      <w:r w:rsidR="008B544D">
                        <w:t xml:space="preserve">computerized building </w:t>
                      </w:r>
                      <w:r w:rsidR="00F81F3A">
                        <w:t>controls</w:t>
                      </w:r>
                      <w:r w:rsidR="0033479F">
                        <w:t xml:space="preserve"> for the</w:t>
                      </w:r>
                      <w:r w:rsidR="00F81F3A">
                        <w:t xml:space="preserve"> heating, air conditioning, and lighting</w:t>
                      </w:r>
                      <w:r w:rsidR="008B544D">
                        <w:t xml:space="preserve"> systems</w:t>
                      </w:r>
                      <w:r w:rsidR="00F81F3A">
                        <w:t xml:space="preserve"> through the Si</w:t>
                      </w:r>
                      <w:r w:rsidR="0033479F">
                        <w:t>e</w:t>
                      </w:r>
                      <w:r w:rsidR="00F81F3A">
                        <w:t>mens buil</w:t>
                      </w:r>
                      <w:r w:rsidR="00151682">
                        <w:t>ding management software.  Parts</w:t>
                      </w:r>
                      <w:r w:rsidR="00F81F3A">
                        <w:t xml:space="preserve"> of the software and control panels have been upgraded</w:t>
                      </w:r>
                      <w:r w:rsidR="0033479F">
                        <w:t xml:space="preserve"> since the</w:t>
                      </w:r>
                      <w:r w:rsidR="002B24A8">
                        <w:t xml:space="preserve"> original 2002-03 installation</w:t>
                      </w:r>
                      <w:r w:rsidR="0033479F">
                        <w:t xml:space="preserve"> </w:t>
                      </w:r>
                      <w:r w:rsidR="00F81F3A">
                        <w:t xml:space="preserve">with the last major </w:t>
                      </w:r>
                      <w:r w:rsidR="0008110D">
                        <w:t>upgrade-taking</w:t>
                      </w:r>
                      <w:r w:rsidR="002B24A8">
                        <w:t xml:space="preserve"> place in 2013.  Microsoft C</w:t>
                      </w:r>
                      <w:r w:rsidR="00F81F3A">
                        <w:t>orporation</w:t>
                      </w:r>
                      <w:r w:rsidR="002B24A8">
                        <w:t xml:space="preserve"> will no longer support the current </w:t>
                      </w:r>
                      <w:r w:rsidR="00F81F3A">
                        <w:t>server software where all the building</w:t>
                      </w:r>
                      <w:r w:rsidR="002B24A8">
                        <w:t xml:space="preserve"> controls</w:t>
                      </w:r>
                      <w:r w:rsidR="00F81F3A">
                        <w:t xml:space="preserve"> logic is </w:t>
                      </w:r>
                      <w:r w:rsidR="002B24A8">
                        <w:t>housed</w:t>
                      </w:r>
                      <w:r w:rsidR="00F81F3A">
                        <w:t xml:space="preserve"> after January 14</w:t>
                      </w:r>
                      <w:r w:rsidR="00F81F3A" w:rsidRPr="00F81F3A">
                        <w:rPr>
                          <w:vertAlign w:val="superscript"/>
                        </w:rPr>
                        <w:t>th</w:t>
                      </w:r>
                      <w:r w:rsidR="00F81F3A">
                        <w:t>, 2020.  In order to keep the county network and building management data safe</w:t>
                      </w:r>
                      <w:r w:rsidR="00F268CC">
                        <w:t xml:space="preserve">, the County must </w:t>
                      </w:r>
                      <w:r w:rsidR="00F81F3A">
                        <w:t>upgrade</w:t>
                      </w:r>
                      <w:r w:rsidR="002B24A8">
                        <w:t xml:space="preserve"> to</w:t>
                      </w:r>
                      <w:r w:rsidR="00F81F3A">
                        <w:t xml:space="preserve"> the server software, </w:t>
                      </w:r>
                      <w:r w:rsidR="002109FE">
                        <w:t xml:space="preserve">migrate the existing </w:t>
                      </w:r>
                      <w:r w:rsidR="00F81F3A">
                        <w:t>building management software</w:t>
                      </w:r>
                      <w:r w:rsidR="002109FE">
                        <w:t xml:space="preserve"> to a new updated version</w:t>
                      </w:r>
                      <w:r w:rsidR="00F81F3A">
                        <w:t xml:space="preserve">, </w:t>
                      </w:r>
                      <w:r w:rsidR="00F268CC">
                        <w:t xml:space="preserve">and </w:t>
                      </w:r>
                      <w:r w:rsidR="002109FE">
                        <w:t xml:space="preserve">update </w:t>
                      </w:r>
                      <w:r w:rsidR="00F268CC">
                        <w:t>14</w:t>
                      </w:r>
                      <w:r w:rsidR="00F81F3A">
                        <w:t xml:space="preserve"> of the 16 control panels at the Law Enforcement Center,</w:t>
                      </w:r>
                      <w:r w:rsidR="002109FE">
                        <w:t xml:space="preserve"> along with</w:t>
                      </w:r>
                      <w:r w:rsidR="00F81F3A">
                        <w:t xml:space="preserve"> the graphics package associated with the software upgrade.</w:t>
                      </w:r>
                      <w:r w:rsidR="002109FE">
                        <w:t xml:space="preserve">  Training of the Building Services staff is also a part of the proposal.</w:t>
                      </w:r>
                      <w:r w:rsidR="00F81F3A">
                        <w:t xml:space="preserve">  </w:t>
                      </w:r>
                      <w:r w:rsidR="002109FE">
                        <w:t>Sauk County along with other businesses, counties, and school districts are all in the sam</w:t>
                      </w:r>
                      <w:r w:rsidR="002B24A8">
                        <w:t>e situation that are working with Microsoft S</w:t>
                      </w:r>
                      <w:r w:rsidR="002109FE">
                        <w:t>erver 8 platforms</w:t>
                      </w:r>
                      <w:r w:rsidR="008B544D">
                        <w:t xml:space="preserve"> and running the S</w:t>
                      </w:r>
                      <w:r w:rsidR="002109FE">
                        <w:t>i</w:t>
                      </w:r>
                      <w:r w:rsidR="008B544D">
                        <w:t>e</w:t>
                      </w:r>
                      <w:r w:rsidR="002109FE">
                        <w:t>mens</w:t>
                      </w:r>
                      <w:r w:rsidR="00211A1E">
                        <w:t xml:space="preserve"> building management</w:t>
                      </w:r>
                      <w:r w:rsidR="002109FE">
                        <w:t xml:space="preserve"> software.</w:t>
                      </w:r>
                      <w:r w:rsidR="00E13903">
                        <w:t xml:space="preserve">  Obtaining quotes for other management system platforms is not an option due to the massive </w:t>
                      </w:r>
                      <w:r w:rsidR="00884AFE">
                        <w:t xml:space="preserve">software, graphics, controllers, and </w:t>
                      </w:r>
                      <w:r w:rsidR="002442DD">
                        <w:t>man-hours</w:t>
                      </w:r>
                      <w:r w:rsidR="00EE11FC">
                        <w:t xml:space="preserve"> </w:t>
                      </w:r>
                      <w:r w:rsidR="00EE11FC">
                        <w:t>required</w:t>
                      </w:r>
                      <w:r w:rsidR="00884AFE">
                        <w:t xml:space="preserve"> to complete the </w:t>
                      </w:r>
                      <w:r w:rsidR="00E13903">
                        <w:t xml:space="preserve">changeover. An extremely large number of training hours would also be required to learn the new platform for staff. </w:t>
                      </w:r>
                      <w:r w:rsidR="002109FE">
                        <w:t xml:space="preserve">  After discussing this situation with the vendor, and Information Technology staff, the Facilities Director recommends contracting with Complete Controls Inc. to complete the upgrades</w:t>
                      </w:r>
                      <w:r w:rsidR="002B24A8">
                        <w:t xml:space="preserve"> to the building management software, control panels,</w:t>
                      </w:r>
                      <w:r w:rsidR="002B24A8" w:rsidRPr="002B24A8">
                        <w:rPr>
                          <w:rStyle w:val="InitialStyle"/>
                          <w:rFonts w:ascii="Times New Roman" w:hAnsi="Times New Roman"/>
                        </w:rPr>
                        <w:t xml:space="preserve"> </w:t>
                      </w:r>
                      <w:r w:rsidR="002B24A8">
                        <w:rPr>
                          <w:rStyle w:val="InitialStyle"/>
                          <w:rFonts w:ascii="Times New Roman" w:hAnsi="Times New Roman"/>
                        </w:rPr>
                        <w:t>graphics, and provide training</w:t>
                      </w:r>
                      <w:r w:rsidR="002109FE">
                        <w:t xml:space="preserve"> at a cost of $134,500.00.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4312285</wp:posOffset>
                </wp:positionV>
                <wp:extent cx="5913120" cy="314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 w:rsidP="00E139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394B25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75pt;margin-top:339.55pt;width:465.6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">
                <v:textbox>
                  <w:txbxContent>
                    <w:p w:rsidR="001E4083" w:rsidRPr="003D4E12" w:rsidRDefault="00D300F2" w:rsidP="00E139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394B25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4F0" w:rsidRPr="009054F0">
        <w:rPr>
          <w:rStyle w:val="InitialStyle"/>
          <w:rFonts w:ascii="Times New Roman" w:hAnsi="Times New Roman"/>
          <w:b/>
        </w:rPr>
        <w:t xml:space="preserve">AUTHORIZATION TO CONTRACT WITH </w:t>
      </w:r>
      <w:r w:rsidR="00E458E3">
        <w:rPr>
          <w:rStyle w:val="InitialStyle"/>
          <w:rFonts w:ascii="Times New Roman" w:hAnsi="Times New Roman"/>
          <w:b/>
        </w:rPr>
        <w:t>COMPLETE CONTROLS</w:t>
      </w:r>
      <w:r w:rsidR="00D96F5D">
        <w:rPr>
          <w:rStyle w:val="InitialStyle"/>
          <w:rFonts w:ascii="Times New Roman" w:hAnsi="Times New Roman"/>
          <w:b/>
        </w:rPr>
        <w:t xml:space="preserve"> INC. FOR </w:t>
      </w:r>
      <w:r w:rsidR="00E458E3">
        <w:rPr>
          <w:rStyle w:val="InitialStyle"/>
          <w:rFonts w:ascii="Times New Roman" w:hAnsi="Times New Roman"/>
          <w:b/>
        </w:rPr>
        <w:t>THE UPGRADE TO THE LAW ENFORCEMENT CENTER’S BUILDING MANAGEMENT AUTOMATION SYSTEM &amp; CONTROL PANELS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  <w:b/>
        </w:rPr>
        <w:tab/>
        <w:t>NOW, THEREFORE, BE IT RESOLVED</w:t>
      </w:r>
      <w:r w:rsidRPr="009054F0">
        <w:rPr>
          <w:rStyle w:val="InitialStyle"/>
          <w:rFonts w:ascii="Times New Roman" w:hAnsi="Times New Roman"/>
        </w:rPr>
        <w:t>, by the Sauk County Board of Supervisors met in regular session, that the Building Services</w:t>
      </w:r>
      <w:r w:rsidR="00D9467F">
        <w:rPr>
          <w:rStyle w:val="InitialStyle"/>
          <w:rFonts w:ascii="Times New Roman" w:hAnsi="Times New Roman"/>
        </w:rPr>
        <w:t xml:space="preserve"> Facilities</w:t>
      </w:r>
      <w:r w:rsidRPr="009054F0">
        <w:rPr>
          <w:rStyle w:val="InitialStyle"/>
          <w:rFonts w:ascii="Times New Roman" w:hAnsi="Times New Roman"/>
        </w:rPr>
        <w:t xml:space="preserve"> Director is hereby authorized to contract with </w:t>
      </w:r>
      <w:r w:rsidR="0079790C">
        <w:rPr>
          <w:rStyle w:val="InitialStyle"/>
          <w:rFonts w:ascii="Times New Roman" w:hAnsi="Times New Roman"/>
        </w:rPr>
        <w:t>Complete Controls</w:t>
      </w:r>
      <w:r w:rsidR="00AA661B">
        <w:rPr>
          <w:rStyle w:val="InitialStyle"/>
          <w:rFonts w:ascii="Times New Roman" w:hAnsi="Times New Roman"/>
        </w:rPr>
        <w:t xml:space="preserve"> Inc.</w:t>
      </w:r>
      <w:r w:rsidRPr="009054F0">
        <w:rPr>
          <w:rStyle w:val="InitialStyle"/>
          <w:rFonts w:ascii="Times New Roman" w:hAnsi="Times New Roman"/>
        </w:rPr>
        <w:t xml:space="preserve"> for $</w:t>
      </w:r>
      <w:r w:rsidR="00F76C60">
        <w:rPr>
          <w:rStyle w:val="InitialStyle"/>
          <w:rFonts w:ascii="Times New Roman" w:hAnsi="Times New Roman"/>
        </w:rPr>
        <w:t>1</w:t>
      </w:r>
      <w:r w:rsidR="0079790C">
        <w:rPr>
          <w:rStyle w:val="InitialStyle"/>
          <w:rFonts w:ascii="Times New Roman" w:hAnsi="Times New Roman"/>
        </w:rPr>
        <w:t>34</w:t>
      </w:r>
      <w:r w:rsidR="00F76C60">
        <w:rPr>
          <w:rStyle w:val="InitialStyle"/>
          <w:rFonts w:ascii="Times New Roman" w:hAnsi="Times New Roman"/>
        </w:rPr>
        <w:t>,</w:t>
      </w:r>
      <w:r w:rsidR="0079790C">
        <w:rPr>
          <w:rStyle w:val="InitialStyle"/>
          <w:rFonts w:ascii="Times New Roman" w:hAnsi="Times New Roman"/>
        </w:rPr>
        <w:t>500</w:t>
      </w:r>
      <w:r w:rsidR="0026220F">
        <w:rPr>
          <w:rStyle w:val="InitialStyle"/>
          <w:rFonts w:ascii="Times New Roman" w:hAnsi="Times New Roman"/>
        </w:rPr>
        <w:t>.00</w:t>
      </w:r>
      <w:r w:rsidRPr="009054F0">
        <w:rPr>
          <w:rStyle w:val="InitialStyle"/>
          <w:rFonts w:ascii="Times New Roman" w:hAnsi="Times New Roman"/>
        </w:rPr>
        <w:t xml:space="preserve"> to </w:t>
      </w:r>
      <w:r w:rsidR="0079790C">
        <w:rPr>
          <w:rStyle w:val="InitialStyle"/>
          <w:rFonts w:ascii="Times New Roman" w:hAnsi="Times New Roman"/>
        </w:rPr>
        <w:t>upgrade the building management software, control panels, graphics, and provide training at the Sauk County Law Enforcement Center</w:t>
      </w:r>
      <w:r w:rsidRPr="009054F0">
        <w:rPr>
          <w:rStyle w:val="InitialStyle"/>
          <w:rFonts w:ascii="Times New Roman" w:hAnsi="Times New Roman"/>
        </w:rPr>
        <w:t>; and,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ab/>
      </w:r>
      <w:r w:rsidRPr="009054F0">
        <w:rPr>
          <w:rStyle w:val="InitialStyle"/>
          <w:rFonts w:ascii="Times New Roman" w:hAnsi="Times New Roman"/>
          <w:b/>
          <w:szCs w:val="24"/>
        </w:rPr>
        <w:t>BE IT FURTHER RESOLVED</w:t>
      </w:r>
      <w:r w:rsidRPr="009054F0">
        <w:rPr>
          <w:rStyle w:val="InitialStyle"/>
          <w:rFonts w:ascii="Times New Roman" w:hAnsi="Times New Roman"/>
          <w:szCs w:val="24"/>
        </w:rPr>
        <w:t xml:space="preserve">, </w:t>
      </w:r>
      <w:r w:rsidR="00AA661B" w:rsidRPr="00CD6026">
        <w:rPr>
          <w:rStyle w:val="InitialStyle"/>
          <w:rFonts w:ascii="Times New Roman" w:hAnsi="Times New Roman"/>
          <w:szCs w:val="24"/>
        </w:rPr>
        <w:t>that</w:t>
      </w:r>
      <w:r w:rsidR="00AA661B">
        <w:rPr>
          <w:rStyle w:val="InitialStyle"/>
          <w:rFonts w:ascii="Times New Roman" w:hAnsi="Times New Roman"/>
          <w:szCs w:val="24"/>
        </w:rPr>
        <w:t xml:space="preserve"> the Buildings Services Facilities</w:t>
      </w:r>
      <w:r w:rsidR="00AA661B"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</w:t>
      </w:r>
      <w:r w:rsidR="00F268CC">
        <w:rPr>
          <w:rStyle w:val="InitialStyle"/>
          <w:rFonts w:ascii="Times New Roman" w:hAnsi="Times New Roman"/>
          <w:szCs w:val="24"/>
        </w:rPr>
        <w:t>otential unforeseen conditions</w:t>
      </w:r>
      <w:r w:rsidR="00AA661B">
        <w:rPr>
          <w:rStyle w:val="InitialStyle"/>
          <w:rFonts w:ascii="Times New Roman" w:hAnsi="Times New Roman"/>
          <w:szCs w:val="24"/>
        </w:rPr>
        <w:t xml:space="preserve"> </w:t>
      </w:r>
      <w:r w:rsidR="00AA661B">
        <w:t>so long as change orders for each contracted portion of the project do not exceed 15% of the original contracted price</w:t>
      </w:r>
      <w:r w:rsidR="009F036F">
        <w:t xml:space="preserve">, </w:t>
      </w:r>
      <w:r w:rsidR="009F036F" w:rsidRPr="009054F0">
        <w:rPr>
          <w:rStyle w:val="InitialStyle"/>
          <w:rFonts w:ascii="Times New Roman" w:hAnsi="Times New Roman"/>
          <w:szCs w:val="24"/>
        </w:rPr>
        <w:t>as long as such change orders individually do not exceed $10,000.00,</w:t>
      </w:r>
      <w:r w:rsidR="009F036F">
        <w:t xml:space="preserve"> </w:t>
      </w:r>
      <w:r w:rsidR="00AA661B">
        <w:t>and sufficient budgeted funds are available in the 2019 Building Services Capital Outlay budget to pay the change order cost increases.</w:t>
      </w:r>
      <w:r w:rsidRPr="009054F0">
        <w:rPr>
          <w:rStyle w:val="InitialStyle"/>
          <w:rFonts w:ascii="Times New Roman" w:hAnsi="Times New Roman"/>
        </w:rPr>
        <w:t xml:space="preserve"> </w:t>
      </w:r>
    </w:p>
    <w:p w:rsidR="00AA661B" w:rsidRDefault="00AA661B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For consideration by the Sauk County Board of Supervisors on </w:t>
      </w:r>
      <w:r w:rsidR="00AA661B">
        <w:rPr>
          <w:rStyle w:val="InitialStyle"/>
          <w:rFonts w:ascii="Times New Roman" w:hAnsi="Times New Roman"/>
        </w:rPr>
        <w:t>Dece</w:t>
      </w:r>
      <w:r w:rsidR="000D1E61">
        <w:rPr>
          <w:rStyle w:val="InitialStyle"/>
          <w:rFonts w:ascii="Times New Roman" w:hAnsi="Times New Roman"/>
        </w:rPr>
        <w:t>mber 17</w:t>
      </w:r>
      <w:r w:rsidRPr="009054F0">
        <w:rPr>
          <w:rStyle w:val="InitialStyle"/>
          <w:rFonts w:ascii="Times New Roman" w:hAnsi="Times New Roman"/>
          <w:vertAlign w:val="superscript"/>
        </w:rPr>
        <w:t>th</w:t>
      </w:r>
      <w:r w:rsidRPr="009054F0">
        <w:rPr>
          <w:rStyle w:val="InitialStyle"/>
          <w:rFonts w:ascii="Times New Roman" w:hAnsi="Times New Roman"/>
        </w:rPr>
        <w:t>, 201</w:t>
      </w:r>
      <w:r w:rsidR="006A6655">
        <w:rPr>
          <w:rStyle w:val="InitialStyle"/>
          <w:rFonts w:ascii="Times New Roman" w:hAnsi="Times New Roman"/>
        </w:rPr>
        <w:t>9</w:t>
      </w:r>
      <w:r w:rsidRPr="009054F0">
        <w:rPr>
          <w:rStyle w:val="InitialStyle"/>
          <w:rFonts w:ascii="Times New Roman" w:hAnsi="Times New Roman"/>
        </w:rPr>
        <w:t>.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EC01ED" w:rsidRDefault="00EC01E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Respectfully submitted, </w:t>
      </w: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0D1E61" w:rsidRDefault="000D1E61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79790C" w:rsidRDefault="0079790C" w:rsidP="00102C19">
      <w:pPr>
        <w:pStyle w:val="DefaultText"/>
        <w:rPr>
          <w:b/>
          <w:sz w:val="22"/>
          <w:szCs w:val="22"/>
        </w:rPr>
      </w:pPr>
    </w:p>
    <w:p w:rsidR="00102C19" w:rsidRDefault="00102C19" w:rsidP="00102C19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PAGE 2</w:t>
      </w:r>
    </w:p>
    <w:p w:rsidR="00102C19" w:rsidRDefault="00102C19" w:rsidP="00102C19">
      <w:pPr>
        <w:pStyle w:val="DefaultText"/>
        <w:rPr>
          <w:b/>
          <w:sz w:val="22"/>
          <w:szCs w:val="22"/>
        </w:rPr>
      </w:pPr>
    </w:p>
    <w:p w:rsidR="00102C19" w:rsidRPr="00102C19" w:rsidRDefault="00102C19" w:rsidP="00102C19">
      <w:pPr>
        <w:pStyle w:val="DefaultText"/>
        <w:rPr>
          <w:b/>
          <w:sz w:val="22"/>
          <w:szCs w:val="22"/>
        </w:rPr>
      </w:pPr>
      <w:r w:rsidRPr="00102C19">
        <w:rPr>
          <w:b/>
          <w:sz w:val="22"/>
          <w:szCs w:val="22"/>
        </w:rPr>
        <w:t>RESOLUTION NO. _____ - 2019</w:t>
      </w:r>
    </w:p>
    <w:p w:rsidR="00102C19" w:rsidRDefault="00102C19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E817F7" w:rsidRPr="00FF7128" w:rsidRDefault="00FF7128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sz w:val="22"/>
          <w:szCs w:val="22"/>
        </w:rPr>
      </w:pPr>
      <w:r w:rsidRPr="00FF7128">
        <w:rPr>
          <w:rStyle w:val="InitialStyle"/>
          <w:rFonts w:ascii="Times New Roman" w:hAnsi="Times New Roman"/>
          <w:b/>
          <w:sz w:val="22"/>
          <w:szCs w:val="22"/>
        </w:rPr>
        <w:t>AUTHORIZATION TO CONTRACT WITH COMPLETE CONTROLS INC. FOR THE UPGRADE TO THE LAW ENFORCEMENT CENTER’S BUILDING MANAGEMENT AUTOMATION SYSTEM &amp; CONTROL PANELS</w:t>
      </w:r>
    </w:p>
    <w:p w:rsidR="00FF7128" w:rsidRDefault="00FF7128" w:rsidP="009054F0">
      <w:pPr>
        <w:pStyle w:val="DefaultText"/>
        <w:rPr>
          <w:b/>
          <w:bCs/>
          <w:caps/>
          <w:sz w:val="22"/>
          <w:szCs w:val="22"/>
        </w:rPr>
      </w:pPr>
    </w:p>
    <w:p w:rsidR="009054F0" w:rsidRPr="009054F0" w:rsidRDefault="009054F0" w:rsidP="009054F0">
      <w:pPr>
        <w:pStyle w:val="DefaultText"/>
        <w:rPr>
          <w:b/>
          <w:bCs/>
          <w:caps/>
          <w:sz w:val="22"/>
          <w:szCs w:val="22"/>
        </w:rPr>
      </w:pPr>
      <w:r w:rsidRPr="009054F0">
        <w:rPr>
          <w:b/>
          <w:bCs/>
          <w:caps/>
          <w:sz w:val="22"/>
          <w:szCs w:val="22"/>
        </w:rPr>
        <w:t>Sauk County Property Committee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675"/>
      </w:tblGrid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Scott Von Asten, Chair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William Hambrecht</w:t>
            </w:r>
          </w:p>
        </w:tc>
      </w:tr>
      <w:tr w:rsidR="009054F0" w:rsidRPr="009054F0" w:rsidTr="00BA0BEF">
        <w:trPr>
          <w:cantSplit/>
          <w:trHeight w:hRule="exact" w:val="82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0D1E61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Gibson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Jean Berlin</w:t>
            </w:r>
          </w:p>
        </w:tc>
      </w:tr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0D1E61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Gruber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DefaultTex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 xml:space="preserve"> </w:t>
            </w:r>
          </w:p>
        </w:tc>
      </w:tr>
    </w:tbl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b/>
        </w:rPr>
        <w:t>Fiscal Note:</w:t>
      </w:r>
      <w:r w:rsidR="00E817F7">
        <w:t xml:space="preserve">  Funds for the </w:t>
      </w:r>
      <w:r w:rsidR="003F1401">
        <w:t>software and control panel upgrades</w:t>
      </w:r>
      <w:r w:rsidR="00E817F7">
        <w:t xml:space="preserve"> </w:t>
      </w:r>
      <w:r w:rsidRPr="009054F0">
        <w:t>will be taken from</w:t>
      </w:r>
      <w:bookmarkStart w:id="0" w:name="_GoBack"/>
      <w:bookmarkEnd w:id="0"/>
      <w:r w:rsidRPr="009054F0">
        <w:t xml:space="preserve"> the 201</w:t>
      </w:r>
      <w:r w:rsidR="006A6655">
        <w:t>9</w:t>
      </w:r>
      <w:r w:rsidRPr="009054F0">
        <w:t xml:space="preserve"> Building Services</w:t>
      </w:r>
      <w:r w:rsidR="00E817F7">
        <w:t xml:space="preserve"> Capital Outlay</w:t>
      </w:r>
      <w:r w:rsidR="003F1401">
        <w:t xml:space="preserve"> Implement Energy Cost Savings Measures</w:t>
      </w:r>
      <w:r w:rsidR="00E817F7">
        <w:t xml:space="preserve"> </w:t>
      </w:r>
      <w:r w:rsidRPr="009054F0">
        <w:t>budget</w:t>
      </w:r>
      <w:r w:rsidR="003F1401">
        <w:t xml:space="preserve"> line item</w:t>
      </w:r>
      <w:r w:rsidR="00F268CC">
        <w:t>, and carried forward to 2020 to the extent necessary</w:t>
      </w:r>
      <w:r w:rsidRPr="009054F0">
        <w:t>.</w:t>
      </w:r>
    </w:p>
    <w:p w:rsidR="00D9467F" w:rsidRPr="009054F0" w:rsidRDefault="00D9467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rStyle w:val="InitialStyle"/>
          <w:rFonts w:ascii="Times New Roman" w:hAnsi="Times New Roman"/>
          <w:b/>
        </w:rPr>
        <w:t>Information System Note:</w:t>
      </w:r>
      <w:r w:rsidRPr="009054F0">
        <w:rPr>
          <w:rStyle w:val="InitialStyle"/>
          <w:rFonts w:ascii="Times New Roman" w:hAnsi="Times New Roman"/>
        </w:rPr>
        <w:t xml:space="preserve">  </w:t>
      </w:r>
      <w:r w:rsidR="0026574E">
        <w:t>Information systems costs will include licensing for the new server at a cost not to exceed $</w:t>
      </w:r>
      <w:r w:rsidR="003F1401">
        <w:t>3</w:t>
      </w:r>
      <w:r w:rsidR="0026574E">
        <w:t>,000.</w:t>
      </w:r>
    </w:p>
    <w:p w:rsidR="00AC4C8F" w:rsidRDefault="00AC4C8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sectPr w:rsidR="00AC4C8F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37FE6"/>
    <w:rsid w:val="0007073E"/>
    <w:rsid w:val="000765C0"/>
    <w:rsid w:val="0008110D"/>
    <w:rsid w:val="00084DF0"/>
    <w:rsid w:val="00085E59"/>
    <w:rsid w:val="000902E4"/>
    <w:rsid w:val="000951ED"/>
    <w:rsid w:val="000A7E7F"/>
    <w:rsid w:val="000B14D0"/>
    <w:rsid w:val="000B1947"/>
    <w:rsid w:val="000B352B"/>
    <w:rsid w:val="000B59DF"/>
    <w:rsid w:val="000B79FF"/>
    <w:rsid w:val="000D1E61"/>
    <w:rsid w:val="000D6495"/>
    <w:rsid w:val="000F1169"/>
    <w:rsid w:val="001001B3"/>
    <w:rsid w:val="00102C19"/>
    <w:rsid w:val="00110216"/>
    <w:rsid w:val="001319F5"/>
    <w:rsid w:val="00136D1E"/>
    <w:rsid w:val="00150CA4"/>
    <w:rsid w:val="00151682"/>
    <w:rsid w:val="001565D5"/>
    <w:rsid w:val="00166E27"/>
    <w:rsid w:val="001716B0"/>
    <w:rsid w:val="00187648"/>
    <w:rsid w:val="001C22B4"/>
    <w:rsid w:val="001D1E90"/>
    <w:rsid w:val="001D4D00"/>
    <w:rsid w:val="001E1D83"/>
    <w:rsid w:val="001E4083"/>
    <w:rsid w:val="00200AD2"/>
    <w:rsid w:val="00202D37"/>
    <w:rsid w:val="002109FE"/>
    <w:rsid w:val="00211A1E"/>
    <w:rsid w:val="002219EF"/>
    <w:rsid w:val="00241D5C"/>
    <w:rsid w:val="002442DD"/>
    <w:rsid w:val="00257F26"/>
    <w:rsid w:val="0026220F"/>
    <w:rsid w:val="0026574E"/>
    <w:rsid w:val="00266FFD"/>
    <w:rsid w:val="00287A8B"/>
    <w:rsid w:val="002933D1"/>
    <w:rsid w:val="0029344E"/>
    <w:rsid w:val="002B24A8"/>
    <w:rsid w:val="002C060F"/>
    <w:rsid w:val="002D1461"/>
    <w:rsid w:val="00301CB0"/>
    <w:rsid w:val="003042CA"/>
    <w:rsid w:val="00311D1A"/>
    <w:rsid w:val="0033479F"/>
    <w:rsid w:val="003432A3"/>
    <w:rsid w:val="00355EFD"/>
    <w:rsid w:val="00373B31"/>
    <w:rsid w:val="00387ED3"/>
    <w:rsid w:val="00387FF5"/>
    <w:rsid w:val="003915B7"/>
    <w:rsid w:val="00392070"/>
    <w:rsid w:val="00394B25"/>
    <w:rsid w:val="003D4E12"/>
    <w:rsid w:val="003D77F5"/>
    <w:rsid w:val="003F1401"/>
    <w:rsid w:val="004043D1"/>
    <w:rsid w:val="00415408"/>
    <w:rsid w:val="0041595A"/>
    <w:rsid w:val="00423630"/>
    <w:rsid w:val="00431245"/>
    <w:rsid w:val="00432102"/>
    <w:rsid w:val="004344A8"/>
    <w:rsid w:val="00446B11"/>
    <w:rsid w:val="00447545"/>
    <w:rsid w:val="004562EC"/>
    <w:rsid w:val="00475279"/>
    <w:rsid w:val="004A0AA8"/>
    <w:rsid w:val="004E1653"/>
    <w:rsid w:val="004F6C0B"/>
    <w:rsid w:val="005006B3"/>
    <w:rsid w:val="00530FBF"/>
    <w:rsid w:val="0054045B"/>
    <w:rsid w:val="00550E1A"/>
    <w:rsid w:val="0059274C"/>
    <w:rsid w:val="005A3855"/>
    <w:rsid w:val="005B19C8"/>
    <w:rsid w:val="005B5496"/>
    <w:rsid w:val="005F4649"/>
    <w:rsid w:val="00620B14"/>
    <w:rsid w:val="0064141E"/>
    <w:rsid w:val="00642552"/>
    <w:rsid w:val="00642DA3"/>
    <w:rsid w:val="00655190"/>
    <w:rsid w:val="006626CD"/>
    <w:rsid w:val="0067139A"/>
    <w:rsid w:val="00680FBE"/>
    <w:rsid w:val="00681B80"/>
    <w:rsid w:val="00686BBD"/>
    <w:rsid w:val="00687D1C"/>
    <w:rsid w:val="006A6655"/>
    <w:rsid w:val="006D309C"/>
    <w:rsid w:val="006E038E"/>
    <w:rsid w:val="00712121"/>
    <w:rsid w:val="00716A53"/>
    <w:rsid w:val="00721B17"/>
    <w:rsid w:val="00723D8D"/>
    <w:rsid w:val="00724305"/>
    <w:rsid w:val="00726A72"/>
    <w:rsid w:val="00747818"/>
    <w:rsid w:val="00786735"/>
    <w:rsid w:val="00790AD3"/>
    <w:rsid w:val="007910D2"/>
    <w:rsid w:val="0079516B"/>
    <w:rsid w:val="0079739E"/>
    <w:rsid w:val="0079790C"/>
    <w:rsid w:val="007C39A5"/>
    <w:rsid w:val="007C47AD"/>
    <w:rsid w:val="007C4FFA"/>
    <w:rsid w:val="007C5181"/>
    <w:rsid w:val="007D005D"/>
    <w:rsid w:val="0082491E"/>
    <w:rsid w:val="00840BFF"/>
    <w:rsid w:val="00866135"/>
    <w:rsid w:val="00876B91"/>
    <w:rsid w:val="008836AD"/>
    <w:rsid w:val="00884AFE"/>
    <w:rsid w:val="008B544D"/>
    <w:rsid w:val="008D00C1"/>
    <w:rsid w:val="008E3A7D"/>
    <w:rsid w:val="008F402D"/>
    <w:rsid w:val="008F77A8"/>
    <w:rsid w:val="009054F0"/>
    <w:rsid w:val="00907C08"/>
    <w:rsid w:val="00930511"/>
    <w:rsid w:val="0096444E"/>
    <w:rsid w:val="00976515"/>
    <w:rsid w:val="009A6AA8"/>
    <w:rsid w:val="009C4A16"/>
    <w:rsid w:val="009D5159"/>
    <w:rsid w:val="009F036F"/>
    <w:rsid w:val="009F1F30"/>
    <w:rsid w:val="00A00F12"/>
    <w:rsid w:val="00A03D87"/>
    <w:rsid w:val="00A1335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959D9"/>
    <w:rsid w:val="00A95BC4"/>
    <w:rsid w:val="00A966DA"/>
    <w:rsid w:val="00AA661B"/>
    <w:rsid w:val="00AC331C"/>
    <w:rsid w:val="00AC4C8F"/>
    <w:rsid w:val="00AC5EB6"/>
    <w:rsid w:val="00AF377E"/>
    <w:rsid w:val="00AF5ACA"/>
    <w:rsid w:val="00AF7428"/>
    <w:rsid w:val="00B00C32"/>
    <w:rsid w:val="00B0599E"/>
    <w:rsid w:val="00B2634E"/>
    <w:rsid w:val="00B62C05"/>
    <w:rsid w:val="00B70FB6"/>
    <w:rsid w:val="00B73B46"/>
    <w:rsid w:val="00B7537F"/>
    <w:rsid w:val="00BB7F96"/>
    <w:rsid w:val="00BD352B"/>
    <w:rsid w:val="00BE2690"/>
    <w:rsid w:val="00BE4187"/>
    <w:rsid w:val="00BF1149"/>
    <w:rsid w:val="00C0509E"/>
    <w:rsid w:val="00C1554C"/>
    <w:rsid w:val="00C23B7B"/>
    <w:rsid w:val="00C26190"/>
    <w:rsid w:val="00C30082"/>
    <w:rsid w:val="00C41211"/>
    <w:rsid w:val="00C415C6"/>
    <w:rsid w:val="00C4616B"/>
    <w:rsid w:val="00C60573"/>
    <w:rsid w:val="00C61FC5"/>
    <w:rsid w:val="00C860C2"/>
    <w:rsid w:val="00CB567E"/>
    <w:rsid w:val="00CD5436"/>
    <w:rsid w:val="00D300F2"/>
    <w:rsid w:val="00D40573"/>
    <w:rsid w:val="00D64C7D"/>
    <w:rsid w:val="00D71859"/>
    <w:rsid w:val="00D9467F"/>
    <w:rsid w:val="00D95162"/>
    <w:rsid w:val="00D96F5D"/>
    <w:rsid w:val="00DA5B8C"/>
    <w:rsid w:val="00DD635D"/>
    <w:rsid w:val="00DE144E"/>
    <w:rsid w:val="00DE5F83"/>
    <w:rsid w:val="00E05362"/>
    <w:rsid w:val="00E0562C"/>
    <w:rsid w:val="00E13903"/>
    <w:rsid w:val="00E27A69"/>
    <w:rsid w:val="00E353A7"/>
    <w:rsid w:val="00E458E3"/>
    <w:rsid w:val="00E76BCD"/>
    <w:rsid w:val="00E806C7"/>
    <w:rsid w:val="00E817F7"/>
    <w:rsid w:val="00E829F4"/>
    <w:rsid w:val="00E85A83"/>
    <w:rsid w:val="00E90A6B"/>
    <w:rsid w:val="00EC01ED"/>
    <w:rsid w:val="00EC3C3B"/>
    <w:rsid w:val="00EC6508"/>
    <w:rsid w:val="00ED2684"/>
    <w:rsid w:val="00EE11FC"/>
    <w:rsid w:val="00F21A6F"/>
    <w:rsid w:val="00F23456"/>
    <w:rsid w:val="00F268CC"/>
    <w:rsid w:val="00F3792D"/>
    <w:rsid w:val="00F42060"/>
    <w:rsid w:val="00F44B62"/>
    <w:rsid w:val="00F76C60"/>
    <w:rsid w:val="00F77933"/>
    <w:rsid w:val="00F81F3A"/>
    <w:rsid w:val="00FB27AF"/>
    <w:rsid w:val="00FD66C9"/>
    <w:rsid w:val="00FE3764"/>
    <w:rsid w:val="00FE731A"/>
    <w:rsid w:val="00FF1DDC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4AAD5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CFB6-40B1-4BDB-A141-748B56EC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277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20</cp:revision>
  <cp:lastPrinted>2019-12-05T19:22:00Z</cp:lastPrinted>
  <dcterms:created xsi:type="dcterms:W3CDTF">2019-12-04T11:24:00Z</dcterms:created>
  <dcterms:modified xsi:type="dcterms:W3CDTF">2019-12-05T19:24:00Z</dcterms:modified>
</cp:coreProperties>
</file>