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175D03" w:rsidRDefault="009D5159">
      <w:pPr>
        <w:pStyle w:val="DefaultText"/>
        <w:jc w:val="center"/>
        <w:rPr>
          <w:b/>
          <w:szCs w:val="24"/>
        </w:rPr>
      </w:pPr>
      <w:r w:rsidRPr="00175D03">
        <w:rPr>
          <w:b/>
          <w:szCs w:val="24"/>
        </w:rPr>
        <w:t xml:space="preserve">RESOLUTION NO. _____ - </w:t>
      </w:r>
      <w:r w:rsidR="008F77A8" w:rsidRPr="00175D03">
        <w:rPr>
          <w:b/>
          <w:szCs w:val="24"/>
        </w:rPr>
        <w:t>201</w:t>
      </w:r>
      <w:r w:rsidR="00795E6B" w:rsidRPr="00175D03">
        <w:rPr>
          <w:b/>
          <w:szCs w:val="24"/>
        </w:rPr>
        <w:t>9</w:t>
      </w:r>
    </w:p>
    <w:p w:rsidR="00A671BB" w:rsidRDefault="00A671BB">
      <w:pPr>
        <w:pStyle w:val="DefaultText"/>
        <w:jc w:val="center"/>
        <w:rPr>
          <w:b/>
        </w:rPr>
      </w:pPr>
    </w:p>
    <w:p w:rsidR="00CE6B97" w:rsidRDefault="00C90F78" w:rsidP="00CE6B97">
      <w:pPr>
        <w:pStyle w:val="TableText"/>
        <w:jc w:val="center"/>
        <w:rPr>
          <w:b/>
          <w:smallCaps/>
          <w:szCs w:val="24"/>
        </w:rPr>
      </w:pPr>
      <w:r w:rsidRPr="00175D03">
        <w:rPr>
          <w:rFonts w:ascii="Open Sans" w:hAnsi="Open Sans"/>
          <w:b/>
          <w:bCs/>
          <w:szCs w:val="24"/>
        </w:rPr>
        <w:t xml:space="preserve">AUTHORIZING </w:t>
      </w:r>
      <w:r w:rsidR="00CE6B97" w:rsidRPr="00F56CF2">
        <w:rPr>
          <w:b/>
          <w:smallCaps/>
          <w:szCs w:val="24"/>
        </w:rPr>
        <w:t xml:space="preserve">TO ABOLISH </w:t>
      </w:r>
      <w:r w:rsidR="00CE6B97">
        <w:rPr>
          <w:b/>
          <w:smallCaps/>
          <w:szCs w:val="24"/>
        </w:rPr>
        <w:t xml:space="preserve">THE HUMAN SERVICES DEPARTMENT </w:t>
      </w:r>
    </w:p>
    <w:p w:rsidR="00E353A7" w:rsidRPr="00175D03" w:rsidRDefault="00DB7B84" w:rsidP="00DB7B84">
      <w:pPr>
        <w:pStyle w:val="TableText"/>
        <w:jc w:val="center"/>
        <w:rPr>
          <w:b/>
          <w:szCs w:val="24"/>
        </w:rPr>
      </w:pPr>
      <w:r w:rsidRPr="00175D03">
        <w:rPr>
          <w:noProof/>
          <w:szCs w:val="24"/>
        </w:rPr>
        <mc:AlternateContent>
          <mc:Choice Requires="wps">
            <w:drawing>
              <wp:anchor distT="45720" distB="45720" distL="114300" distR="114300" simplePos="0" relativeHeight="251658240" behindDoc="0" locked="0" layoutInCell="1" allowOverlap="1">
                <wp:simplePos x="0" y="0"/>
                <wp:positionH relativeFrom="column">
                  <wp:posOffset>6985</wp:posOffset>
                </wp:positionH>
                <wp:positionV relativeFrom="paragraph">
                  <wp:posOffset>2262588</wp:posOffset>
                </wp:positionV>
                <wp:extent cx="6141720" cy="2717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71780"/>
                        </a:xfrm>
                        <a:prstGeom prst="rect">
                          <a:avLst/>
                        </a:prstGeom>
                        <a:solidFill>
                          <a:srgbClr val="FFFFFF"/>
                        </a:solidFill>
                        <a:ln w="9525">
                          <a:solidFill>
                            <a:srgbClr val="000000"/>
                          </a:solidFill>
                          <a:miter lim="800000"/>
                          <a:headEnd/>
                          <a:tailEnd/>
                        </a:ln>
                      </wps:spPr>
                      <wps:txbx>
                        <w:txbxContent>
                          <w:p w:rsidR="001E4083" w:rsidRPr="007625CE" w:rsidRDefault="00D300F2" w:rsidP="001E4083">
                            <w:pPr>
                              <w:rPr>
                                <w:b/>
                                <w:sz w:val="22"/>
                                <w:szCs w:val="22"/>
                              </w:rPr>
                            </w:pPr>
                            <w:r w:rsidRPr="007625CE">
                              <w:rPr>
                                <w:b/>
                                <w:sz w:val="22"/>
                                <w:szCs w:val="22"/>
                              </w:rPr>
                              <w:t>Fiscal Impact:</w:t>
                            </w:r>
                            <w:r w:rsidR="001E4083" w:rsidRPr="007625CE">
                              <w:rPr>
                                <w:b/>
                                <w:sz w:val="22"/>
                                <w:szCs w:val="22"/>
                              </w:rPr>
                              <w:t xml:space="preserve"> [  ] </w:t>
                            </w:r>
                            <w:r w:rsidRPr="007625CE">
                              <w:rPr>
                                <w:b/>
                                <w:sz w:val="22"/>
                                <w:szCs w:val="22"/>
                              </w:rPr>
                              <w:t>None</w:t>
                            </w:r>
                            <w:r w:rsidR="001E4083" w:rsidRPr="007625CE">
                              <w:rPr>
                                <w:b/>
                                <w:sz w:val="22"/>
                                <w:szCs w:val="22"/>
                              </w:rPr>
                              <w:t xml:space="preserve">   [ </w:t>
                            </w:r>
                            <w:r w:rsidR="001504CB" w:rsidRPr="007625CE">
                              <w:rPr>
                                <w:b/>
                                <w:sz w:val="22"/>
                                <w:szCs w:val="22"/>
                              </w:rPr>
                              <w:t>x</w:t>
                            </w:r>
                            <w:r w:rsidR="001E4083" w:rsidRPr="007625CE">
                              <w:rPr>
                                <w:b/>
                                <w:sz w:val="22"/>
                                <w:szCs w:val="22"/>
                              </w:rPr>
                              <w:t xml:space="preserve"> ] Budgeted Expenditure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78.15pt;width:483.6pt;height:21.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">
                <v:textbox>
                  <w:txbxContent>
                    <w:p w:rsidR="001E4083" w:rsidRPr="007625CE" w:rsidRDefault="00D300F2" w:rsidP="001E4083">
                      <w:pPr>
                        <w:rPr>
                          <w:b/>
                          <w:sz w:val="22"/>
                          <w:szCs w:val="22"/>
                        </w:rPr>
                      </w:pPr>
                      <w:r w:rsidRPr="007625CE">
                        <w:rPr>
                          <w:b/>
                          <w:sz w:val="22"/>
                          <w:szCs w:val="22"/>
                        </w:rPr>
                        <w:t>Fiscal Impact:</w:t>
                      </w:r>
                      <w:r w:rsidR="001E4083" w:rsidRPr="007625CE">
                        <w:rPr>
                          <w:b/>
                          <w:sz w:val="22"/>
                          <w:szCs w:val="22"/>
                        </w:rPr>
                        <w:t xml:space="preserve"> [  ] </w:t>
                      </w:r>
                      <w:r w:rsidRPr="007625CE">
                        <w:rPr>
                          <w:b/>
                          <w:sz w:val="22"/>
                          <w:szCs w:val="22"/>
                        </w:rPr>
                        <w:t>None</w:t>
                      </w:r>
                      <w:r w:rsidR="001E4083" w:rsidRPr="007625CE">
                        <w:rPr>
                          <w:b/>
                          <w:sz w:val="22"/>
                          <w:szCs w:val="22"/>
                        </w:rPr>
                        <w:t xml:space="preserve">   [ </w:t>
                      </w:r>
                      <w:r w:rsidR="001504CB" w:rsidRPr="007625CE">
                        <w:rPr>
                          <w:b/>
                          <w:sz w:val="22"/>
                          <w:szCs w:val="22"/>
                        </w:rPr>
                        <w:t>x</w:t>
                      </w:r>
                      <w:r w:rsidR="001E4083" w:rsidRPr="007625CE">
                        <w:rPr>
                          <w:b/>
                          <w:sz w:val="22"/>
                          <w:szCs w:val="22"/>
                        </w:rPr>
                        <w:t xml:space="preserve"> ] Budgeted Expenditure    [  ] Not Budgeted </w:t>
                      </w:r>
                    </w:p>
                    <w:p w:rsidR="001E4083" w:rsidRDefault="001E4083"/>
                  </w:txbxContent>
                </v:textbox>
                <w10:wrap type="square"/>
              </v:shape>
            </w:pict>
          </mc:Fallback>
        </mc:AlternateContent>
      </w:r>
      <w:r w:rsidRPr="00175D03">
        <w:rPr>
          <w:noProof/>
          <w:szCs w:val="24"/>
        </w:rPr>
        <mc:AlternateContent>
          <mc:Choice Requires="wps">
            <w:drawing>
              <wp:anchor distT="45720" distB="45720" distL="114300" distR="114300" simplePos="0" relativeHeight="251657216" behindDoc="0" locked="0" layoutInCell="1" allowOverlap="1">
                <wp:simplePos x="0" y="0"/>
                <wp:positionH relativeFrom="column">
                  <wp:posOffset>8255</wp:posOffset>
                </wp:positionH>
                <wp:positionV relativeFrom="paragraph">
                  <wp:posOffset>765065</wp:posOffset>
                </wp:positionV>
                <wp:extent cx="6141720" cy="17716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771650"/>
                        </a:xfrm>
                        <a:prstGeom prst="rect">
                          <a:avLst/>
                        </a:prstGeom>
                        <a:solidFill>
                          <a:srgbClr val="FFFFFF"/>
                        </a:solidFill>
                        <a:ln w="9525">
                          <a:solidFill>
                            <a:srgbClr val="000000"/>
                          </a:solidFill>
                          <a:miter lim="800000"/>
                          <a:headEnd/>
                          <a:tailEnd/>
                        </a:ln>
                      </wps:spPr>
                      <wps:txbx>
                        <w:txbxContent>
                          <w:p w:rsidR="00DB7B84" w:rsidRPr="007625CE" w:rsidRDefault="001E4083" w:rsidP="00DB7B84">
                            <w:pPr>
                              <w:rPr>
                                <w:color w:val="262626"/>
                                <w:sz w:val="22"/>
                                <w:szCs w:val="22"/>
                              </w:rPr>
                            </w:pPr>
                            <w:r w:rsidRPr="00175D03">
                              <w:rPr>
                                <w:b/>
                                <w:i/>
                                <w:sz w:val="22"/>
                                <w:szCs w:val="22"/>
                              </w:rPr>
                              <w:t xml:space="preserve">Background: </w:t>
                            </w:r>
                            <w:r w:rsidR="00DB7B84" w:rsidRPr="00806786">
                              <w:rPr>
                                <w:sz w:val="22"/>
                                <w:szCs w:val="22"/>
                              </w:rPr>
                              <w:t>The Sauk County Department of Human Services has evaluated its supervision of staff within the Community Support Program (CSP) Unit.  In the past, the Community Support Program was managed by one manager</w:t>
                            </w:r>
                            <w:r w:rsidR="00DB7B84">
                              <w:rPr>
                                <w:sz w:val="22"/>
                                <w:szCs w:val="22"/>
                              </w:rPr>
                              <w:t>.  C</w:t>
                            </w:r>
                            <w:r w:rsidR="00DB7B84" w:rsidRPr="00806786">
                              <w:rPr>
                                <w:sz w:val="22"/>
                                <w:szCs w:val="22"/>
                              </w:rPr>
                              <w:t xml:space="preserve">urrently </w:t>
                            </w:r>
                            <w:r w:rsidR="00DB7B84">
                              <w:rPr>
                                <w:sz w:val="22"/>
                                <w:szCs w:val="22"/>
                              </w:rPr>
                              <w:t xml:space="preserve">it is </w:t>
                            </w:r>
                            <w:r w:rsidR="00DB7B84" w:rsidRPr="00806786">
                              <w:rPr>
                                <w:sz w:val="22"/>
                                <w:szCs w:val="22"/>
                              </w:rPr>
                              <w:t xml:space="preserve">managed by the </w:t>
                            </w:r>
                            <w:r w:rsidR="00DB7B84">
                              <w:rPr>
                                <w:sz w:val="22"/>
                                <w:szCs w:val="22"/>
                              </w:rPr>
                              <w:t xml:space="preserve">CSP </w:t>
                            </w:r>
                            <w:r w:rsidR="00DB7B84" w:rsidRPr="00806786">
                              <w:rPr>
                                <w:sz w:val="22"/>
                                <w:szCs w:val="22"/>
                              </w:rPr>
                              <w:t xml:space="preserve">Administrative Supervisor and </w:t>
                            </w:r>
                            <w:r w:rsidR="00DB7B84">
                              <w:rPr>
                                <w:sz w:val="22"/>
                                <w:szCs w:val="22"/>
                              </w:rPr>
                              <w:t xml:space="preserve">Community Support </w:t>
                            </w:r>
                            <w:r w:rsidR="00DB7B84" w:rsidRPr="00806786">
                              <w:rPr>
                                <w:sz w:val="22"/>
                                <w:szCs w:val="22"/>
                              </w:rPr>
                              <w:t xml:space="preserve">Clinical Coordinator.  As the numbers have declined for the CSP program with the addition of Comprehensive Community Services (CCS), the management of the CSP program would better be served with one manager.  </w:t>
                            </w:r>
                            <w:r w:rsidR="00DB7B84">
                              <w:rPr>
                                <w:sz w:val="22"/>
                                <w:szCs w:val="22"/>
                              </w:rPr>
                              <w:t>Sauk Cou</w:t>
                            </w:r>
                            <w:r w:rsidR="00DB7B84" w:rsidRPr="00FB1F1F">
                              <w:rPr>
                                <w:sz w:val="22"/>
                                <w:szCs w:val="22"/>
                              </w:rPr>
                              <w:t>nty</w:t>
                            </w:r>
                            <w:r w:rsidR="00DB7B84" w:rsidRPr="00175D03">
                              <w:rPr>
                                <w:sz w:val="22"/>
                                <w:szCs w:val="22"/>
                              </w:rPr>
                              <w:t xml:space="preserve"> Department of Human Services is requesting authorization </w:t>
                            </w:r>
                            <w:r w:rsidR="00DB7B84">
                              <w:rPr>
                                <w:sz w:val="22"/>
                                <w:szCs w:val="22"/>
                              </w:rPr>
                              <w:t>t</w:t>
                            </w:r>
                            <w:r w:rsidR="00DB7B84" w:rsidRPr="00175D03">
                              <w:rPr>
                                <w:sz w:val="22"/>
                                <w:szCs w:val="22"/>
                              </w:rPr>
                              <w:t xml:space="preserve">o </w:t>
                            </w:r>
                            <w:r w:rsidR="00DB7B84">
                              <w:rPr>
                                <w:sz w:val="22"/>
                                <w:szCs w:val="22"/>
                              </w:rPr>
                              <w:t xml:space="preserve">eliminate the Community Support Program Administrative Supervisor and Community Support Clinical Coordinator positions and create </w:t>
                            </w:r>
                            <w:r w:rsidR="00DB7B84" w:rsidRPr="00175D03">
                              <w:rPr>
                                <w:sz w:val="22"/>
                                <w:szCs w:val="22"/>
                              </w:rPr>
                              <w:t xml:space="preserve">one full time (1.0 FTE) </w:t>
                            </w:r>
                            <w:r w:rsidR="00DB7B84">
                              <w:rPr>
                                <w:sz w:val="22"/>
                                <w:szCs w:val="22"/>
                              </w:rPr>
                              <w:t xml:space="preserve">Community Support Program Manager </w:t>
                            </w:r>
                            <w:r w:rsidR="00A569F1">
                              <w:rPr>
                                <w:sz w:val="22"/>
                                <w:szCs w:val="22"/>
                              </w:rPr>
                              <w:t xml:space="preserve">position </w:t>
                            </w:r>
                            <w:r w:rsidR="00DB7B84" w:rsidRPr="00175D03">
                              <w:rPr>
                                <w:sz w:val="22"/>
                                <w:szCs w:val="22"/>
                              </w:rPr>
                              <w:t xml:space="preserve">to serve the residents of Sauk County effective January 1, 2020.  </w:t>
                            </w:r>
                          </w:p>
                          <w:p w:rsidR="00C90F78" w:rsidRPr="007625CE" w:rsidRDefault="00C90F78" w:rsidP="001504CB">
                            <w:pPr>
                              <w:rPr>
                                <w:color w:val="262626"/>
                                <w:sz w:val="22"/>
                                <w:szCs w:val="22"/>
                              </w:rPr>
                            </w:pP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pt;margin-top:60.25pt;width:483.6pt;height:1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">
                <v:textbox>
                  <w:txbxContent>
                    <w:p w:rsidR="00DB7B84" w:rsidRPr="007625CE" w:rsidRDefault="001E4083" w:rsidP="00DB7B84">
                      <w:pPr>
                        <w:rPr>
                          <w:color w:val="262626"/>
                          <w:sz w:val="22"/>
                          <w:szCs w:val="22"/>
                        </w:rPr>
                      </w:pPr>
                      <w:r w:rsidRPr="00175D03">
                        <w:rPr>
                          <w:b/>
                          <w:i/>
                          <w:sz w:val="22"/>
                          <w:szCs w:val="22"/>
                        </w:rPr>
                        <w:t xml:space="preserve">Background: </w:t>
                      </w:r>
                      <w:r w:rsidR="00DB7B84" w:rsidRPr="00806786">
                        <w:rPr>
                          <w:sz w:val="22"/>
                          <w:szCs w:val="22"/>
                        </w:rPr>
                        <w:t>The Sauk County Department of Human Services has evaluated its supervision of staff within the Community Support Program (CSP) Unit.  In the past, the Community Support Program was managed by one manager</w:t>
                      </w:r>
                      <w:r w:rsidR="00DB7B84">
                        <w:rPr>
                          <w:sz w:val="22"/>
                          <w:szCs w:val="22"/>
                        </w:rPr>
                        <w:t>.  C</w:t>
                      </w:r>
                      <w:r w:rsidR="00DB7B84" w:rsidRPr="00806786">
                        <w:rPr>
                          <w:sz w:val="22"/>
                          <w:szCs w:val="22"/>
                        </w:rPr>
                        <w:t xml:space="preserve">urrently </w:t>
                      </w:r>
                      <w:r w:rsidR="00DB7B84">
                        <w:rPr>
                          <w:sz w:val="22"/>
                          <w:szCs w:val="22"/>
                        </w:rPr>
                        <w:t xml:space="preserve">it is </w:t>
                      </w:r>
                      <w:r w:rsidR="00DB7B84" w:rsidRPr="00806786">
                        <w:rPr>
                          <w:sz w:val="22"/>
                          <w:szCs w:val="22"/>
                        </w:rPr>
                        <w:t xml:space="preserve">managed by the </w:t>
                      </w:r>
                      <w:r w:rsidR="00DB7B84">
                        <w:rPr>
                          <w:sz w:val="22"/>
                          <w:szCs w:val="22"/>
                        </w:rPr>
                        <w:t xml:space="preserve">CSP </w:t>
                      </w:r>
                      <w:r w:rsidR="00DB7B84" w:rsidRPr="00806786">
                        <w:rPr>
                          <w:sz w:val="22"/>
                          <w:szCs w:val="22"/>
                        </w:rPr>
                        <w:t xml:space="preserve">Administrative Supervisor and </w:t>
                      </w:r>
                      <w:r w:rsidR="00DB7B84">
                        <w:rPr>
                          <w:sz w:val="22"/>
                          <w:szCs w:val="22"/>
                        </w:rPr>
                        <w:t xml:space="preserve">Community Support </w:t>
                      </w:r>
                      <w:r w:rsidR="00DB7B84" w:rsidRPr="00806786">
                        <w:rPr>
                          <w:sz w:val="22"/>
                          <w:szCs w:val="22"/>
                        </w:rPr>
                        <w:t xml:space="preserve">Clinical Coordinator.  As the numbers have declined for the CSP program with the addition of Comprehensive Community Services (CCS), the management of the CSP program would better be served with one manager.  </w:t>
                      </w:r>
                      <w:r w:rsidR="00DB7B84">
                        <w:rPr>
                          <w:sz w:val="22"/>
                          <w:szCs w:val="22"/>
                        </w:rPr>
                        <w:t>Sauk Cou</w:t>
                      </w:r>
                      <w:r w:rsidR="00DB7B84" w:rsidRPr="00FB1F1F">
                        <w:rPr>
                          <w:sz w:val="22"/>
                          <w:szCs w:val="22"/>
                        </w:rPr>
                        <w:t>nty</w:t>
                      </w:r>
                      <w:r w:rsidR="00DB7B84" w:rsidRPr="00175D03">
                        <w:rPr>
                          <w:sz w:val="22"/>
                          <w:szCs w:val="22"/>
                        </w:rPr>
                        <w:t xml:space="preserve"> Department of Human Services is requesting authorization </w:t>
                      </w:r>
                      <w:r w:rsidR="00DB7B84">
                        <w:rPr>
                          <w:sz w:val="22"/>
                          <w:szCs w:val="22"/>
                        </w:rPr>
                        <w:t>t</w:t>
                      </w:r>
                      <w:r w:rsidR="00DB7B84" w:rsidRPr="00175D03">
                        <w:rPr>
                          <w:sz w:val="22"/>
                          <w:szCs w:val="22"/>
                        </w:rPr>
                        <w:t xml:space="preserve">o </w:t>
                      </w:r>
                      <w:r w:rsidR="00DB7B84">
                        <w:rPr>
                          <w:sz w:val="22"/>
                          <w:szCs w:val="22"/>
                        </w:rPr>
                        <w:t xml:space="preserve">eliminate the Community Support Program Administrative Supervisor and Community Support Clinical Coordinator positions and create </w:t>
                      </w:r>
                      <w:r w:rsidR="00DB7B84" w:rsidRPr="00175D03">
                        <w:rPr>
                          <w:sz w:val="22"/>
                          <w:szCs w:val="22"/>
                        </w:rPr>
                        <w:t xml:space="preserve">one full time (1.0 FTE) </w:t>
                      </w:r>
                      <w:r w:rsidR="00DB7B84">
                        <w:rPr>
                          <w:sz w:val="22"/>
                          <w:szCs w:val="22"/>
                        </w:rPr>
                        <w:t xml:space="preserve">Community Support Program Manager </w:t>
                      </w:r>
                      <w:r w:rsidR="00A569F1">
                        <w:rPr>
                          <w:sz w:val="22"/>
                          <w:szCs w:val="22"/>
                        </w:rPr>
                        <w:t xml:space="preserve">position </w:t>
                      </w:r>
                      <w:r w:rsidR="00DB7B84" w:rsidRPr="00175D03">
                        <w:rPr>
                          <w:sz w:val="22"/>
                          <w:szCs w:val="22"/>
                        </w:rPr>
                        <w:t xml:space="preserve">to serve the residents of Sauk County effective January 1, 2020.  </w:t>
                      </w:r>
                    </w:p>
                    <w:p w:rsidR="00C90F78" w:rsidRPr="007625CE" w:rsidRDefault="00C90F78" w:rsidP="001504CB">
                      <w:pPr>
                        <w:rPr>
                          <w:color w:val="262626"/>
                          <w:sz w:val="22"/>
                          <w:szCs w:val="22"/>
                        </w:rPr>
                      </w:pPr>
                    </w:p>
                    <w:p w:rsidR="00ED3859" w:rsidRDefault="00ED3859"/>
                  </w:txbxContent>
                </v:textbox>
                <w10:wrap type="square"/>
              </v:shape>
            </w:pict>
          </mc:Fallback>
        </mc:AlternateContent>
      </w:r>
      <w:r w:rsidR="00CE6B97">
        <w:rPr>
          <w:b/>
          <w:smallCaps/>
          <w:szCs w:val="24"/>
        </w:rPr>
        <w:t xml:space="preserve">COMMUNITY SUPPORT PROGRAM ADMINISTRATIVE SUPERVISOR </w:t>
      </w:r>
      <w:r>
        <w:rPr>
          <w:b/>
          <w:smallCaps/>
          <w:szCs w:val="24"/>
        </w:rPr>
        <w:t xml:space="preserve"> AND COMMUNITY SUPPORT CLINICAL COORDINATOR </w:t>
      </w:r>
      <w:r w:rsidR="00CE6B97">
        <w:rPr>
          <w:b/>
          <w:smallCaps/>
          <w:szCs w:val="24"/>
        </w:rPr>
        <w:t>POSITION</w:t>
      </w:r>
      <w:r>
        <w:rPr>
          <w:b/>
          <w:smallCaps/>
          <w:szCs w:val="24"/>
        </w:rPr>
        <w:t>S</w:t>
      </w:r>
      <w:r w:rsidR="00CE6B97">
        <w:rPr>
          <w:b/>
          <w:smallCaps/>
          <w:szCs w:val="24"/>
        </w:rPr>
        <w:t xml:space="preserve"> AND CREATE A COMMUNITY SUPPORT PROGRAM MANAGER </w:t>
      </w:r>
      <w:r w:rsidR="00C90F78" w:rsidRPr="00175D03">
        <w:rPr>
          <w:rFonts w:ascii="Open Sans" w:hAnsi="Open Sans"/>
          <w:b/>
          <w:bCs/>
          <w:szCs w:val="24"/>
        </w:rPr>
        <w:t xml:space="preserve">POSITION FOR THE SAUK COUNTY </w:t>
      </w:r>
      <w:r w:rsidR="00AE7B98" w:rsidRPr="00175D03">
        <w:rPr>
          <w:rFonts w:ascii="Open Sans" w:hAnsi="Open Sans"/>
          <w:b/>
          <w:bCs/>
          <w:szCs w:val="24"/>
        </w:rPr>
        <w:t>DEPARTMENT OF HUMAN SERVICES EFFECTIV</w:t>
      </w:r>
      <w:r w:rsidR="00C90F78" w:rsidRPr="00175D03">
        <w:rPr>
          <w:rFonts w:ascii="Open Sans" w:hAnsi="Open Sans"/>
          <w:b/>
          <w:bCs/>
          <w:szCs w:val="24"/>
        </w:rPr>
        <w:t>E JANUARY 1, 20</w:t>
      </w:r>
      <w:r w:rsidR="00795E6B" w:rsidRPr="00175D03">
        <w:rPr>
          <w:rFonts w:ascii="Open Sans" w:hAnsi="Open Sans"/>
          <w:b/>
          <w:bCs/>
          <w:szCs w:val="24"/>
        </w:rPr>
        <w:t>20</w:t>
      </w:r>
    </w:p>
    <w:p w:rsidR="009D5159" w:rsidRDefault="00ED3859" w:rsidP="00ED3859">
      <w:pPr>
        <w:pStyle w:val="DefaultText"/>
        <w:jc w:val="center"/>
      </w:pPr>
      <w:r>
        <w:tab/>
        <w:t xml:space="preserve"> </w:t>
      </w:r>
    </w:p>
    <w:p w:rsidR="009D5159" w:rsidRDefault="009D5159">
      <w:pPr>
        <w:pStyle w:val="DefaultText"/>
        <w:jc w:val="both"/>
      </w:pPr>
      <w:r>
        <w:tab/>
      </w:r>
      <w:r>
        <w:rPr>
          <w:b/>
        </w:rPr>
        <w:t xml:space="preserve">NOW, THEREFORE, BE IT RESOLVED, </w:t>
      </w:r>
      <w:r>
        <w:t xml:space="preserve">by the Sauk County Board of Supervisors, </w:t>
      </w:r>
    </w:p>
    <w:p w:rsidR="009D5159" w:rsidRDefault="00ED3859" w:rsidP="00795E6B">
      <w:pPr>
        <w:pStyle w:val="DefaultText"/>
      </w:pPr>
      <w:r>
        <w:t>met</w:t>
      </w:r>
      <w:r w:rsidR="009D5159">
        <w:t xml:space="preserve"> in regular session, that </w:t>
      </w:r>
      <w:r w:rsidR="00C90F78">
        <w:t xml:space="preserve">the </w:t>
      </w:r>
      <w:r w:rsidR="001504CB">
        <w:t>Sauk County</w:t>
      </w:r>
      <w:r w:rsidR="00C90F78">
        <w:t xml:space="preserve"> </w:t>
      </w:r>
      <w:r w:rsidR="00AE7B98">
        <w:t>Department of Human Services</w:t>
      </w:r>
      <w:r w:rsidR="00C90F78">
        <w:t xml:space="preserve"> be authorize</w:t>
      </w:r>
      <w:r w:rsidR="00AE7B98">
        <w:t>d</w:t>
      </w:r>
      <w:r w:rsidR="00C90F78">
        <w:t xml:space="preserve"> to </w:t>
      </w:r>
      <w:r w:rsidR="00CE6B97">
        <w:t xml:space="preserve">abolish the Human Services Department </w:t>
      </w:r>
      <w:r w:rsidR="001A4300">
        <w:t>C</w:t>
      </w:r>
      <w:r w:rsidR="00CE6B97">
        <w:t>ommunity Support Program Administrative Supervisor and</w:t>
      </w:r>
      <w:r w:rsidR="00A569F1">
        <w:t xml:space="preserve"> Community Support Clinical Coordinator positions and</w:t>
      </w:r>
      <w:r w:rsidR="00CE6B97">
        <w:t xml:space="preserve"> </w:t>
      </w:r>
      <w:r w:rsidR="00C90F78">
        <w:t>creat</w:t>
      </w:r>
      <w:r w:rsidR="00B759F0">
        <w:t xml:space="preserve">e one </w:t>
      </w:r>
      <w:r w:rsidR="00AE7B98">
        <w:t>full</w:t>
      </w:r>
      <w:r w:rsidR="00B759F0">
        <w:t xml:space="preserve"> time equivalent (</w:t>
      </w:r>
      <w:r w:rsidR="00AE7B98">
        <w:t>1.0</w:t>
      </w:r>
      <w:r w:rsidR="00B759F0">
        <w:t xml:space="preserve"> FTE) </w:t>
      </w:r>
      <w:r w:rsidR="00CE6B97">
        <w:t xml:space="preserve">Community Support </w:t>
      </w:r>
      <w:r w:rsidR="009908C3">
        <w:t>Program Manager</w:t>
      </w:r>
      <w:r w:rsidR="00A569F1">
        <w:t xml:space="preserve"> position</w:t>
      </w:r>
      <w:r w:rsidR="00C90F78">
        <w:t>, effective January 1, 20</w:t>
      </w:r>
      <w:r w:rsidR="00795E6B">
        <w:t>20</w:t>
      </w:r>
      <w:r w:rsidR="00C90F78">
        <w:t>.</w:t>
      </w:r>
    </w:p>
    <w:p w:rsidR="001504CB" w:rsidRDefault="001504CB">
      <w:pPr>
        <w:pStyle w:val="DefaultText"/>
        <w:jc w:val="both"/>
      </w:pPr>
    </w:p>
    <w:p w:rsidR="001504CB" w:rsidRDefault="001504CB">
      <w:pPr>
        <w:pStyle w:val="DefaultText"/>
        <w:jc w:val="both"/>
      </w:pPr>
      <w:r>
        <w:t>For consideration by the Sauk County Board of Supervisors on October 1</w:t>
      </w:r>
      <w:r w:rsidR="00795E6B">
        <w:t>5</w:t>
      </w:r>
      <w:r>
        <w:t>, 201</w:t>
      </w:r>
      <w:r w:rsidR="00795E6B">
        <w:t>9</w:t>
      </w:r>
      <w:r>
        <w:t>.</w:t>
      </w:r>
    </w:p>
    <w:p w:rsidR="001504CB" w:rsidRDefault="001504CB">
      <w:pPr>
        <w:pStyle w:val="DefaultText"/>
        <w:jc w:val="both"/>
      </w:pPr>
    </w:p>
    <w:p w:rsidR="001504CB" w:rsidRDefault="001504CB">
      <w:pPr>
        <w:pStyle w:val="DefaultText"/>
        <w:jc w:val="both"/>
      </w:pPr>
      <w:r>
        <w:t>Respectfully submitted,</w:t>
      </w:r>
    </w:p>
    <w:p w:rsidR="001504CB" w:rsidRDefault="001504CB">
      <w:pPr>
        <w:pStyle w:val="DefaultText"/>
        <w:jc w:val="both"/>
      </w:pPr>
    </w:p>
    <w:p w:rsidR="00DB7B84" w:rsidRDefault="001504CB" w:rsidP="00942568">
      <w:pPr>
        <w:pStyle w:val="DefaultText"/>
        <w:tabs>
          <w:tab w:val="left" w:pos="5220"/>
        </w:tabs>
        <w:rPr>
          <w:b/>
        </w:rPr>
      </w:pPr>
      <w:r w:rsidRPr="007625CE">
        <w:rPr>
          <w:b/>
        </w:rPr>
        <w:t xml:space="preserve">SAUK COUNTY </w:t>
      </w:r>
      <w:r w:rsidR="00C90F78" w:rsidRPr="007625CE">
        <w:rPr>
          <w:b/>
        </w:rPr>
        <w:t>PERSONNEL</w:t>
      </w:r>
      <w:r w:rsidR="00DB7B84">
        <w:rPr>
          <w:b/>
        </w:rPr>
        <w:t xml:space="preserve"> &amp;</w:t>
      </w:r>
      <w:r w:rsidR="00EF59D1">
        <w:tab/>
      </w:r>
      <w:r w:rsidR="00EF59D1" w:rsidRPr="007625CE">
        <w:rPr>
          <w:b/>
        </w:rPr>
        <w:t>SAUK COUNTY FINANCE COMMITTEE</w:t>
      </w:r>
    </w:p>
    <w:p w:rsidR="00D300F2" w:rsidRPr="00ED3859" w:rsidRDefault="00DB7B84" w:rsidP="00942568">
      <w:pPr>
        <w:pStyle w:val="DefaultText"/>
        <w:tabs>
          <w:tab w:val="left" w:pos="5220"/>
        </w:tabs>
      </w:pPr>
      <w:r>
        <w:rPr>
          <w:b/>
        </w:rPr>
        <w:t>INSURANCE</w:t>
      </w:r>
      <w:r w:rsidRPr="007625CE">
        <w:rPr>
          <w:b/>
        </w:rPr>
        <w:t xml:space="preserve"> COMMITTEE</w:t>
      </w:r>
      <w:r w:rsidR="00EF59D1">
        <w:br/>
      </w:r>
    </w:p>
    <w:p w:rsidR="00A671BB" w:rsidRDefault="008F2DB0" w:rsidP="00942568">
      <w:pPr>
        <w:pStyle w:val="DefaultText"/>
        <w:tabs>
          <w:tab w:val="left" w:pos="5220"/>
        </w:tabs>
      </w:pPr>
      <w:r>
        <w:t>____</w:t>
      </w:r>
      <w:r w:rsidR="00A671BB">
        <w:t>_________________________</w:t>
      </w:r>
      <w:r>
        <w:t>__</w:t>
      </w:r>
      <w:r w:rsidR="00942568">
        <w:t>_____</w:t>
      </w:r>
      <w:r>
        <w:t>__</w:t>
      </w:r>
      <w:r w:rsidR="00A671BB">
        <w:tab/>
        <w:t>________________________________</w:t>
      </w:r>
      <w:r w:rsidR="00942568">
        <w:t>__</w:t>
      </w:r>
      <w:r w:rsidR="00A671BB">
        <w:t>_</w:t>
      </w:r>
    </w:p>
    <w:p w:rsidR="00A671BB" w:rsidRDefault="005E2DD1" w:rsidP="00942568">
      <w:pPr>
        <w:pStyle w:val="DefaultText"/>
        <w:tabs>
          <w:tab w:val="left" w:pos="5220"/>
        </w:tabs>
      </w:pPr>
      <w:r>
        <w:t>TOMMY LEE BYCHINSKI</w:t>
      </w:r>
      <w:r w:rsidR="00A671BB">
        <w:t>, Chair</w:t>
      </w:r>
      <w:r w:rsidR="00A671BB">
        <w:tab/>
      </w:r>
      <w:r>
        <w:t>JOHN DIETZ</w:t>
      </w:r>
      <w:r w:rsidR="00EF59D1">
        <w:t>, Chair</w:t>
      </w:r>
    </w:p>
    <w:p w:rsidR="001001B3" w:rsidRDefault="001001B3" w:rsidP="00942568">
      <w:pPr>
        <w:pStyle w:val="DefaultText"/>
        <w:tabs>
          <w:tab w:val="left" w:pos="5220"/>
        </w:tabs>
      </w:pPr>
    </w:p>
    <w:p w:rsidR="00A671BB" w:rsidRDefault="00A671BB" w:rsidP="00942568">
      <w:pPr>
        <w:pStyle w:val="DefaultText"/>
        <w:tabs>
          <w:tab w:val="left" w:pos="5220"/>
        </w:tabs>
        <w:rPr>
          <w:b/>
          <w:bCs/>
        </w:rPr>
      </w:pPr>
      <w:r>
        <w:t>_________________________________</w:t>
      </w:r>
      <w:r w:rsidR="00942568">
        <w:t>_____</w:t>
      </w:r>
      <w:r>
        <w:tab/>
        <w:t>_________________________________</w:t>
      </w:r>
      <w:r w:rsidR="00942568">
        <w:t>__</w:t>
      </w:r>
    </w:p>
    <w:p w:rsidR="00A671BB" w:rsidRDefault="005E2DD1" w:rsidP="00942568">
      <w:pPr>
        <w:pStyle w:val="DefaultText"/>
        <w:tabs>
          <w:tab w:val="left" w:pos="5220"/>
        </w:tabs>
      </w:pPr>
      <w:r>
        <w:t>SHANE GIBSON</w:t>
      </w:r>
      <w:r w:rsidR="00EF59D1">
        <w:t>, Vice Chair</w:t>
      </w:r>
      <w:r w:rsidR="00EF59D1">
        <w:tab/>
      </w:r>
      <w:r>
        <w:t>THOMAS KRIEGL</w:t>
      </w:r>
      <w:r w:rsidR="00EF59D1">
        <w:t>, Vice Chair</w:t>
      </w:r>
    </w:p>
    <w:p w:rsidR="00A671BB" w:rsidRDefault="00A671BB" w:rsidP="00942568">
      <w:pPr>
        <w:pStyle w:val="DefaultText"/>
        <w:tabs>
          <w:tab w:val="left" w:pos="5220"/>
        </w:tabs>
      </w:pPr>
    </w:p>
    <w:p w:rsidR="00A671BB" w:rsidRDefault="00A671BB" w:rsidP="00942568">
      <w:pPr>
        <w:pStyle w:val="DefaultText"/>
        <w:tabs>
          <w:tab w:val="left" w:pos="5220"/>
        </w:tabs>
      </w:pPr>
      <w:r>
        <w:t>_________________________________</w:t>
      </w:r>
      <w:r w:rsidR="00942568">
        <w:t>_____</w:t>
      </w:r>
      <w:r w:rsidR="008F2DB0">
        <w:tab/>
        <w:t>_________________________________</w:t>
      </w:r>
      <w:r w:rsidR="00942568">
        <w:t>__</w:t>
      </w:r>
    </w:p>
    <w:p w:rsidR="008F2DB0" w:rsidRDefault="005E2DD1" w:rsidP="00942568">
      <w:pPr>
        <w:pStyle w:val="DefaultText"/>
        <w:tabs>
          <w:tab w:val="left" w:pos="5220"/>
        </w:tabs>
      </w:pPr>
      <w:r>
        <w:t>PATRICIA REGO</w:t>
      </w:r>
      <w:r w:rsidR="00EF59D1">
        <w:t>, Secretary</w:t>
      </w:r>
      <w:r w:rsidR="008F2DB0">
        <w:tab/>
      </w:r>
      <w:r w:rsidR="00EF59D1">
        <w:t>KRISTIN WHITE EAGLE, Secretary</w:t>
      </w:r>
    </w:p>
    <w:p w:rsidR="008F2DB0" w:rsidRDefault="008F2DB0" w:rsidP="00942568">
      <w:pPr>
        <w:pStyle w:val="DefaultText"/>
        <w:tabs>
          <w:tab w:val="left" w:pos="5220"/>
        </w:tabs>
      </w:pPr>
    </w:p>
    <w:p w:rsidR="00A671BB" w:rsidRDefault="00E353A7" w:rsidP="00942568">
      <w:pPr>
        <w:pStyle w:val="DefaultText"/>
        <w:tabs>
          <w:tab w:val="left" w:pos="5220"/>
        </w:tabs>
      </w:pPr>
      <w:r>
        <w:t>___________________</w:t>
      </w:r>
      <w:r w:rsidR="008F2DB0">
        <w:t>______________</w:t>
      </w:r>
      <w:r w:rsidR="00942568">
        <w:t>_____</w:t>
      </w:r>
      <w:r w:rsidR="00EF59D1">
        <w:tab/>
        <w:t>_________________________________</w:t>
      </w:r>
      <w:r w:rsidR="00942568">
        <w:t>__</w:t>
      </w:r>
    </w:p>
    <w:p w:rsidR="008F2DB0" w:rsidRDefault="005E2DD1" w:rsidP="00942568">
      <w:pPr>
        <w:pStyle w:val="DefaultText"/>
        <w:tabs>
          <w:tab w:val="left" w:pos="5220"/>
        </w:tabs>
      </w:pPr>
      <w:r>
        <w:t>CARL GRUBER</w:t>
      </w:r>
      <w:r w:rsidR="00EF59D1">
        <w:tab/>
      </w:r>
      <w:r>
        <w:t>JOHN “TONY” DEGIOVANNI</w:t>
      </w:r>
    </w:p>
    <w:p w:rsidR="00EF59D1" w:rsidRDefault="00EF59D1" w:rsidP="00942568">
      <w:pPr>
        <w:pStyle w:val="DefaultText"/>
        <w:tabs>
          <w:tab w:val="left" w:pos="5220"/>
        </w:tabs>
      </w:pPr>
    </w:p>
    <w:p w:rsidR="00EF59D1" w:rsidRDefault="00EF59D1" w:rsidP="00942568">
      <w:pPr>
        <w:pStyle w:val="DefaultText"/>
        <w:tabs>
          <w:tab w:val="left" w:pos="5220"/>
        </w:tabs>
      </w:pPr>
      <w:r>
        <w:t>_________________________________</w:t>
      </w:r>
      <w:r w:rsidR="00942568">
        <w:t>_____</w:t>
      </w:r>
      <w:r>
        <w:tab/>
        <w:t>_________________________________</w:t>
      </w:r>
      <w:r w:rsidR="00942568">
        <w:t>__</w:t>
      </w:r>
      <w:r>
        <w:br/>
      </w:r>
      <w:r w:rsidR="005E2DD1">
        <w:t>TIMOTHY MCCUMBER</w:t>
      </w:r>
      <w:r>
        <w:tab/>
      </w:r>
      <w:r w:rsidR="005E2DD1">
        <w:t>KEVIN LINS</w:t>
      </w:r>
    </w:p>
    <w:p w:rsidR="00213319" w:rsidRDefault="00213319" w:rsidP="008C2ABB">
      <w:pPr>
        <w:rPr>
          <w:b/>
          <w:sz w:val="22"/>
          <w:szCs w:val="22"/>
        </w:rPr>
      </w:pPr>
    </w:p>
    <w:p w:rsidR="008C2ABB" w:rsidRDefault="00942568" w:rsidP="008C2ABB">
      <w:pPr>
        <w:rPr>
          <w:color w:val="1F497D"/>
        </w:rPr>
      </w:pPr>
      <w:r w:rsidRPr="00175D03">
        <w:rPr>
          <w:b/>
          <w:sz w:val="22"/>
          <w:szCs w:val="22"/>
        </w:rPr>
        <w:t>Fiscal Note</w:t>
      </w:r>
      <w:r w:rsidRPr="00175D03">
        <w:rPr>
          <w:sz w:val="22"/>
          <w:szCs w:val="22"/>
        </w:rPr>
        <w:t xml:space="preserve">:  </w:t>
      </w:r>
      <w:r w:rsidR="008C2ABB">
        <w:t xml:space="preserve">The 2020 budget includes eliminating a Clinical Coordinator ($100,189, 100% levy) and eliminating an Administrative </w:t>
      </w:r>
      <w:r w:rsidR="000C7FD7">
        <w:t>Supervisor</w:t>
      </w:r>
      <w:r w:rsidR="008C2ABB">
        <w:t xml:space="preserve"> ($110,964, 100% levy). These eliminated positions would be consolidated into one new CSP Manager for $114,678 (100% levy). </w:t>
      </w:r>
      <w:bookmarkStart w:id="0" w:name="_GoBack"/>
      <w:r w:rsidR="008C2ABB">
        <w:t>The net reduction to the levy is $96,475.</w:t>
      </w:r>
      <w:bookmarkEnd w:id="0"/>
    </w:p>
    <w:p w:rsidR="00942568" w:rsidRPr="00175D03" w:rsidRDefault="00942568" w:rsidP="00942568">
      <w:pPr>
        <w:rPr>
          <w:sz w:val="22"/>
          <w:szCs w:val="22"/>
        </w:rPr>
      </w:pPr>
      <w:r w:rsidRPr="00175D03">
        <w:rPr>
          <w:b/>
          <w:sz w:val="22"/>
          <w:szCs w:val="22"/>
        </w:rPr>
        <w:t>MIS Note</w:t>
      </w:r>
      <w:r w:rsidRPr="00175D03">
        <w:rPr>
          <w:sz w:val="22"/>
          <w:szCs w:val="22"/>
        </w:rPr>
        <w:t xml:space="preserve">:  </w:t>
      </w:r>
      <w:r w:rsidR="00313B4D">
        <w:rPr>
          <w:sz w:val="22"/>
          <w:szCs w:val="22"/>
        </w:rPr>
        <w:t>None.  Computer hardware and software already exist.</w:t>
      </w:r>
    </w:p>
    <w:p w:rsidR="001001B3" w:rsidRPr="00175D03" w:rsidRDefault="00942568" w:rsidP="00942568">
      <w:pPr>
        <w:rPr>
          <w:sz w:val="22"/>
          <w:szCs w:val="22"/>
        </w:rPr>
      </w:pPr>
      <w:r w:rsidRPr="00175D03">
        <w:rPr>
          <w:b/>
          <w:sz w:val="22"/>
          <w:szCs w:val="22"/>
        </w:rPr>
        <w:t>Office Space/Furniture</w:t>
      </w:r>
      <w:r w:rsidRPr="00175D03">
        <w:rPr>
          <w:sz w:val="22"/>
          <w:szCs w:val="22"/>
        </w:rPr>
        <w:t xml:space="preserve">:  </w:t>
      </w:r>
      <w:r w:rsidR="00313B4D">
        <w:rPr>
          <w:sz w:val="22"/>
          <w:szCs w:val="22"/>
        </w:rPr>
        <w:t xml:space="preserve">None.  </w:t>
      </w:r>
      <w:r w:rsidRPr="00175D03">
        <w:rPr>
          <w:sz w:val="22"/>
          <w:szCs w:val="22"/>
        </w:rPr>
        <w:t>Existing office space</w:t>
      </w:r>
      <w:r w:rsidR="001A4300">
        <w:rPr>
          <w:sz w:val="22"/>
          <w:szCs w:val="22"/>
        </w:rPr>
        <w:t xml:space="preserve"> and furniture</w:t>
      </w:r>
      <w:r w:rsidRPr="00175D03">
        <w:rPr>
          <w:sz w:val="22"/>
          <w:szCs w:val="22"/>
        </w:rPr>
        <w:t xml:space="preserve"> will be utilized.  </w:t>
      </w:r>
    </w:p>
    <w:sectPr w:rsidR="001001B3" w:rsidRPr="00175D03" w:rsidSect="00213319">
      <w:pgSz w:w="12240" w:h="15840"/>
      <w:pgMar w:top="1152" w:right="1152" w:bottom="432"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BE" w:rsidRDefault="00567BBE">
      <w:r>
        <w:separator/>
      </w:r>
    </w:p>
  </w:endnote>
  <w:endnote w:type="continuationSeparator" w:id="0">
    <w:p w:rsidR="00567BBE" w:rsidRDefault="0056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BE" w:rsidRDefault="00567BBE">
      <w:r>
        <w:separator/>
      </w:r>
    </w:p>
  </w:footnote>
  <w:footnote w:type="continuationSeparator" w:id="0">
    <w:p w:rsidR="00567BBE" w:rsidRDefault="0056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474DC"/>
    <w:rsid w:val="00080D78"/>
    <w:rsid w:val="00084DF0"/>
    <w:rsid w:val="000B79FF"/>
    <w:rsid w:val="000C7FD7"/>
    <w:rsid w:val="000D645A"/>
    <w:rsid w:val="000D6495"/>
    <w:rsid w:val="001001B3"/>
    <w:rsid w:val="0011760C"/>
    <w:rsid w:val="001319F5"/>
    <w:rsid w:val="00136D1E"/>
    <w:rsid w:val="001504CB"/>
    <w:rsid w:val="00166E27"/>
    <w:rsid w:val="00175D03"/>
    <w:rsid w:val="001A4300"/>
    <w:rsid w:val="001E1D83"/>
    <w:rsid w:val="001E4083"/>
    <w:rsid w:val="001F37ED"/>
    <w:rsid w:val="00213319"/>
    <w:rsid w:val="002133F7"/>
    <w:rsid w:val="002675AA"/>
    <w:rsid w:val="00284105"/>
    <w:rsid w:val="00294797"/>
    <w:rsid w:val="00313B4D"/>
    <w:rsid w:val="00346990"/>
    <w:rsid w:val="00373B31"/>
    <w:rsid w:val="004F5198"/>
    <w:rsid w:val="0053390E"/>
    <w:rsid w:val="00550DA2"/>
    <w:rsid w:val="00550E1A"/>
    <w:rsid w:val="00567BBE"/>
    <w:rsid w:val="005E2DD1"/>
    <w:rsid w:val="00603878"/>
    <w:rsid w:val="006123BA"/>
    <w:rsid w:val="006D135B"/>
    <w:rsid w:val="006D4FB0"/>
    <w:rsid w:val="00724305"/>
    <w:rsid w:val="00747818"/>
    <w:rsid w:val="007625CE"/>
    <w:rsid w:val="007910D2"/>
    <w:rsid w:val="00795E6B"/>
    <w:rsid w:val="00804BED"/>
    <w:rsid w:val="008425C8"/>
    <w:rsid w:val="00876B91"/>
    <w:rsid w:val="008C2ABB"/>
    <w:rsid w:val="008D00C1"/>
    <w:rsid w:val="008D6A4B"/>
    <w:rsid w:val="008F2DB0"/>
    <w:rsid w:val="008F77A8"/>
    <w:rsid w:val="00902668"/>
    <w:rsid w:val="00942568"/>
    <w:rsid w:val="00976515"/>
    <w:rsid w:val="009908C3"/>
    <w:rsid w:val="009B0CCD"/>
    <w:rsid w:val="009C7FD1"/>
    <w:rsid w:val="009D5159"/>
    <w:rsid w:val="00A00589"/>
    <w:rsid w:val="00A3085C"/>
    <w:rsid w:val="00A36A14"/>
    <w:rsid w:val="00A446AE"/>
    <w:rsid w:val="00A52BF3"/>
    <w:rsid w:val="00A569F1"/>
    <w:rsid w:val="00A671BB"/>
    <w:rsid w:val="00AE7B98"/>
    <w:rsid w:val="00AF3872"/>
    <w:rsid w:val="00B62C05"/>
    <w:rsid w:val="00B73B46"/>
    <w:rsid w:val="00B7537F"/>
    <w:rsid w:val="00B759F0"/>
    <w:rsid w:val="00BA0EF8"/>
    <w:rsid w:val="00BE2690"/>
    <w:rsid w:val="00C30082"/>
    <w:rsid w:val="00C45FB2"/>
    <w:rsid w:val="00C4616B"/>
    <w:rsid w:val="00C63849"/>
    <w:rsid w:val="00C63959"/>
    <w:rsid w:val="00C7141C"/>
    <w:rsid w:val="00C903C9"/>
    <w:rsid w:val="00C90F78"/>
    <w:rsid w:val="00CA0223"/>
    <w:rsid w:val="00CA7A6D"/>
    <w:rsid w:val="00CD5436"/>
    <w:rsid w:val="00CE6B97"/>
    <w:rsid w:val="00D300F2"/>
    <w:rsid w:val="00D56DA6"/>
    <w:rsid w:val="00DB7B84"/>
    <w:rsid w:val="00DF0720"/>
    <w:rsid w:val="00E27A69"/>
    <w:rsid w:val="00E353A7"/>
    <w:rsid w:val="00E76BCD"/>
    <w:rsid w:val="00EC7F2F"/>
    <w:rsid w:val="00ED3859"/>
    <w:rsid w:val="00EE757B"/>
    <w:rsid w:val="00EF59D1"/>
    <w:rsid w:val="00F049B8"/>
    <w:rsid w:val="00F14FC2"/>
    <w:rsid w:val="00F549F0"/>
    <w:rsid w:val="00F66ED8"/>
    <w:rsid w:val="00FA4496"/>
    <w:rsid w:val="00FA75CA"/>
    <w:rsid w:val="00FB1F1F"/>
    <w:rsid w:val="00FB27AF"/>
    <w:rsid w:val="00FC473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E370D"/>
  <w15:chartTrackingRefBased/>
  <w15:docId w15:val="{D27EF82D-A021-4B6A-8097-9B2F1C1D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233</Words>
  <Characters>1752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14</cp:revision>
  <cp:lastPrinted>2017-10-09T19:02:00Z</cp:lastPrinted>
  <dcterms:created xsi:type="dcterms:W3CDTF">2019-09-19T17:05:00Z</dcterms:created>
  <dcterms:modified xsi:type="dcterms:W3CDTF">2019-09-24T16:59:00Z</dcterms:modified>
</cp:coreProperties>
</file>