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5159" w:rsidRDefault="009D5159">
      <w:pPr>
        <w:pStyle w:val="DefaultText"/>
        <w:jc w:val="center"/>
        <w:rPr>
          <w:b/>
          <w:sz w:val="28"/>
        </w:rPr>
      </w:pPr>
      <w:r>
        <w:rPr>
          <w:b/>
          <w:sz w:val="28"/>
        </w:rPr>
        <w:t xml:space="preserve">RESOLUTION NO. _____ - </w:t>
      </w:r>
      <w:r w:rsidR="006A6655">
        <w:rPr>
          <w:b/>
          <w:sz w:val="28"/>
        </w:rPr>
        <w:t>2019</w:t>
      </w:r>
    </w:p>
    <w:p w:rsidR="00A671BB" w:rsidRDefault="00A671BB">
      <w:pPr>
        <w:pStyle w:val="DefaultText"/>
        <w:jc w:val="center"/>
        <w:rPr>
          <w:b/>
        </w:rPr>
      </w:pPr>
    </w:p>
    <w:p w:rsidR="009054F0" w:rsidRPr="009054F0" w:rsidRDefault="009054F0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center"/>
        <w:rPr>
          <w:rStyle w:val="InitialStyle"/>
          <w:rFonts w:ascii="Times New Roman" w:hAnsi="Times New Roman"/>
          <w:b/>
        </w:rPr>
      </w:pPr>
      <w:r w:rsidRPr="009054F0">
        <w:rPr>
          <w:rStyle w:val="InitialStyle"/>
          <w:rFonts w:ascii="Times New Roman" w:hAnsi="Times New Roman"/>
          <w:b/>
        </w:rPr>
        <w:t xml:space="preserve">AUTHORIZATION TO CONTRACT WITH </w:t>
      </w:r>
      <w:r w:rsidR="006A6655">
        <w:rPr>
          <w:rStyle w:val="InitialStyle"/>
          <w:rFonts w:ascii="Times New Roman" w:hAnsi="Times New Roman"/>
          <w:b/>
        </w:rPr>
        <w:t>STATZ RESTORATION &amp; ENGINEERING COMPANY, INC</w:t>
      </w:r>
      <w:r w:rsidRPr="009054F0">
        <w:rPr>
          <w:rStyle w:val="InitialStyle"/>
          <w:rFonts w:ascii="Times New Roman" w:hAnsi="Times New Roman"/>
          <w:b/>
        </w:rPr>
        <w:t xml:space="preserve"> TO COMPLETE EXTERIOR TUCKPOINTING REPAIRS TO THE HISTORIC COURTHOUSE </w:t>
      </w:r>
    </w:p>
    <w:p w:rsidR="009054F0" w:rsidRPr="00D9467F" w:rsidRDefault="00D9467F" w:rsidP="00D9467F">
      <w:pPr>
        <w:pStyle w:val="DefaultText"/>
        <w:jc w:val="center"/>
        <w:rPr>
          <w:rStyle w:val="InitialStyle"/>
          <w:rFonts w:ascii="Times New Roman" w:hAnsi="Times New Roman"/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1713230</wp:posOffset>
                </wp:positionV>
                <wp:extent cx="5913120" cy="507365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3120" cy="507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4083" w:rsidRPr="003D4E12" w:rsidRDefault="00D300F2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Fiscal Impact:</w:t>
                            </w:r>
                            <w:r w:rsidR="001E4083" w:rsidRPr="0018238D">
                              <w:rPr>
                                <w:b/>
                              </w:rPr>
                              <w:t xml:space="preserve"> [  ] </w:t>
                            </w:r>
                            <w:r>
                              <w:rPr>
                                <w:b/>
                              </w:rPr>
                              <w:t>None</w:t>
                            </w:r>
                            <w:r w:rsidR="00394B25">
                              <w:rPr>
                                <w:b/>
                              </w:rPr>
                              <w:t xml:space="preserve">   [</w:t>
                            </w:r>
                            <w:r w:rsidR="00530FBF">
                              <w:rPr>
                                <w:b/>
                              </w:rPr>
                              <w:t>X</w:t>
                            </w:r>
                            <w:r w:rsidR="00394B25">
                              <w:rPr>
                                <w:b/>
                              </w:rPr>
                              <w:t xml:space="preserve"> </w:t>
                            </w:r>
                            <w:r w:rsidR="001E4083" w:rsidRPr="0018238D">
                              <w:rPr>
                                <w:b/>
                              </w:rPr>
                              <w:t>] Budgeted E</w:t>
                            </w:r>
                            <w:r w:rsidR="003D4E12">
                              <w:rPr>
                                <w:b/>
                              </w:rPr>
                              <w:t>xpenditure    [</w:t>
                            </w:r>
                            <w:r w:rsidR="000765C0">
                              <w:rPr>
                                <w:b/>
                              </w:rPr>
                              <w:t xml:space="preserve">  </w:t>
                            </w:r>
                            <w:r w:rsidR="003D4E12">
                              <w:rPr>
                                <w:b/>
                              </w:rPr>
                              <w:t>] Not Budgeted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.9pt;margin-top:134.9pt;width:465.6pt;height:39.9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">
                <v:textbox>
                  <w:txbxContent>
                    <w:p w:rsidR="001E4083" w:rsidRPr="003D4E12" w:rsidRDefault="00D300F2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Fiscal Impact:</w:t>
                      </w:r>
                      <w:r w:rsidR="001E4083" w:rsidRPr="0018238D">
                        <w:rPr>
                          <w:b/>
                        </w:rPr>
                        <w:t xml:space="preserve"> [  ] </w:t>
                      </w:r>
                      <w:r>
                        <w:rPr>
                          <w:b/>
                        </w:rPr>
                        <w:t>None</w:t>
                      </w:r>
                      <w:r w:rsidR="00394B25">
                        <w:rPr>
                          <w:b/>
                        </w:rPr>
                        <w:t xml:space="preserve">   [</w:t>
                      </w:r>
                      <w:r w:rsidR="00530FBF">
                        <w:rPr>
                          <w:b/>
                        </w:rPr>
                        <w:t>X</w:t>
                      </w:r>
                      <w:r w:rsidR="00394B25">
                        <w:rPr>
                          <w:b/>
                        </w:rPr>
                        <w:t xml:space="preserve"> </w:t>
                      </w:r>
                      <w:r w:rsidR="001E4083" w:rsidRPr="0018238D">
                        <w:rPr>
                          <w:b/>
                        </w:rPr>
                        <w:t>] Budgeted E</w:t>
                      </w:r>
                      <w:r w:rsidR="003D4E12">
                        <w:rPr>
                          <w:b/>
                        </w:rPr>
                        <w:t>xpenditure    [</w:t>
                      </w:r>
                      <w:r w:rsidR="000765C0">
                        <w:rPr>
                          <w:b/>
                        </w:rPr>
                        <w:t xml:space="preserve">  </w:t>
                      </w:r>
                      <w:r w:rsidR="003D4E12">
                        <w:rPr>
                          <w:b/>
                        </w:rPr>
                        <w:t>] Not Budgeted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042CA">
        <w:rPr>
          <w:noProof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319405</wp:posOffset>
                </wp:positionV>
                <wp:extent cx="5913120" cy="1381125"/>
                <wp:effectExtent l="0" t="0" r="11430" b="285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3120" cy="1381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4083" w:rsidRPr="0059274C" w:rsidRDefault="001E4083" w:rsidP="009054F0">
                            <w:pPr>
                              <w:pStyle w:val="DefaultText"/>
                            </w:pPr>
                            <w:r w:rsidRPr="001E4083">
                              <w:rPr>
                                <w:b/>
                                <w:i/>
                              </w:rPr>
                              <w:t xml:space="preserve">Background: </w:t>
                            </w:r>
                            <w:r w:rsidR="009054F0" w:rsidRPr="009054F0">
                              <w:rPr>
                                <w:rStyle w:val="InitialStyle"/>
                                <w:rFonts w:ascii="Times New Roman" w:hAnsi="Times New Roman"/>
                              </w:rPr>
                              <w:t>Buildings Services staff have discovered numerous issues with the exterior façade of the Historic Courthouse</w:t>
                            </w:r>
                            <w:r w:rsidR="003042CA" w:rsidRPr="009054F0">
                              <w:t>.</w:t>
                            </w:r>
                            <w:r w:rsidR="009054F0" w:rsidRPr="009054F0">
                              <w:t xml:space="preserve">  </w:t>
                            </w:r>
                            <w:r w:rsidR="00E90A6B">
                              <w:rPr>
                                <w:rStyle w:val="InitialStyle"/>
                                <w:rFonts w:ascii="Times New Roman" w:hAnsi="Times New Roman"/>
                              </w:rPr>
                              <w:t>T</w:t>
                            </w:r>
                            <w:r w:rsidR="009054F0" w:rsidRPr="009054F0">
                              <w:rPr>
                                <w:rStyle w:val="InitialStyle"/>
                                <w:rFonts w:ascii="Times New Roman" w:hAnsi="Times New Roman"/>
                              </w:rPr>
                              <w:t xml:space="preserve">he Building Services Facilities Director is budgeting annually for fixing and repairing the exterior facade to prevent further damage/deterioration to the Historic Courthouse.  </w:t>
                            </w:r>
                            <w:r w:rsidR="00E90A6B">
                              <w:rPr>
                                <w:rStyle w:val="InitialStyle"/>
                                <w:rFonts w:ascii="Times New Roman" w:hAnsi="Times New Roman"/>
                              </w:rPr>
                              <w:t>T</w:t>
                            </w:r>
                            <w:r w:rsidR="009054F0" w:rsidRPr="009054F0">
                              <w:rPr>
                                <w:rStyle w:val="InitialStyle"/>
                                <w:rFonts w:ascii="Times New Roman" w:hAnsi="Times New Roman"/>
                              </w:rPr>
                              <w:t>he Building Services staff and the Property and Insurance Committee feel that tuck</w:t>
                            </w:r>
                            <w:r w:rsidR="00E90A6B">
                              <w:rPr>
                                <w:rStyle w:val="InitialStyle"/>
                                <w:rFonts w:ascii="Times New Roman" w:hAnsi="Times New Roman"/>
                              </w:rPr>
                              <w:t>-</w:t>
                            </w:r>
                            <w:r w:rsidR="009054F0" w:rsidRPr="009054F0">
                              <w:rPr>
                                <w:rStyle w:val="InitialStyle"/>
                                <w:rFonts w:ascii="Times New Roman" w:hAnsi="Times New Roman"/>
                              </w:rPr>
                              <w:t xml:space="preserve">pointing and repairing </w:t>
                            </w:r>
                            <w:r w:rsidR="009054F0" w:rsidRPr="009054F0">
                              <w:rPr>
                                <w:szCs w:val="24"/>
                              </w:rPr>
                              <w:t xml:space="preserve">should be </w:t>
                            </w:r>
                            <w:r w:rsidR="00E90A6B">
                              <w:rPr>
                                <w:szCs w:val="24"/>
                              </w:rPr>
                              <w:t>completed to help preserve the h</w:t>
                            </w:r>
                            <w:r w:rsidR="009054F0" w:rsidRPr="009054F0">
                              <w:rPr>
                                <w:szCs w:val="24"/>
                              </w:rPr>
                              <w:t>istoric building</w:t>
                            </w:r>
                            <w:r w:rsidR="00E90A6B">
                              <w:rPr>
                                <w:szCs w:val="24"/>
                              </w:rPr>
                              <w:t>.</w:t>
                            </w:r>
                            <w:r w:rsidR="00D9467F">
                              <w:rPr>
                                <w:szCs w:val="24"/>
                              </w:rPr>
                              <w:t xml:space="preserve">  </w:t>
                            </w:r>
                            <w:r w:rsidR="00D9467F">
                              <w:rPr>
                                <w:rStyle w:val="InitialStyle"/>
                                <w:rFonts w:ascii="Times New Roman" w:hAnsi="Times New Roman"/>
                              </w:rPr>
                              <w:t>T</w:t>
                            </w:r>
                            <w:r w:rsidR="00D9467F" w:rsidRPr="009054F0">
                              <w:rPr>
                                <w:rStyle w:val="InitialStyle"/>
                                <w:rFonts w:ascii="Times New Roman" w:hAnsi="Times New Roman"/>
                              </w:rPr>
                              <w:t>he Building Services</w:t>
                            </w:r>
                            <w:r w:rsidR="00D9467F">
                              <w:rPr>
                                <w:rStyle w:val="InitialStyle"/>
                                <w:rFonts w:ascii="Times New Roman" w:hAnsi="Times New Roman"/>
                              </w:rPr>
                              <w:t xml:space="preserve"> Facilities</w:t>
                            </w:r>
                            <w:r w:rsidR="00D9467F" w:rsidRPr="009054F0">
                              <w:rPr>
                                <w:rStyle w:val="InitialStyle"/>
                                <w:rFonts w:ascii="Times New Roman" w:hAnsi="Times New Roman"/>
                              </w:rPr>
                              <w:t xml:space="preserve"> Director</w:t>
                            </w:r>
                            <w:r w:rsidR="00D9467F">
                              <w:rPr>
                                <w:rStyle w:val="InitialStyle"/>
                                <w:rFonts w:ascii="Times New Roman" w:hAnsi="Times New Roman"/>
                              </w:rPr>
                              <w:t xml:space="preserve"> requested and</w:t>
                            </w:r>
                            <w:r w:rsidR="00D9467F" w:rsidRPr="009054F0">
                              <w:rPr>
                                <w:rStyle w:val="InitialStyle"/>
                                <w:rFonts w:ascii="Times New Roman" w:hAnsi="Times New Roman"/>
                              </w:rPr>
                              <w:t xml:space="preserve"> secured bids for </w:t>
                            </w:r>
                            <w:r w:rsidR="00D9467F">
                              <w:rPr>
                                <w:rStyle w:val="InitialStyle"/>
                                <w:rFonts w:ascii="Times New Roman" w:hAnsi="Times New Roman"/>
                              </w:rPr>
                              <w:t>t</w:t>
                            </w:r>
                            <w:r w:rsidR="00D9467F" w:rsidRPr="009054F0">
                              <w:rPr>
                                <w:rStyle w:val="InitialStyle"/>
                                <w:rFonts w:ascii="Times New Roman" w:hAnsi="Times New Roman"/>
                              </w:rPr>
                              <w:t>uck</w:t>
                            </w:r>
                            <w:r w:rsidR="00D9467F">
                              <w:rPr>
                                <w:rStyle w:val="InitialStyle"/>
                                <w:rFonts w:ascii="Times New Roman" w:hAnsi="Times New Roman"/>
                              </w:rPr>
                              <w:t>-</w:t>
                            </w:r>
                            <w:r w:rsidR="00D9467F" w:rsidRPr="009054F0">
                              <w:rPr>
                                <w:rStyle w:val="InitialStyle"/>
                                <w:rFonts w:ascii="Times New Roman" w:hAnsi="Times New Roman"/>
                              </w:rPr>
                              <w:t xml:space="preserve">pointing and repairing the </w:t>
                            </w:r>
                            <w:r w:rsidR="006A6655">
                              <w:rPr>
                                <w:rStyle w:val="InitialStyle"/>
                                <w:rFonts w:ascii="Times New Roman" w:hAnsi="Times New Roman"/>
                              </w:rPr>
                              <w:t>South</w:t>
                            </w:r>
                            <w:r w:rsidR="00D9467F" w:rsidRPr="009054F0">
                              <w:rPr>
                                <w:rStyle w:val="InitialStyle"/>
                                <w:rFonts w:ascii="Times New Roman" w:hAnsi="Times New Roman"/>
                              </w:rPr>
                              <w:t xml:space="preserve"> facing section of the Historic Sauk County Courthouse</w:t>
                            </w:r>
                            <w:r w:rsidR="00D9467F">
                              <w:rPr>
                                <w:rStyle w:val="InitialStyle"/>
                                <w:rFonts w:ascii="Times New Roman" w:hAnsi="Times New Roman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.75pt;margin-top:25.15pt;width:465.6pt;height:108.7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">
                <v:textbox>
                  <w:txbxContent>
                    <w:p w:rsidR="001E4083" w:rsidRPr="0059274C" w:rsidRDefault="001E4083" w:rsidP="009054F0">
                      <w:pPr>
                        <w:pStyle w:val="DefaultText"/>
                      </w:pPr>
                      <w:r w:rsidRPr="001E4083">
                        <w:rPr>
                          <w:b/>
                          <w:i/>
                        </w:rPr>
                        <w:t xml:space="preserve">Background: </w:t>
                      </w:r>
                      <w:r w:rsidR="009054F0" w:rsidRPr="009054F0">
                        <w:rPr>
                          <w:rStyle w:val="InitialStyle"/>
                          <w:rFonts w:ascii="Times New Roman" w:hAnsi="Times New Roman"/>
                        </w:rPr>
                        <w:t>Buildings Services staff have discovered numerous issues with the exterior façade of the Historic Courthouse</w:t>
                      </w:r>
                      <w:r w:rsidR="003042CA" w:rsidRPr="009054F0">
                        <w:t>.</w:t>
                      </w:r>
                      <w:r w:rsidR="009054F0" w:rsidRPr="009054F0">
                        <w:t xml:space="preserve">  </w:t>
                      </w:r>
                      <w:r w:rsidR="00E90A6B">
                        <w:rPr>
                          <w:rStyle w:val="InitialStyle"/>
                          <w:rFonts w:ascii="Times New Roman" w:hAnsi="Times New Roman"/>
                        </w:rPr>
                        <w:t>T</w:t>
                      </w:r>
                      <w:r w:rsidR="009054F0" w:rsidRPr="009054F0">
                        <w:rPr>
                          <w:rStyle w:val="InitialStyle"/>
                          <w:rFonts w:ascii="Times New Roman" w:hAnsi="Times New Roman"/>
                        </w:rPr>
                        <w:t xml:space="preserve">he Building Services Facilities Director is budgeting annually for fixing and repairing the exterior facade to prevent further damage/deterioration to the Historic Courthouse.  </w:t>
                      </w:r>
                      <w:r w:rsidR="00E90A6B">
                        <w:rPr>
                          <w:rStyle w:val="InitialStyle"/>
                          <w:rFonts w:ascii="Times New Roman" w:hAnsi="Times New Roman"/>
                        </w:rPr>
                        <w:t>T</w:t>
                      </w:r>
                      <w:r w:rsidR="009054F0" w:rsidRPr="009054F0">
                        <w:rPr>
                          <w:rStyle w:val="InitialStyle"/>
                          <w:rFonts w:ascii="Times New Roman" w:hAnsi="Times New Roman"/>
                        </w:rPr>
                        <w:t>he Building Services staff and the Property and Insurance Committee feel that tuck</w:t>
                      </w:r>
                      <w:r w:rsidR="00E90A6B">
                        <w:rPr>
                          <w:rStyle w:val="InitialStyle"/>
                          <w:rFonts w:ascii="Times New Roman" w:hAnsi="Times New Roman"/>
                        </w:rPr>
                        <w:t>-</w:t>
                      </w:r>
                      <w:r w:rsidR="009054F0" w:rsidRPr="009054F0">
                        <w:rPr>
                          <w:rStyle w:val="InitialStyle"/>
                          <w:rFonts w:ascii="Times New Roman" w:hAnsi="Times New Roman"/>
                        </w:rPr>
                        <w:t xml:space="preserve">pointing and repairing </w:t>
                      </w:r>
                      <w:r w:rsidR="009054F0" w:rsidRPr="009054F0">
                        <w:rPr>
                          <w:szCs w:val="24"/>
                        </w:rPr>
                        <w:t xml:space="preserve">should be </w:t>
                      </w:r>
                      <w:r w:rsidR="00E90A6B">
                        <w:rPr>
                          <w:szCs w:val="24"/>
                        </w:rPr>
                        <w:t>completed to help preserve the h</w:t>
                      </w:r>
                      <w:r w:rsidR="009054F0" w:rsidRPr="009054F0">
                        <w:rPr>
                          <w:szCs w:val="24"/>
                        </w:rPr>
                        <w:t>istoric building</w:t>
                      </w:r>
                      <w:r w:rsidR="00E90A6B">
                        <w:rPr>
                          <w:szCs w:val="24"/>
                        </w:rPr>
                        <w:t>.</w:t>
                      </w:r>
                      <w:r w:rsidR="00D9467F">
                        <w:rPr>
                          <w:szCs w:val="24"/>
                        </w:rPr>
                        <w:t xml:space="preserve">  </w:t>
                      </w:r>
                      <w:r w:rsidR="00D9467F">
                        <w:rPr>
                          <w:rStyle w:val="InitialStyle"/>
                          <w:rFonts w:ascii="Times New Roman" w:hAnsi="Times New Roman"/>
                        </w:rPr>
                        <w:t>T</w:t>
                      </w:r>
                      <w:r w:rsidR="00D9467F" w:rsidRPr="009054F0">
                        <w:rPr>
                          <w:rStyle w:val="InitialStyle"/>
                          <w:rFonts w:ascii="Times New Roman" w:hAnsi="Times New Roman"/>
                        </w:rPr>
                        <w:t>he Building Services</w:t>
                      </w:r>
                      <w:r w:rsidR="00D9467F">
                        <w:rPr>
                          <w:rStyle w:val="InitialStyle"/>
                          <w:rFonts w:ascii="Times New Roman" w:hAnsi="Times New Roman"/>
                        </w:rPr>
                        <w:t xml:space="preserve"> Facilities</w:t>
                      </w:r>
                      <w:r w:rsidR="00D9467F" w:rsidRPr="009054F0">
                        <w:rPr>
                          <w:rStyle w:val="InitialStyle"/>
                          <w:rFonts w:ascii="Times New Roman" w:hAnsi="Times New Roman"/>
                        </w:rPr>
                        <w:t xml:space="preserve"> Director</w:t>
                      </w:r>
                      <w:r w:rsidR="00D9467F">
                        <w:rPr>
                          <w:rStyle w:val="InitialStyle"/>
                          <w:rFonts w:ascii="Times New Roman" w:hAnsi="Times New Roman"/>
                        </w:rPr>
                        <w:t xml:space="preserve"> requested and</w:t>
                      </w:r>
                      <w:r w:rsidR="00D9467F" w:rsidRPr="009054F0">
                        <w:rPr>
                          <w:rStyle w:val="InitialStyle"/>
                          <w:rFonts w:ascii="Times New Roman" w:hAnsi="Times New Roman"/>
                        </w:rPr>
                        <w:t xml:space="preserve"> secured bids for </w:t>
                      </w:r>
                      <w:r w:rsidR="00D9467F">
                        <w:rPr>
                          <w:rStyle w:val="InitialStyle"/>
                          <w:rFonts w:ascii="Times New Roman" w:hAnsi="Times New Roman"/>
                        </w:rPr>
                        <w:t>t</w:t>
                      </w:r>
                      <w:r w:rsidR="00D9467F" w:rsidRPr="009054F0">
                        <w:rPr>
                          <w:rStyle w:val="InitialStyle"/>
                          <w:rFonts w:ascii="Times New Roman" w:hAnsi="Times New Roman"/>
                        </w:rPr>
                        <w:t>uck</w:t>
                      </w:r>
                      <w:r w:rsidR="00D9467F">
                        <w:rPr>
                          <w:rStyle w:val="InitialStyle"/>
                          <w:rFonts w:ascii="Times New Roman" w:hAnsi="Times New Roman"/>
                        </w:rPr>
                        <w:t>-</w:t>
                      </w:r>
                      <w:r w:rsidR="00D9467F" w:rsidRPr="009054F0">
                        <w:rPr>
                          <w:rStyle w:val="InitialStyle"/>
                          <w:rFonts w:ascii="Times New Roman" w:hAnsi="Times New Roman"/>
                        </w:rPr>
                        <w:t xml:space="preserve">pointing and repairing the </w:t>
                      </w:r>
                      <w:r w:rsidR="006A6655">
                        <w:rPr>
                          <w:rStyle w:val="InitialStyle"/>
                          <w:rFonts w:ascii="Times New Roman" w:hAnsi="Times New Roman"/>
                        </w:rPr>
                        <w:t>South</w:t>
                      </w:r>
                      <w:r w:rsidR="00D9467F" w:rsidRPr="009054F0">
                        <w:rPr>
                          <w:rStyle w:val="InitialStyle"/>
                          <w:rFonts w:ascii="Times New Roman" w:hAnsi="Times New Roman"/>
                        </w:rPr>
                        <w:t xml:space="preserve"> facing section of the Historic Sauk County Courthouse</w:t>
                      </w:r>
                      <w:r w:rsidR="00D9467F">
                        <w:rPr>
                          <w:rStyle w:val="InitialStyle"/>
                          <w:rFonts w:ascii="Times New Roman" w:hAnsi="Times New Roman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9054F0" w:rsidRPr="009054F0" w:rsidRDefault="009054F0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  <w:rPr>
          <w:rStyle w:val="InitialStyle"/>
          <w:rFonts w:ascii="Times New Roman" w:hAnsi="Times New Roman"/>
          <w:b/>
        </w:rPr>
      </w:pPr>
    </w:p>
    <w:p w:rsidR="009054F0" w:rsidRPr="009054F0" w:rsidRDefault="009054F0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  <w:rPr>
          <w:rStyle w:val="InitialStyle"/>
          <w:rFonts w:ascii="Times New Roman" w:hAnsi="Times New Roman"/>
        </w:rPr>
      </w:pPr>
      <w:r w:rsidRPr="009054F0">
        <w:rPr>
          <w:rStyle w:val="InitialStyle"/>
          <w:rFonts w:ascii="Times New Roman" w:hAnsi="Times New Roman"/>
          <w:b/>
        </w:rPr>
        <w:tab/>
        <w:t>NOW, THEREFORE, BE IT RESOLVED</w:t>
      </w:r>
      <w:r w:rsidRPr="009054F0">
        <w:rPr>
          <w:rStyle w:val="InitialStyle"/>
          <w:rFonts w:ascii="Times New Roman" w:hAnsi="Times New Roman"/>
        </w:rPr>
        <w:t>, by the Sauk County Board of Supervisors met in regular session,</w:t>
      </w:r>
      <w:r w:rsidR="00D9467F">
        <w:rPr>
          <w:rStyle w:val="InitialStyle"/>
          <w:rFonts w:ascii="Times New Roman" w:hAnsi="Times New Roman"/>
        </w:rPr>
        <w:t xml:space="preserve"> and</w:t>
      </w:r>
      <w:r w:rsidRPr="009054F0">
        <w:rPr>
          <w:rStyle w:val="InitialStyle"/>
          <w:rFonts w:ascii="Times New Roman" w:hAnsi="Times New Roman"/>
        </w:rPr>
        <w:t xml:space="preserve"> that the Building Services</w:t>
      </w:r>
      <w:r w:rsidR="00D9467F">
        <w:rPr>
          <w:rStyle w:val="InitialStyle"/>
          <w:rFonts w:ascii="Times New Roman" w:hAnsi="Times New Roman"/>
        </w:rPr>
        <w:t xml:space="preserve"> Facilities</w:t>
      </w:r>
      <w:r w:rsidRPr="009054F0">
        <w:rPr>
          <w:rStyle w:val="InitialStyle"/>
          <w:rFonts w:ascii="Times New Roman" w:hAnsi="Times New Roman"/>
        </w:rPr>
        <w:t xml:space="preserve"> Director is hereby authorized to contract with </w:t>
      </w:r>
      <w:r w:rsidR="006A6655">
        <w:rPr>
          <w:rStyle w:val="InitialStyle"/>
          <w:rFonts w:ascii="Times New Roman" w:hAnsi="Times New Roman"/>
        </w:rPr>
        <w:t>Statz Restoration &amp; Engineering Company, Inc.</w:t>
      </w:r>
      <w:r w:rsidRPr="009054F0">
        <w:rPr>
          <w:rStyle w:val="InitialStyle"/>
          <w:rFonts w:ascii="Times New Roman" w:hAnsi="Times New Roman"/>
        </w:rPr>
        <w:t xml:space="preserve"> for $2</w:t>
      </w:r>
      <w:r w:rsidR="006A6655">
        <w:rPr>
          <w:rStyle w:val="InitialStyle"/>
          <w:rFonts w:ascii="Times New Roman" w:hAnsi="Times New Roman"/>
        </w:rPr>
        <w:t>3</w:t>
      </w:r>
      <w:r w:rsidRPr="009054F0">
        <w:rPr>
          <w:rStyle w:val="InitialStyle"/>
          <w:rFonts w:ascii="Times New Roman" w:hAnsi="Times New Roman"/>
        </w:rPr>
        <w:t>,</w:t>
      </w:r>
      <w:r w:rsidR="006A6655">
        <w:rPr>
          <w:rStyle w:val="InitialStyle"/>
          <w:rFonts w:ascii="Times New Roman" w:hAnsi="Times New Roman"/>
        </w:rPr>
        <w:t>850</w:t>
      </w:r>
      <w:r w:rsidRPr="009054F0">
        <w:rPr>
          <w:rStyle w:val="InitialStyle"/>
          <w:rFonts w:ascii="Times New Roman" w:hAnsi="Times New Roman"/>
        </w:rPr>
        <w:t xml:space="preserve"> to complete the tuck</w:t>
      </w:r>
      <w:r w:rsidR="00E90A6B">
        <w:rPr>
          <w:rStyle w:val="InitialStyle"/>
          <w:rFonts w:ascii="Times New Roman" w:hAnsi="Times New Roman"/>
        </w:rPr>
        <w:t>-</w:t>
      </w:r>
      <w:r w:rsidRPr="009054F0">
        <w:rPr>
          <w:rStyle w:val="InitialStyle"/>
          <w:rFonts w:ascii="Times New Roman" w:hAnsi="Times New Roman"/>
        </w:rPr>
        <w:t xml:space="preserve">pointing and repairs to the </w:t>
      </w:r>
      <w:r w:rsidR="006A6655">
        <w:rPr>
          <w:rStyle w:val="InitialStyle"/>
          <w:rFonts w:ascii="Times New Roman" w:hAnsi="Times New Roman"/>
        </w:rPr>
        <w:t>South</w:t>
      </w:r>
      <w:r w:rsidRPr="009054F0">
        <w:rPr>
          <w:rStyle w:val="InitialStyle"/>
          <w:rFonts w:ascii="Times New Roman" w:hAnsi="Times New Roman"/>
        </w:rPr>
        <w:t xml:space="preserve"> Facing side of the Historic Sauk County Courthouse; and,</w:t>
      </w:r>
    </w:p>
    <w:p w:rsidR="009054F0" w:rsidRPr="009054F0" w:rsidRDefault="009054F0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  <w:rPr>
          <w:rStyle w:val="InitialStyle"/>
          <w:rFonts w:ascii="Times New Roman" w:hAnsi="Times New Roman"/>
        </w:rPr>
      </w:pPr>
    </w:p>
    <w:p w:rsidR="00F9120C" w:rsidRDefault="009054F0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</w:pPr>
      <w:r w:rsidRPr="009054F0">
        <w:rPr>
          <w:rStyle w:val="InitialStyle"/>
          <w:rFonts w:ascii="Times New Roman" w:hAnsi="Times New Roman"/>
        </w:rPr>
        <w:tab/>
      </w:r>
      <w:r w:rsidR="008F47B6" w:rsidRPr="00CD6026">
        <w:rPr>
          <w:rStyle w:val="InitialStyle"/>
          <w:rFonts w:ascii="Times New Roman" w:hAnsi="Times New Roman"/>
          <w:b/>
          <w:szCs w:val="24"/>
        </w:rPr>
        <w:t>BE IT FURTHER RESOLVED</w:t>
      </w:r>
      <w:r w:rsidR="008F47B6" w:rsidRPr="00CD6026">
        <w:rPr>
          <w:rStyle w:val="InitialStyle"/>
          <w:rFonts w:ascii="Times New Roman" w:hAnsi="Times New Roman"/>
          <w:szCs w:val="24"/>
        </w:rPr>
        <w:t>, that</w:t>
      </w:r>
      <w:r w:rsidR="008F47B6">
        <w:rPr>
          <w:rStyle w:val="InitialStyle"/>
          <w:rFonts w:ascii="Times New Roman" w:hAnsi="Times New Roman"/>
          <w:szCs w:val="24"/>
        </w:rPr>
        <w:t xml:space="preserve"> the Buildings Services Facilities</w:t>
      </w:r>
      <w:r w:rsidR="008F47B6" w:rsidRPr="00CD6026">
        <w:rPr>
          <w:rStyle w:val="InitialStyle"/>
          <w:rFonts w:ascii="Times New Roman" w:hAnsi="Times New Roman"/>
          <w:szCs w:val="24"/>
        </w:rPr>
        <w:t xml:space="preserve"> Director is hereby authorized to approve change orders for any potential unforeseen conditions a</w:t>
      </w:r>
      <w:r w:rsidR="008F47B6">
        <w:rPr>
          <w:rStyle w:val="InitialStyle"/>
          <w:rFonts w:ascii="Times New Roman" w:hAnsi="Times New Roman"/>
          <w:szCs w:val="24"/>
        </w:rPr>
        <w:t xml:space="preserve">nd </w:t>
      </w:r>
      <w:r w:rsidR="008F47B6">
        <w:t>so long as change orders for each contracted portion of the project do not exceed 15% of the original contracted price and sufficient budgeted funds are available to pay the change order cost increases</w:t>
      </w:r>
      <w:r w:rsidR="00F9120C">
        <w:t>.</w:t>
      </w:r>
    </w:p>
    <w:p w:rsidR="009054F0" w:rsidRPr="009054F0" w:rsidRDefault="009054F0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  <w:rPr>
          <w:rStyle w:val="InitialStyle"/>
          <w:rFonts w:ascii="Times New Roman" w:hAnsi="Times New Roman"/>
        </w:rPr>
      </w:pPr>
      <w:bookmarkStart w:id="0" w:name="_GoBack"/>
      <w:bookmarkEnd w:id="0"/>
      <w:r w:rsidRPr="009054F0">
        <w:rPr>
          <w:rStyle w:val="InitialStyle"/>
          <w:rFonts w:ascii="Times New Roman" w:hAnsi="Times New Roman"/>
        </w:rPr>
        <w:t xml:space="preserve"> </w:t>
      </w:r>
    </w:p>
    <w:p w:rsidR="009054F0" w:rsidRPr="009054F0" w:rsidRDefault="009054F0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  <w:rPr>
          <w:rStyle w:val="InitialStyle"/>
          <w:rFonts w:ascii="Times New Roman" w:hAnsi="Times New Roman"/>
        </w:rPr>
      </w:pPr>
      <w:r w:rsidRPr="009054F0">
        <w:rPr>
          <w:rStyle w:val="InitialStyle"/>
          <w:rFonts w:ascii="Times New Roman" w:hAnsi="Times New Roman"/>
        </w:rPr>
        <w:t xml:space="preserve">For consideration by the Sauk County Board of Supervisors on </w:t>
      </w:r>
      <w:r w:rsidR="006A6655">
        <w:rPr>
          <w:rStyle w:val="InitialStyle"/>
          <w:rFonts w:ascii="Times New Roman" w:hAnsi="Times New Roman"/>
        </w:rPr>
        <w:t>April 16</w:t>
      </w:r>
      <w:r w:rsidRPr="009054F0">
        <w:rPr>
          <w:rStyle w:val="InitialStyle"/>
          <w:rFonts w:ascii="Times New Roman" w:hAnsi="Times New Roman"/>
          <w:vertAlign w:val="superscript"/>
        </w:rPr>
        <w:t>th</w:t>
      </w:r>
      <w:r w:rsidRPr="009054F0">
        <w:rPr>
          <w:rStyle w:val="InitialStyle"/>
          <w:rFonts w:ascii="Times New Roman" w:hAnsi="Times New Roman"/>
        </w:rPr>
        <w:t>, 201</w:t>
      </w:r>
      <w:r w:rsidR="006A6655">
        <w:rPr>
          <w:rStyle w:val="InitialStyle"/>
          <w:rFonts w:ascii="Times New Roman" w:hAnsi="Times New Roman"/>
        </w:rPr>
        <w:t>9</w:t>
      </w:r>
      <w:r w:rsidRPr="009054F0">
        <w:rPr>
          <w:rStyle w:val="InitialStyle"/>
          <w:rFonts w:ascii="Times New Roman" w:hAnsi="Times New Roman"/>
        </w:rPr>
        <w:t>.</w:t>
      </w:r>
    </w:p>
    <w:p w:rsidR="009054F0" w:rsidRPr="009054F0" w:rsidRDefault="009054F0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  <w:rPr>
          <w:rStyle w:val="InitialStyle"/>
          <w:rFonts w:ascii="Times New Roman" w:hAnsi="Times New Roman"/>
        </w:rPr>
      </w:pPr>
    </w:p>
    <w:p w:rsidR="009054F0" w:rsidRPr="009054F0" w:rsidRDefault="009054F0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  <w:rPr>
          <w:rStyle w:val="InitialStyle"/>
          <w:rFonts w:ascii="Times New Roman" w:hAnsi="Times New Roman"/>
        </w:rPr>
      </w:pPr>
      <w:r w:rsidRPr="009054F0">
        <w:rPr>
          <w:rStyle w:val="InitialStyle"/>
          <w:rFonts w:ascii="Times New Roman" w:hAnsi="Times New Roman"/>
        </w:rPr>
        <w:t xml:space="preserve">Respectfully submitted, </w:t>
      </w:r>
    </w:p>
    <w:p w:rsidR="009054F0" w:rsidRPr="009054F0" w:rsidRDefault="009054F0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  <w:rPr>
          <w:rStyle w:val="InitialStyle"/>
          <w:rFonts w:ascii="Times New Roman" w:hAnsi="Times New Roman"/>
        </w:rPr>
      </w:pPr>
    </w:p>
    <w:p w:rsidR="009054F0" w:rsidRPr="009054F0" w:rsidRDefault="009054F0" w:rsidP="009054F0">
      <w:pPr>
        <w:pStyle w:val="DefaultText"/>
        <w:rPr>
          <w:b/>
          <w:bCs/>
          <w:caps/>
          <w:sz w:val="22"/>
          <w:szCs w:val="22"/>
        </w:rPr>
      </w:pPr>
      <w:r w:rsidRPr="009054F0">
        <w:rPr>
          <w:b/>
          <w:bCs/>
          <w:caps/>
          <w:sz w:val="22"/>
          <w:szCs w:val="22"/>
        </w:rPr>
        <w:t>Sauk County Property and Insurance Committee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690"/>
        <w:gridCol w:w="4675"/>
      </w:tblGrid>
      <w:tr w:rsidR="009054F0" w:rsidRPr="009054F0" w:rsidTr="00BA0BEF">
        <w:trPr>
          <w:cantSplit/>
          <w:trHeight w:hRule="exact" w:val="1080"/>
        </w:trPr>
        <w:tc>
          <w:tcPr>
            <w:tcW w:w="4690" w:type="dxa"/>
            <w:tcBorders>
              <w:top w:val="nil"/>
              <w:left w:val="nil"/>
              <w:bottom w:val="nil"/>
              <w:right w:val="nil"/>
            </w:tcBorders>
          </w:tcPr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</w:p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</w:p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  <w:r w:rsidRPr="009054F0">
              <w:rPr>
                <w:sz w:val="22"/>
                <w:szCs w:val="22"/>
              </w:rPr>
              <w:t>_____________________________________</w:t>
            </w:r>
          </w:p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  <w:r w:rsidRPr="009054F0">
              <w:rPr>
                <w:sz w:val="22"/>
                <w:szCs w:val="22"/>
              </w:rPr>
              <w:t>Scott Von Asten, Chair</w: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</w:p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</w:p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  <w:r w:rsidRPr="009054F0">
              <w:rPr>
                <w:sz w:val="22"/>
                <w:szCs w:val="22"/>
              </w:rPr>
              <w:t>_____________________________________</w:t>
            </w:r>
          </w:p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  <w:r w:rsidRPr="009054F0">
              <w:rPr>
                <w:sz w:val="22"/>
                <w:szCs w:val="22"/>
              </w:rPr>
              <w:t>William Hambrecht</w:t>
            </w:r>
          </w:p>
        </w:tc>
      </w:tr>
      <w:tr w:rsidR="009054F0" w:rsidRPr="009054F0" w:rsidTr="00BA0BEF">
        <w:trPr>
          <w:cantSplit/>
          <w:trHeight w:hRule="exact" w:val="828"/>
        </w:trPr>
        <w:tc>
          <w:tcPr>
            <w:tcW w:w="4690" w:type="dxa"/>
            <w:tcBorders>
              <w:top w:val="nil"/>
              <w:left w:val="nil"/>
              <w:bottom w:val="nil"/>
              <w:right w:val="nil"/>
            </w:tcBorders>
          </w:tcPr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</w:p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  <w:r w:rsidRPr="009054F0">
              <w:rPr>
                <w:sz w:val="22"/>
                <w:szCs w:val="22"/>
              </w:rPr>
              <w:t>_____________________________________</w:t>
            </w:r>
          </w:p>
          <w:p w:rsidR="009054F0" w:rsidRPr="009054F0" w:rsidRDefault="00BE4224" w:rsidP="00BA0BEF">
            <w:pPr>
              <w:pStyle w:val="TableTex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Shane Gibson</w:t>
            </w:r>
          </w:p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</w:p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  <w:r w:rsidRPr="009054F0">
              <w:rPr>
                <w:sz w:val="22"/>
                <w:szCs w:val="22"/>
              </w:rPr>
              <w:t>_____________________________________</w:t>
            </w:r>
          </w:p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  <w:r w:rsidRPr="009054F0">
              <w:rPr>
                <w:sz w:val="22"/>
                <w:szCs w:val="22"/>
              </w:rPr>
              <w:t>Jean Berlin</w:t>
            </w:r>
          </w:p>
        </w:tc>
      </w:tr>
      <w:tr w:rsidR="009054F0" w:rsidRPr="009054F0" w:rsidTr="00BA0BEF">
        <w:trPr>
          <w:cantSplit/>
          <w:trHeight w:hRule="exact" w:val="1080"/>
        </w:trPr>
        <w:tc>
          <w:tcPr>
            <w:tcW w:w="4690" w:type="dxa"/>
            <w:tcBorders>
              <w:top w:val="nil"/>
              <w:left w:val="nil"/>
              <w:bottom w:val="nil"/>
              <w:right w:val="nil"/>
            </w:tcBorders>
          </w:tcPr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</w:p>
          <w:p w:rsidR="009054F0" w:rsidRPr="009054F0" w:rsidRDefault="009054F0" w:rsidP="00BA0BEF">
            <w:pPr>
              <w:pStyle w:val="TableText"/>
              <w:jc w:val="left"/>
              <w:rPr>
                <w:sz w:val="22"/>
                <w:szCs w:val="22"/>
              </w:rPr>
            </w:pPr>
            <w:r w:rsidRPr="009054F0">
              <w:rPr>
                <w:sz w:val="22"/>
                <w:szCs w:val="22"/>
              </w:rPr>
              <w:t>_____________________________________</w:t>
            </w:r>
          </w:p>
          <w:p w:rsidR="009054F0" w:rsidRPr="009054F0" w:rsidRDefault="00BE4224" w:rsidP="00BA0BEF">
            <w:pPr>
              <w:pStyle w:val="TableTex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Carl Gruber</w: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:rsidR="009054F0" w:rsidRPr="009054F0" w:rsidRDefault="009054F0" w:rsidP="00BA0BEF">
            <w:pPr>
              <w:pStyle w:val="DefaultText"/>
              <w:rPr>
                <w:sz w:val="22"/>
                <w:szCs w:val="22"/>
              </w:rPr>
            </w:pPr>
            <w:r w:rsidRPr="009054F0">
              <w:rPr>
                <w:sz w:val="22"/>
                <w:szCs w:val="22"/>
              </w:rPr>
              <w:t xml:space="preserve"> </w:t>
            </w:r>
          </w:p>
        </w:tc>
      </w:tr>
    </w:tbl>
    <w:p w:rsidR="009054F0" w:rsidRDefault="009054F0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</w:pPr>
      <w:r w:rsidRPr="009054F0">
        <w:rPr>
          <w:b/>
        </w:rPr>
        <w:t>Fiscal Note:</w:t>
      </w:r>
      <w:r w:rsidRPr="009054F0">
        <w:t xml:space="preserve">  Funds for these repairs will be taken from the 201</w:t>
      </w:r>
      <w:r w:rsidR="006A6655">
        <w:t>9</w:t>
      </w:r>
      <w:r w:rsidRPr="009054F0">
        <w:t xml:space="preserve"> Building Services</w:t>
      </w:r>
      <w:r w:rsidR="00D9467F">
        <w:t xml:space="preserve"> Capital Improvement</w:t>
      </w:r>
      <w:r w:rsidRPr="009054F0">
        <w:t xml:space="preserve"> budget.</w:t>
      </w:r>
    </w:p>
    <w:p w:rsidR="00D9467F" w:rsidRPr="009054F0" w:rsidRDefault="00D9467F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</w:pPr>
    </w:p>
    <w:p w:rsidR="009054F0" w:rsidRDefault="009054F0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</w:pPr>
      <w:r w:rsidRPr="009054F0">
        <w:rPr>
          <w:rStyle w:val="InitialStyle"/>
          <w:rFonts w:ascii="Times New Roman" w:hAnsi="Times New Roman"/>
          <w:b/>
        </w:rPr>
        <w:t>Information System Note:</w:t>
      </w:r>
      <w:r w:rsidRPr="009054F0">
        <w:rPr>
          <w:rStyle w:val="InitialStyle"/>
          <w:rFonts w:ascii="Times New Roman" w:hAnsi="Times New Roman"/>
        </w:rPr>
        <w:t xml:space="preserve">  </w:t>
      </w:r>
      <w:r w:rsidRPr="009054F0">
        <w:t>No Information system impact.</w:t>
      </w:r>
    </w:p>
    <w:p w:rsidR="00AC4C8F" w:rsidRDefault="00AC4C8F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</w:pPr>
    </w:p>
    <w:p w:rsidR="00AC4C8F" w:rsidRDefault="00AC4C8F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</w:pPr>
    </w:p>
    <w:p w:rsidR="00AC4C8F" w:rsidRDefault="00AC4C8F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</w:pPr>
    </w:p>
    <w:tbl>
      <w:tblPr>
        <w:tblW w:w="7848" w:type="dxa"/>
        <w:tblLook w:val="04A0" w:firstRow="1" w:lastRow="0" w:firstColumn="1" w:lastColumn="0" w:noHBand="0" w:noVBand="1"/>
      </w:tblPr>
      <w:tblGrid>
        <w:gridCol w:w="2447"/>
        <w:gridCol w:w="397"/>
        <w:gridCol w:w="347"/>
        <w:gridCol w:w="4501"/>
        <w:gridCol w:w="222"/>
      </w:tblGrid>
      <w:tr w:rsidR="00AC4C8F" w:rsidRPr="00AC4C8F" w:rsidTr="00AC4C8F">
        <w:trPr>
          <w:trHeight w:val="375"/>
        </w:trPr>
        <w:tc>
          <w:tcPr>
            <w:tcW w:w="2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540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8"/>
                <w:szCs w:val="28"/>
              </w:rPr>
            </w:pPr>
            <w:r w:rsidRPr="00AC4C8F">
              <w:rPr>
                <w:rFonts w:ascii="Calibri" w:hAnsi="Calibri"/>
                <w:b/>
                <w:bCs/>
                <w:color w:val="000000"/>
                <w:sz w:val="28"/>
                <w:szCs w:val="28"/>
              </w:rPr>
              <w:t xml:space="preserve">Historic Courthouse </w:t>
            </w:r>
            <w:r w:rsidR="008836AD" w:rsidRPr="00AC4C8F">
              <w:rPr>
                <w:rFonts w:ascii="Calibri" w:hAnsi="Calibri"/>
                <w:b/>
                <w:bCs/>
                <w:color w:val="000000"/>
                <w:sz w:val="28"/>
                <w:szCs w:val="28"/>
              </w:rPr>
              <w:t>Tuck-point</w:t>
            </w:r>
            <w:r w:rsidR="008836AD">
              <w:rPr>
                <w:rFonts w:ascii="Calibri" w:hAnsi="Calibri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AC4C8F">
              <w:rPr>
                <w:rFonts w:ascii="Calibri" w:hAnsi="Calibri"/>
                <w:b/>
                <w:bCs/>
                <w:color w:val="000000"/>
                <w:sz w:val="28"/>
                <w:szCs w:val="28"/>
              </w:rPr>
              <w:t>Bid Tally</w:t>
            </w:r>
          </w:p>
        </w:tc>
      </w:tr>
      <w:tr w:rsidR="00AC4C8F" w:rsidRPr="00AC4C8F" w:rsidTr="00AC4C8F">
        <w:trPr>
          <w:trHeight w:val="300"/>
        </w:trPr>
        <w:tc>
          <w:tcPr>
            <w:tcW w:w="2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4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</w:tr>
      <w:tr w:rsidR="00AC4C8F" w:rsidRPr="00AC4C8F" w:rsidTr="00AC4C8F">
        <w:trPr>
          <w:trHeight w:val="300"/>
        </w:trPr>
        <w:tc>
          <w:tcPr>
            <w:tcW w:w="28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AC4C8F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Contractor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5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AC4C8F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Bid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C4C8F" w:rsidRPr="00AC4C8F" w:rsidTr="00AC4C8F">
        <w:trPr>
          <w:trHeight w:val="300"/>
        </w:trPr>
        <w:tc>
          <w:tcPr>
            <w:tcW w:w="2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4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</w:tr>
      <w:tr w:rsidR="00AC4C8F" w:rsidRPr="00AC4C8F" w:rsidTr="00AC4C8F">
        <w:trPr>
          <w:trHeight w:val="300"/>
        </w:trPr>
        <w:tc>
          <w:tcPr>
            <w:tcW w:w="28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AC4C8F">
              <w:rPr>
                <w:rFonts w:ascii="Calibri" w:hAnsi="Calibri"/>
                <w:color w:val="000000"/>
                <w:sz w:val="22"/>
                <w:szCs w:val="22"/>
              </w:rPr>
              <w:t>Building Restoration Corp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  <w:r>
              <w:t>Chose not to bid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</w:tr>
      <w:tr w:rsidR="00AC4C8F" w:rsidRPr="00AC4C8F" w:rsidTr="00AC4C8F">
        <w:trPr>
          <w:trHeight w:val="300"/>
        </w:trPr>
        <w:tc>
          <w:tcPr>
            <w:tcW w:w="28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center"/>
              <w:textAlignment w:val="auto"/>
            </w:pPr>
          </w:p>
        </w:tc>
        <w:tc>
          <w:tcPr>
            <w:tcW w:w="4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</w:tr>
      <w:tr w:rsidR="00AC4C8F" w:rsidRPr="00AC4C8F" w:rsidTr="00AC4C8F">
        <w:trPr>
          <w:trHeight w:val="300"/>
        </w:trPr>
        <w:tc>
          <w:tcPr>
            <w:tcW w:w="28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AC4C8F">
              <w:rPr>
                <w:rFonts w:ascii="Calibri" w:hAnsi="Calibri"/>
                <w:color w:val="000000"/>
                <w:sz w:val="22"/>
                <w:szCs w:val="22"/>
              </w:rPr>
              <w:t>Ex-Cell Building Restoration LLC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AC4C8F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$26,239.54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C4C8F" w:rsidRPr="00AC4C8F" w:rsidTr="00AC4C8F">
        <w:trPr>
          <w:trHeight w:val="300"/>
        </w:trPr>
        <w:tc>
          <w:tcPr>
            <w:tcW w:w="2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4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</w:pPr>
          </w:p>
        </w:tc>
      </w:tr>
      <w:tr w:rsidR="00AC4C8F" w:rsidRPr="00AC4C8F" w:rsidTr="00AC4C8F">
        <w:trPr>
          <w:trHeight w:val="300"/>
        </w:trPr>
        <w:tc>
          <w:tcPr>
            <w:tcW w:w="28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AC4C8F">
              <w:rPr>
                <w:rFonts w:ascii="Calibri" w:hAnsi="Calibri"/>
                <w:color w:val="000000"/>
                <w:sz w:val="22"/>
                <w:szCs w:val="22"/>
              </w:rPr>
              <w:t>Statz Restoration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AC4C8F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45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AC4C8F">
              <w:rPr>
                <w:rFonts w:ascii="Calibri" w:hAnsi="Calibri"/>
                <w:color w:val="000000"/>
                <w:sz w:val="22"/>
                <w:szCs w:val="22"/>
              </w:rPr>
              <w:t>$23,850.00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C8F" w:rsidRPr="00AC4C8F" w:rsidRDefault="00AC4C8F" w:rsidP="00AC4C8F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AC4C8F" w:rsidRPr="009054F0" w:rsidRDefault="00AC4C8F" w:rsidP="009054F0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11664"/>
          <w:tab w:val="left" w:pos="11665"/>
          <w:tab w:val="left" w:pos="11666"/>
        </w:tabs>
        <w:jc w:val="both"/>
      </w:pPr>
    </w:p>
    <w:p w:rsidR="00A966DA" w:rsidRDefault="00A966DA">
      <w:pPr>
        <w:pStyle w:val="DefaultText"/>
        <w:jc w:val="both"/>
        <w:rPr>
          <w:rStyle w:val="InitialStyle"/>
          <w:rFonts w:ascii="Times New Roman" w:hAnsi="Times New Roman"/>
          <w:szCs w:val="24"/>
        </w:rPr>
      </w:pPr>
    </w:p>
    <w:sectPr w:rsidR="00A966DA" w:rsidSect="00E353A7">
      <w:pgSz w:w="12240" w:h="15840"/>
      <w:pgMar w:top="1296" w:right="1440" w:bottom="432" w:left="1440" w:header="648" w:footer="64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2C05" w:rsidRDefault="00B62C05">
      <w:r>
        <w:separator/>
      </w:r>
    </w:p>
  </w:endnote>
  <w:endnote w:type="continuationSeparator" w:id="0">
    <w:p w:rsidR="00B62C05" w:rsidRDefault="00B62C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2C05" w:rsidRDefault="00B62C05">
      <w:r>
        <w:separator/>
      </w:r>
    </w:p>
  </w:footnote>
  <w:footnote w:type="continuationSeparator" w:id="0">
    <w:p w:rsidR="00B62C05" w:rsidRDefault="00B62C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hyphenationZone w:val="0"/>
  <w:doNotHyphenateCaps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E1A"/>
    <w:rsid w:val="000016AA"/>
    <w:rsid w:val="000109DA"/>
    <w:rsid w:val="00031E85"/>
    <w:rsid w:val="0003237D"/>
    <w:rsid w:val="0007073E"/>
    <w:rsid w:val="000765C0"/>
    <w:rsid w:val="00084DF0"/>
    <w:rsid w:val="000902E4"/>
    <w:rsid w:val="000951ED"/>
    <w:rsid w:val="000B14D0"/>
    <w:rsid w:val="000B1947"/>
    <w:rsid w:val="000B352B"/>
    <w:rsid w:val="000B59DF"/>
    <w:rsid w:val="000B79FF"/>
    <w:rsid w:val="000D6495"/>
    <w:rsid w:val="000F1169"/>
    <w:rsid w:val="001001B3"/>
    <w:rsid w:val="00110216"/>
    <w:rsid w:val="001319F5"/>
    <w:rsid w:val="00136D1E"/>
    <w:rsid w:val="001565D5"/>
    <w:rsid w:val="00166E27"/>
    <w:rsid w:val="00187648"/>
    <w:rsid w:val="001C22B4"/>
    <w:rsid w:val="001D1E90"/>
    <w:rsid w:val="001E1D83"/>
    <w:rsid w:val="001E4083"/>
    <w:rsid w:val="00200AD2"/>
    <w:rsid w:val="00202D37"/>
    <w:rsid w:val="002219EF"/>
    <w:rsid w:val="00241D5C"/>
    <w:rsid w:val="00257F26"/>
    <w:rsid w:val="00266FFD"/>
    <w:rsid w:val="00287A8B"/>
    <w:rsid w:val="002933D1"/>
    <w:rsid w:val="0029344E"/>
    <w:rsid w:val="002C060F"/>
    <w:rsid w:val="002D1461"/>
    <w:rsid w:val="00301CB0"/>
    <w:rsid w:val="003042CA"/>
    <w:rsid w:val="00311D1A"/>
    <w:rsid w:val="003432A3"/>
    <w:rsid w:val="00355EFD"/>
    <w:rsid w:val="00373B31"/>
    <w:rsid w:val="00387ED3"/>
    <w:rsid w:val="00387FF5"/>
    <w:rsid w:val="00394B25"/>
    <w:rsid w:val="003D4E12"/>
    <w:rsid w:val="003D77F5"/>
    <w:rsid w:val="004043D1"/>
    <w:rsid w:val="0041595A"/>
    <w:rsid w:val="00423630"/>
    <w:rsid w:val="00431245"/>
    <w:rsid w:val="004344A8"/>
    <w:rsid w:val="00446B11"/>
    <w:rsid w:val="00447545"/>
    <w:rsid w:val="00475279"/>
    <w:rsid w:val="004A0AA8"/>
    <w:rsid w:val="004E1653"/>
    <w:rsid w:val="005006B3"/>
    <w:rsid w:val="00530FBF"/>
    <w:rsid w:val="0054045B"/>
    <w:rsid w:val="00550E1A"/>
    <w:rsid w:val="0059274C"/>
    <w:rsid w:val="005B5496"/>
    <w:rsid w:val="005F4649"/>
    <w:rsid w:val="00620B14"/>
    <w:rsid w:val="0064141E"/>
    <w:rsid w:val="00642552"/>
    <w:rsid w:val="00642DA3"/>
    <w:rsid w:val="00655190"/>
    <w:rsid w:val="0067139A"/>
    <w:rsid w:val="00680FBE"/>
    <w:rsid w:val="00687D1C"/>
    <w:rsid w:val="006A6655"/>
    <w:rsid w:val="006D309C"/>
    <w:rsid w:val="00712121"/>
    <w:rsid w:val="00716A53"/>
    <w:rsid w:val="00721B17"/>
    <w:rsid w:val="00723D8D"/>
    <w:rsid w:val="00724305"/>
    <w:rsid w:val="00726A72"/>
    <w:rsid w:val="00747818"/>
    <w:rsid w:val="00786735"/>
    <w:rsid w:val="00790AD3"/>
    <w:rsid w:val="007910D2"/>
    <w:rsid w:val="0079516B"/>
    <w:rsid w:val="0079739E"/>
    <w:rsid w:val="007C39A5"/>
    <w:rsid w:val="007C47AD"/>
    <w:rsid w:val="007C4FFA"/>
    <w:rsid w:val="007C5181"/>
    <w:rsid w:val="007D005D"/>
    <w:rsid w:val="00840BFF"/>
    <w:rsid w:val="00876B91"/>
    <w:rsid w:val="008836AD"/>
    <w:rsid w:val="008D00C1"/>
    <w:rsid w:val="008E3A7D"/>
    <w:rsid w:val="008F402D"/>
    <w:rsid w:val="008F47B6"/>
    <w:rsid w:val="008F77A8"/>
    <w:rsid w:val="009054F0"/>
    <w:rsid w:val="00907C08"/>
    <w:rsid w:val="00930511"/>
    <w:rsid w:val="0096444E"/>
    <w:rsid w:val="00976515"/>
    <w:rsid w:val="009A6AA8"/>
    <w:rsid w:val="009D5159"/>
    <w:rsid w:val="009F1F30"/>
    <w:rsid w:val="00A00F12"/>
    <w:rsid w:val="00A03D87"/>
    <w:rsid w:val="00A144E5"/>
    <w:rsid w:val="00A20060"/>
    <w:rsid w:val="00A35072"/>
    <w:rsid w:val="00A36D4F"/>
    <w:rsid w:val="00A446AE"/>
    <w:rsid w:val="00A52BF3"/>
    <w:rsid w:val="00A608F3"/>
    <w:rsid w:val="00A671BB"/>
    <w:rsid w:val="00A749A3"/>
    <w:rsid w:val="00A959D9"/>
    <w:rsid w:val="00A95BC4"/>
    <w:rsid w:val="00A966DA"/>
    <w:rsid w:val="00AC331C"/>
    <w:rsid w:val="00AC4C8F"/>
    <w:rsid w:val="00AC5EB6"/>
    <w:rsid w:val="00AF377E"/>
    <w:rsid w:val="00AF5ACA"/>
    <w:rsid w:val="00B00C32"/>
    <w:rsid w:val="00B2634E"/>
    <w:rsid w:val="00B62C05"/>
    <w:rsid w:val="00B70FB6"/>
    <w:rsid w:val="00B73B46"/>
    <w:rsid w:val="00B7537F"/>
    <w:rsid w:val="00BD352B"/>
    <w:rsid w:val="00BE2690"/>
    <w:rsid w:val="00BE4187"/>
    <w:rsid w:val="00BE4224"/>
    <w:rsid w:val="00BF1149"/>
    <w:rsid w:val="00C0509E"/>
    <w:rsid w:val="00C1554C"/>
    <w:rsid w:val="00C26190"/>
    <w:rsid w:val="00C30082"/>
    <w:rsid w:val="00C41211"/>
    <w:rsid w:val="00C415C6"/>
    <w:rsid w:val="00C4616B"/>
    <w:rsid w:val="00C60573"/>
    <w:rsid w:val="00C860C2"/>
    <w:rsid w:val="00CD5436"/>
    <w:rsid w:val="00D300F2"/>
    <w:rsid w:val="00D40573"/>
    <w:rsid w:val="00D64C7D"/>
    <w:rsid w:val="00D9467F"/>
    <w:rsid w:val="00D95162"/>
    <w:rsid w:val="00DA5B8C"/>
    <w:rsid w:val="00DD635D"/>
    <w:rsid w:val="00DE144E"/>
    <w:rsid w:val="00E05362"/>
    <w:rsid w:val="00E0562C"/>
    <w:rsid w:val="00E27A69"/>
    <w:rsid w:val="00E353A7"/>
    <w:rsid w:val="00E76BCD"/>
    <w:rsid w:val="00E829F4"/>
    <w:rsid w:val="00E90A6B"/>
    <w:rsid w:val="00EC3C3B"/>
    <w:rsid w:val="00EC6508"/>
    <w:rsid w:val="00ED2684"/>
    <w:rsid w:val="00F3792D"/>
    <w:rsid w:val="00F42060"/>
    <w:rsid w:val="00F44B62"/>
    <w:rsid w:val="00F77933"/>
    <w:rsid w:val="00F9120C"/>
    <w:rsid w:val="00FB27AF"/>
    <w:rsid w:val="00FD66C9"/>
    <w:rsid w:val="00FE3764"/>
    <w:rsid w:val="00FE731A"/>
    <w:rsid w:val="00FF1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68785F"/>
  <w15:chartTrackingRefBased/>
  <w15:docId w15:val="{7E44A5EB-0677-4B2E-A4DC-E155C1C71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qFormat/>
    <w:pPr>
      <w:spacing w:before="280"/>
      <w:outlineLvl w:val="0"/>
    </w:pPr>
    <w:rPr>
      <w:rFonts w:ascii="Arial Black" w:hAnsi="Arial Black"/>
      <w:color w:val="000000"/>
      <w:sz w:val="28"/>
    </w:rPr>
  </w:style>
  <w:style w:type="paragraph" w:styleId="Heading2">
    <w:name w:val="heading 2"/>
    <w:basedOn w:val="Normal"/>
    <w:qFormat/>
    <w:pPr>
      <w:spacing w:before="120"/>
      <w:outlineLvl w:val="1"/>
    </w:pPr>
    <w:rPr>
      <w:rFonts w:ascii="Arial" w:hAnsi="Arial"/>
      <w:b/>
      <w:color w:val="000000"/>
      <w:sz w:val="24"/>
    </w:rPr>
  </w:style>
  <w:style w:type="paragraph" w:styleId="Heading3">
    <w:name w:val="heading 3"/>
    <w:basedOn w:val="Normal"/>
    <w:qFormat/>
    <w:pPr>
      <w:spacing w:before="120"/>
      <w:outlineLvl w:val="2"/>
    </w:pPr>
    <w:rPr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D77F5"/>
    <w:rPr>
      <w:rFonts w:ascii="Calibri" w:eastAsia="Calibri" w:hAnsi="Calibri"/>
      <w:sz w:val="22"/>
      <w:szCs w:val="22"/>
    </w:rPr>
  </w:style>
  <w:style w:type="paragraph" w:styleId="Title">
    <w:name w:val="Title"/>
    <w:basedOn w:val="Normal"/>
    <w:qFormat/>
    <w:pPr>
      <w:spacing w:after="240"/>
      <w:jc w:val="center"/>
    </w:pPr>
    <w:rPr>
      <w:rFonts w:ascii="Arial Black" w:hAnsi="Arial Black"/>
      <w:color w:val="000000"/>
      <w:sz w:val="48"/>
    </w:rPr>
  </w:style>
  <w:style w:type="paragraph" w:customStyle="1" w:styleId="OutlineNotIndented">
    <w:name w:val="Outline (Not Indented)"/>
    <w:basedOn w:val="Normal"/>
    <w:rPr>
      <w:color w:val="000000"/>
      <w:sz w:val="24"/>
    </w:rPr>
  </w:style>
  <w:style w:type="paragraph" w:customStyle="1" w:styleId="OutlineIndented">
    <w:name w:val="Outline (Indented)"/>
    <w:basedOn w:val="Normal"/>
    <w:rPr>
      <w:color w:val="000000"/>
      <w:sz w:val="24"/>
    </w:rPr>
  </w:style>
  <w:style w:type="paragraph" w:customStyle="1" w:styleId="TableText">
    <w:name w:val="Table Text"/>
    <w:basedOn w:val="Normal"/>
    <w:pPr>
      <w:jc w:val="right"/>
    </w:pPr>
    <w:rPr>
      <w:color w:val="000000"/>
      <w:sz w:val="24"/>
    </w:rPr>
  </w:style>
  <w:style w:type="paragraph" w:customStyle="1" w:styleId="NumberList">
    <w:name w:val="Number List"/>
    <w:basedOn w:val="Normal"/>
    <w:rPr>
      <w:color w:val="000000"/>
      <w:sz w:val="24"/>
    </w:rPr>
  </w:style>
  <w:style w:type="paragraph" w:customStyle="1" w:styleId="FirstLineIndent">
    <w:name w:val="First Line Indent"/>
    <w:basedOn w:val="Normal"/>
    <w:pPr>
      <w:ind w:firstLine="720"/>
    </w:pPr>
    <w:rPr>
      <w:color w:val="000000"/>
      <w:sz w:val="24"/>
    </w:rPr>
  </w:style>
  <w:style w:type="paragraph" w:customStyle="1" w:styleId="Bullet2">
    <w:name w:val="Bullet 2"/>
    <w:basedOn w:val="Normal"/>
    <w:rPr>
      <w:color w:val="000000"/>
      <w:sz w:val="24"/>
    </w:rPr>
  </w:style>
  <w:style w:type="paragraph" w:customStyle="1" w:styleId="Bullet1">
    <w:name w:val="Bullet 1"/>
    <w:basedOn w:val="Normal"/>
    <w:rPr>
      <w:color w:val="000000"/>
      <w:sz w:val="24"/>
    </w:rPr>
  </w:style>
  <w:style w:type="paragraph" w:customStyle="1" w:styleId="BodySingle">
    <w:name w:val="Body Single"/>
    <w:basedOn w:val="Normal"/>
    <w:rPr>
      <w:color w:val="000000"/>
      <w:sz w:val="24"/>
    </w:rPr>
  </w:style>
  <w:style w:type="paragraph" w:customStyle="1" w:styleId="DefaultText">
    <w:name w:val="Default Text"/>
    <w:basedOn w:val="Normal"/>
    <w:rPr>
      <w:color w:val="000000"/>
      <w:sz w:val="24"/>
    </w:rPr>
  </w:style>
  <w:style w:type="character" w:customStyle="1" w:styleId="InitialStyle">
    <w:name w:val="InitialStyle"/>
    <w:rPr>
      <w:rFonts w:ascii="Courier New" w:hAnsi="Courier New"/>
      <w:color w:val="000000"/>
      <w:spacing w:val="0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165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6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70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278</TotalTime>
  <Pages>2</Pages>
  <Words>220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Sauk County</Company>
  <LinksUpToDate>false</LinksUpToDate>
  <CharactersWithSpaces>1717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akleczek</dc:creator>
  <cp:keywords/>
  <cp:lastModifiedBy>Ian Crammond</cp:lastModifiedBy>
  <cp:revision>4</cp:revision>
  <cp:lastPrinted>2019-04-03T11:17:00Z</cp:lastPrinted>
  <dcterms:created xsi:type="dcterms:W3CDTF">2019-04-03T11:17:00Z</dcterms:created>
  <dcterms:modified xsi:type="dcterms:W3CDTF">2019-04-03T16:36:00Z</dcterms:modified>
</cp:coreProperties>
</file>