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28" w:rsidRPr="000B37A6" w:rsidRDefault="001D09EB" w:rsidP="001D09EB">
      <w:pPr>
        <w:pStyle w:val="NoSpacing"/>
        <w:jc w:val="center"/>
        <w:rPr>
          <w:rFonts w:ascii="Times New Roman" w:hAnsi="Times New Roman" w:cs="Times New Roman"/>
          <w:b/>
          <w:sz w:val="24"/>
          <w:szCs w:val="24"/>
        </w:rPr>
      </w:pPr>
      <w:proofErr w:type="gramStart"/>
      <w:r w:rsidRPr="000B37A6">
        <w:rPr>
          <w:rFonts w:ascii="Times New Roman" w:hAnsi="Times New Roman" w:cs="Times New Roman"/>
          <w:b/>
          <w:sz w:val="24"/>
          <w:szCs w:val="24"/>
        </w:rPr>
        <w:t>RESOLUTION NO.</w:t>
      </w:r>
      <w:proofErr w:type="gramEnd"/>
      <w:r w:rsidRPr="000B37A6">
        <w:rPr>
          <w:rFonts w:ascii="Times New Roman" w:hAnsi="Times New Roman" w:cs="Times New Roman"/>
          <w:b/>
          <w:sz w:val="24"/>
          <w:szCs w:val="24"/>
        </w:rPr>
        <w:t xml:space="preserve"> ___ - 2016</w:t>
      </w:r>
    </w:p>
    <w:p w:rsidR="001D09EB" w:rsidRDefault="001D09EB" w:rsidP="001D09EB">
      <w:pPr>
        <w:pStyle w:val="NoSpacing"/>
        <w:jc w:val="center"/>
        <w:rPr>
          <w:rFonts w:ascii="Times New Roman" w:hAnsi="Times New Roman" w:cs="Times New Roman"/>
          <w:b/>
        </w:rPr>
      </w:pPr>
    </w:p>
    <w:p w:rsidR="001D09EB" w:rsidRDefault="001D09EB" w:rsidP="001D09EB">
      <w:pPr>
        <w:pStyle w:val="NoSpacing"/>
        <w:jc w:val="center"/>
        <w:rPr>
          <w:rFonts w:ascii="Times New Roman" w:hAnsi="Times New Roman" w:cs="Times New Roman"/>
          <w:b/>
        </w:rPr>
      </w:pPr>
      <w:r>
        <w:rPr>
          <w:rFonts w:ascii="Times New Roman" w:hAnsi="Times New Roman" w:cs="Times New Roman"/>
          <w:b/>
        </w:rPr>
        <w:t>AUTHORIZING THE CLOSING OF CERTAIN COUNTY FACILITIES FOR THE</w:t>
      </w:r>
    </w:p>
    <w:p w:rsidR="001D09EB" w:rsidRDefault="001D09EB" w:rsidP="001D09EB">
      <w:pPr>
        <w:pStyle w:val="NoSpacing"/>
        <w:jc w:val="center"/>
        <w:rPr>
          <w:rFonts w:ascii="Times New Roman" w:hAnsi="Times New Roman" w:cs="Times New Roman"/>
          <w:b/>
        </w:rPr>
      </w:pPr>
      <w:r>
        <w:rPr>
          <w:rFonts w:ascii="Times New Roman" w:hAnsi="Times New Roman" w:cs="Times New Roman"/>
          <w:b/>
        </w:rPr>
        <w:t xml:space="preserve"> PURPOSE OF CONDUCTING AND EMERGENCY PREPAREDNESS DRILL </w:t>
      </w:r>
    </w:p>
    <w:p w:rsidR="001D09EB" w:rsidRDefault="001D09EB" w:rsidP="001D09EB">
      <w:pPr>
        <w:pStyle w:val="NoSpacing"/>
        <w:jc w:val="center"/>
        <w:rPr>
          <w:rFonts w:ascii="Times New Roman" w:hAnsi="Times New Roman" w:cs="Times New Roman"/>
          <w:b/>
        </w:rPr>
      </w:pPr>
    </w:p>
    <w:p w:rsidR="001D09EB" w:rsidRDefault="001D09EB" w:rsidP="000B37A6">
      <w:pPr>
        <w:pStyle w:val="NoSpacing"/>
        <w:jc w:val="both"/>
        <w:rPr>
          <w:rFonts w:ascii="Times New Roman" w:hAnsi="Times New Roman" w:cs="Times New Roman"/>
        </w:rPr>
      </w:pPr>
      <w:r>
        <w:rPr>
          <w:rFonts w:ascii="Times New Roman" w:hAnsi="Times New Roman" w:cs="Times New Roman"/>
          <w:b/>
        </w:rPr>
        <w:tab/>
        <w:t xml:space="preserve">WHEREAS, </w:t>
      </w:r>
      <w:r>
        <w:rPr>
          <w:rFonts w:ascii="Times New Roman" w:hAnsi="Times New Roman" w:cs="Times New Roman"/>
        </w:rPr>
        <w:t>the Wisconsin Statutes and county policies direct that county offices generally remain open during customary business hours</w:t>
      </w:r>
      <w:r w:rsidR="00FA68B1">
        <w:rPr>
          <w:rFonts w:ascii="Times New Roman" w:hAnsi="Times New Roman" w:cs="Times New Roman"/>
        </w:rPr>
        <w:t xml:space="preserve">, but </w:t>
      </w:r>
      <w:r>
        <w:rPr>
          <w:rFonts w:ascii="Times New Roman" w:hAnsi="Times New Roman" w:cs="Times New Roman"/>
        </w:rPr>
        <w:t>the safety and security of county employees and members of the public utilizing county facilities is of primary concern to Sauk County; and,</w:t>
      </w:r>
    </w:p>
    <w:p w:rsidR="001D09EB" w:rsidRDefault="001D09EB" w:rsidP="000B37A6">
      <w:pPr>
        <w:pStyle w:val="NoSpacing"/>
        <w:jc w:val="both"/>
        <w:rPr>
          <w:rFonts w:ascii="Times New Roman" w:hAnsi="Times New Roman" w:cs="Times New Roman"/>
        </w:rPr>
      </w:pPr>
    </w:p>
    <w:p w:rsidR="001D09EB" w:rsidRDefault="001D09EB" w:rsidP="000B37A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WHEREAS, </w:t>
      </w:r>
      <w:r>
        <w:rPr>
          <w:rFonts w:ascii="Times New Roman" w:hAnsi="Times New Roman" w:cs="Times New Roman"/>
        </w:rPr>
        <w:t>the best way to ensure emergency preparedness is to practice and simulate actual events that might take place</w:t>
      </w:r>
      <w:r w:rsidR="00FA68B1">
        <w:rPr>
          <w:rFonts w:ascii="Times New Roman" w:hAnsi="Times New Roman" w:cs="Times New Roman"/>
        </w:rPr>
        <w:t xml:space="preserve">, and </w:t>
      </w:r>
      <w:r>
        <w:rPr>
          <w:rFonts w:ascii="Times New Roman" w:hAnsi="Times New Roman" w:cs="Times New Roman"/>
        </w:rPr>
        <w:t xml:space="preserve">the Emergency Management Director has worked </w:t>
      </w:r>
      <w:r w:rsidR="00FA68B1">
        <w:rPr>
          <w:rFonts w:ascii="Times New Roman" w:hAnsi="Times New Roman" w:cs="Times New Roman"/>
        </w:rPr>
        <w:t xml:space="preserve">diligently </w:t>
      </w:r>
      <w:r>
        <w:rPr>
          <w:rFonts w:ascii="Times New Roman" w:hAnsi="Times New Roman" w:cs="Times New Roman"/>
        </w:rPr>
        <w:t>to prepare a realistic training scenario that will necessitate the brief closure of county facilities for several hours, but the offices will not be closed the entire day; and,</w:t>
      </w:r>
    </w:p>
    <w:p w:rsidR="001D09EB" w:rsidRDefault="001D09EB" w:rsidP="000B37A6">
      <w:pPr>
        <w:pStyle w:val="NoSpacing"/>
        <w:jc w:val="both"/>
        <w:rPr>
          <w:rFonts w:ascii="Times New Roman" w:hAnsi="Times New Roman" w:cs="Times New Roman"/>
        </w:rPr>
      </w:pPr>
    </w:p>
    <w:p w:rsidR="001D09EB" w:rsidRDefault="001D09EB" w:rsidP="000B37A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WHEREAS, </w:t>
      </w:r>
      <w:r>
        <w:rPr>
          <w:rFonts w:ascii="Times New Roman" w:hAnsi="Times New Roman" w:cs="Times New Roman"/>
        </w:rPr>
        <w:t xml:space="preserve">it is proposed that on April 29, 2016, the Courthouse and West Square facilities shall close </w:t>
      </w:r>
      <w:r w:rsidR="00F41285">
        <w:rPr>
          <w:rFonts w:ascii="Times New Roman" w:hAnsi="Times New Roman" w:cs="Times New Roman"/>
        </w:rPr>
        <w:t>from 8:00 a.m. to 12:00 noon</w:t>
      </w:r>
      <w:r w:rsidR="00FA68B1">
        <w:rPr>
          <w:rFonts w:ascii="Times New Roman" w:hAnsi="Times New Roman" w:cs="Times New Roman"/>
        </w:rPr>
        <w:t xml:space="preserve">, while on </w:t>
      </w:r>
      <w:r w:rsidR="00F41285">
        <w:rPr>
          <w:rFonts w:ascii="Times New Roman" w:hAnsi="Times New Roman" w:cs="Times New Roman"/>
        </w:rPr>
        <w:t>May 6, 2016 that the Reedsburg Human Services Building shall close from 9:00 a.m. to 12:00 noon</w:t>
      </w:r>
      <w:r w:rsidR="00FA68B1">
        <w:rPr>
          <w:rFonts w:ascii="Times New Roman" w:hAnsi="Times New Roman" w:cs="Times New Roman"/>
        </w:rPr>
        <w:t>,</w:t>
      </w:r>
      <w:r w:rsidR="00FA68B1" w:rsidRPr="00FA68B1">
        <w:t xml:space="preserve"> </w:t>
      </w:r>
      <w:r w:rsidR="00FA68B1" w:rsidRPr="00FA68B1">
        <w:rPr>
          <w:rFonts w:ascii="Times New Roman" w:hAnsi="Times New Roman" w:cs="Times New Roman"/>
        </w:rPr>
        <w:t>for the purpose of conducting the emergency preparedness drill</w:t>
      </w:r>
      <w:r w:rsidR="00F41285">
        <w:rPr>
          <w:rFonts w:ascii="Times New Roman" w:hAnsi="Times New Roman" w:cs="Times New Roman"/>
        </w:rPr>
        <w:t>; and,</w:t>
      </w:r>
    </w:p>
    <w:p w:rsidR="00F41285" w:rsidRDefault="00F41285" w:rsidP="000B37A6">
      <w:pPr>
        <w:pStyle w:val="NoSpacing"/>
        <w:jc w:val="both"/>
        <w:rPr>
          <w:rFonts w:ascii="Times New Roman" w:hAnsi="Times New Roman" w:cs="Times New Roman"/>
        </w:rPr>
      </w:pPr>
    </w:p>
    <w:p w:rsidR="00F41285" w:rsidRDefault="00F41285" w:rsidP="000B37A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WHEREAS, </w:t>
      </w:r>
      <w:r>
        <w:rPr>
          <w:rFonts w:ascii="Times New Roman" w:hAnsi="Times New Roman" w:cs="Times New Roman"/>
        </w:rPr>
        <w:t xml:space="preserve">the public shall have the afternoon from noon to 4:30 </w:t>
      </w:r>
      <w:r w:rsidR="00FA68B1">
        <w:rPr>
          <w:rFonts w:ascii="Times New Roman" w:hAnsi="Times New Roman" w:cs="Times New Roman"/>
        </w:rPr>
        <w:t xml:space="preserve">on both dates at the respective facilities </w:t>
      </w:r>
      <w:r>
        <w:rPr>
          <w:rFonts w:ascii="Times New Roman" w:hAnsi="Times New Roman" w:cs="Times New Roman"/>
        </w:rPr>
        <w:t>to transact any business, and the benefit to the safety of county employees and the public from conducting this drill outweigh</w:t>
      </w:r>
      <w:r w:rsidR="00F96874">
        <w:rPr>
          <w:rFonts w:ascii="Times New Roman" w:hAnsi="Times New Roman" w:cs="Times New Roman"/>
        </w:rPr>
        <w:t>s</w:t>
      </w:r>
      <w:bookmarkStart w:id="0" w:name="_GoBack"/>
      <w:bookmarkEnd w:id="0"/>
      <w:r>
        <w:rPr>
          <w:rFonts w:ascii="Times New Roman" w:hAnsi="Times New Roman" w:cs="Times New Roman"/>
        </w:rPr>
        <w:t xml:space="preserve"> any inconvenience to the public convenience</w:t>
      </w:r>
      <w:r w:rsidR="00FA68B1">
        <w:rPr>
          <w:rFonts w:ascii="Times New Roman" w:hAnsi="Times New Roman" w:cs="Times New Roman"/>
        </w:rPr>
        <w:t xml:space="preserve"> and necessity</w:t>
      </w:r>
      <w:r>
        <w:rPr>
          <w:rFonts w:ascii="Times New Roman" w:hAnsi="Times New Roman" w:cs="Times New Roman"/>
        </w:rPr>
        <w:t xml:space="preserve">. </w:t>
      </w:r>
    </w:p>
    <w:p w:rsidR="00F41285" w:rsidRDefault="00F41285" w:rsidP="000B37A6">
      <w:pPr>
        <w:pStyle w:val="NoSpacing"/>
        <w:jc w:val="both"/>
        <w:rPr>
          <w:rFonts w:ascii="Times New Roman" w:hAnsi="Times New Roman" w:cs="Times New Roman"/>
        </w:rPr>
      </w:pPr>
    </w:p>
    <w:p w:rsidR="00F41285" w:rsidRDefault="00F41285" w:rsidP="000B37A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NOW, THEREFORE, BE IT RESOLVED, </w:t>
      </w:r>
      <w:r>
        <w:rPr>
          <w:rFonts w:ascii="Times New Roman" w:hAnsi="Times New Roman" w:cs="Times New Roman"/>
        </w:rPr>
        <w:t>by the Sauk County Board of Supervisors, met in regular session, that the public be and hereby is notified that the following Sauk County facilities shall be closed to the public at the following dates and times for the partial day only:</w:t>
      </w:r>
    </w:p>
    <w:p w:rsidR="00F41285" w:rsidRDefault="00F41285" w:rsidP="000B37A6">
      <w:pPr>
        <w:pStyle w:val="NoSpacing"/>
        <w:jc w:val="both"/>
        <w:rPr>
          <w:rFonts w:ascii="Times New Roman" w:hAnsi="Times New Roman" w:cs="Times New Roman"/>
        </w:rPr>
      </w:pPr>
    </w:p>
    <w:p w:rsidR="00F41285" w:rsidRDefault="00F41285" w:rsidP="000B37A6">
      <w:pPr>
        <w:pStyle w:val="NoSpacing"/>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Sauk County Courthouse (515 Oak Street, Baraboo, WI) and West Square Building (505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Broadway, Baraboo, WI): April 29, 2016, 8:00 a.m. to 12:00 noon.</w:t>
      </w:r>
    </w:p>
    <w:p w:rsidR="00F41285" w:rsidRDefault="00F41285" w:rsidP="000B37A6">
      <w:pPr>
        <w:pStyle w:val="NoSpacing"/>
        <w:jc w:val="both"/>
        <w:rPr>
          <w:rFonts w:ascii="Times New Roman" w:hAnsi="Times New Roman" w:cs="Times New Roman"/>
        </w:rPr>
      </w:pPr>
    </w:p>
    <w:p w:rsidR="000B37A6" w:rsidRDefault="00F41285" w:rsidP="000B37A6">
      <w:pPr>
        <w:pStyle w:val="NoSpacing"/>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Sauk County Human Services Building (</w:t>
      </w:r>
      <w:r w:rsidRPr="00F41285">
        <w:rPr>
          <w:rFonts w:ascii="Times New Roman" w:hAnsi="Times New Roman" w:cs="Times New Roman"/>
        </w:rPr>
        <w:t>425 6th St.</w:t>
      </w:r>
      <w:r>
        <w:rPr>
          <w:rFonts w:ascii="Times New Roman" w:hAnsi="Times New Roman" w:cs="Times New Roman"/>
        </w:rPr>
        <w:t xml:space="preserve"> </w:t>
      </w:r>
      <w:r w:rsidRPr="00F41285">
        <w:rPr>
          <w:rFonts w:ascii="Times New Roman" w:hAnsi="Times New Roman" w:cs="Times New Roman"/>
        </w:rPr>
        <w:t>Reedsburg, WI</w:t>
      </w:r>
      <w:r>
        <w:rPr>
          <w:rFonts w:ascii="Times New Roman" w:hAnsi="Times New Roman" w:cs="Times New Roman"/>
        </w:rPr>
        <w:t>)</w:t>
      </w:r>
      <w:r w:rsidR="000B37A6">
        <w:rPr>
          <w:rFonts w:ascii="Times New Roman" w:hAnsi="Times New Roman" w:cs="Times New Roman"/>
        </w:rPr>
        <w:t xml:space="preserve">: May 6, 9:00 a.m. to </w:t>
      </w:r>
      <w:r w:rsidR="000B37A6">
        <w:rPr>
          <w:rFonts w:ascii="Times New Roman" w:hAnsi="Times New Roman" w:cs="Times New Roman"/>
        </w:rPr>
        <w:tab/>
      </w:r>
      <w:r w:rsidR="000B37A6">
        <w:rPr>
          <w:rFonts w:ascii="Times New Roman" w:hAnsi="Times New Roman" w:cs="Times New Roman"/>
        </w:rPr>
        <w:tab/>
      </w:r>
      <w:r w:rsidR="000B37A6">
        <w:rPr>
          <w:rFonts w:ascii="Times New Roman" w:hAnsi="Times New Roman" w:cs="Times New Roman"/>
        </w:rPr>
        <w:tab/>
        <w:t>12:00 noon; and,</w:t>
      </w:r>
    </w:p>
    <w:p w:rsidR="000B37A6" w:rsidRDefault="000B37A6" w:rsidP="000B37A6">
      <w:pPr>
        <w:pStyle w:val="NoSpacing"/>
        <w:jc w:val="both"/>
        <w:rPr>
          <w:rFonts w:ascii="Times New Roman" w:hAnsi="Times New Roman" w:cs="Times New Roman"/>
        </w:rPr>
      </w:pPr>
    </w:p>
    <w:p w:rsidR="000B37A6" w:rsidRDefault="000B37A6" w:rsidP="000B37A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BE IT FURTHER </w:t>
      </w:r>
      <w:proofErr w:type="gramStart"/>
      <w:r>
        <w:rPr>
          <w:rFonts w:ascii="Times New Roman" w:hAnsi="Times New Roman" w:cs="Times New Roman"/>
          <w:b/>
        </w:rPr>
        <w:t xml:space="preserve">RESOLVED, </w:t>
      </w:r>
      <w:r>
        <w:rPr>
          <w:rFonts w:ascii="Times New Roman" w:hAnsi="Times New Roman" w:cs="Times New Roman"/>
        </w:rPr>
        <w:t>that</w:t>
      </w:r>
      <w:proofErr w:type="gramEnd"/>
      <w:r>
        <w:rPr>
          <w:rFonts w:ascii="Times New Roman" w:hAnsi="Times New Roman" w:cs="Times New Roman"/>
        </w:rPr>
        <w:t xml:space="preserve"> notice of this closure shall be provided to the public to the maximum extent practical so as to provide as much advance notice of this closure as possible.</w:t>
      </w:r>
    </w:p>
    <w:p w:rsidR="000B37A6" w:rsidRDefault="000B37A6" w:rsidP="000B37A6">
      <w:pPr>
        <w:pStyle w:val="NoSpacing"/>
        <w:jc w:val="both"/>
        <w:rPr>
          <w:rFonts w:ascii="Times New Roman" w:hAnsi="Times New Roman" w:cs="Times New Roman"/>
        </w:rPr>
      </w:pPr>
    </w:p>
    <w:p w:rsidR="000B37A6" w:rsidRDefault="000B37A6" w:rsidP="000B37A6">
      <w:pPr>
        <w:pStyle w:val="NoSpacing"/>
        <w:jc w:val="both"/>
        <w:rPr>
          <w:rFonts w:ascii="Times New Roman" w:hAnsi="Times New Roman" w:cs="Times New Roman"/>
        </w:rPr>
      </w:pPr>
      <w:proofErr w:type="gramStart"/>
      <w:r>
        <w:rPr>
          <w:rFonts w:ascii="Times New Roman" w:hAnsi="Times New Roman" w:cs="Times New Roman"/>
        </w:rPr>
        <w:t>For consideration by the Sauk County Board of Supervisors on April 19, 2016.</w:t>
      </w:r>
      <w:proofErr w:type="gramEnd"/>
    </w:p>
    <w:p w:rsidR="000B37A6" w:rsidRDefault="000B37A6" w:rsidP="000B37A6">
      <w:pPr>
        <w:pStyle w:val="NoSpacing"/>
        <w:jc w:val="both"/>
        <w:rPr>
          <w:rFonts w:ascii="Times New Roman" w:hAnsi="Times New Roman" w:cs="Times New Roman"/>
        </w:rPr>
      </w:pPr>
    </w:p>
    <w:p w:rsidR="000B37A6" w:rsidRDefault="000B37A6" w:rsidP="000B37A6">
      <w:pPr>
        <w:pStyle w:val="NoSpacing"/>
        <w:jc w:val="both"/>
        <w:rPr>
          <w:rFonts w:ascii="Times New Roman" w:hAnsi="Times New Roman" w:cs="Times New Roman"/>
        </w:rPr>
      </w:pPr>
      <w:r>
        <w:rPr>
          <w:rFonts w:ascii="Times New Roman" w:hAnsi="Times New Roman" w:cs="Times New Roman"/>
        </w:rPr>
        <w:t>Respectfully submitted:</w:t>
      </w:r>
    </w:p>
    <w:p w:rsidR="000B37A6" w:rsidRDefault="000B37A6" w:rsidP="000B37A6">
      <w:pPr>
        <w:pStyle w:val="NoSpacing"/>
        <w:jc w:val="both"/>
        <w:rPr>
          <w:rFonts w:ascii="Times New Roman" w:hAnsi="Times New Roman" w:cs="Times New Roman"/>
        </w:rPr>
      </w:pPr>
    </w:p>
    <w:p w:rsidR="000B37A6" w:rsidRDefault="000B37A6" w:rsidP="000B37A6">
      <w:pPr>
        <w:pStyle w:val="NoSpacing"/>
        <w:jc w:val="both"/>
        <w:rPr>
          <w:rFonts w:ascii="Times New Roman" w:hAnsi="Times New Roman" w:cs="Times New Roman"/>
          <w:b/>
        </w:rPr>
      </w:pPr>
      <w:r w:rsidRPr="000B37A6">
        <w:rPr>
          <w:rFonts w:ascii="Times New Roman" w:hAnsi="Times New Roman" w:cs="Times New Roman"/>
          <w:b/>
        </w:rPr>
        <w:t>PROPERTY &amp; INSURANCE COMMITTEE</w:t>
      </w:r>
    </w:p>
    <w:p w:rsidR="000B37A6" w:rsidRDefault="000B37A6" w:rsidP="000B37A6">
      <w:pPr>
        <w:pStyle w:val="NoSpacing"/>
        <w:jc w:val="both"/>
        <w:rPr>
          <w:rFonts w:ascii="Times New Roman" w:hAnsi="Times New Roman" w:cs="Times New Roman"/>
        </w:rPr>
      </w:pPr>
    </w:p>
    <w:p w:rsidR="00FA68B1" w:rsidRDefault="00FA68B1" w:rsidP="000B37A6">
      <w:pPr>
        <w:pStyle w:val="NoSpacing"/>
        <w:jc w:val="both"/>
        <w:rPr>
          <w:rFonts w:ascii="Times New Roman" w:hAnsi="Times New Roman" w:cs="Times New Roman"/>
        </w:rPr>
      </w:pPr>
    </w:p>
    <w:p w:rsidR="000B37A6" w:rsidRDefault="000B37A6" w:rsidP="000B37A6">
      <w:pPr>
        <w:pStyle w:val="NoSpacing"/>
        <w:jc w:val="both"/>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t>__________________________________</w:t>
      </w:r>
    </w:p>
    <w:p w:rsidR="000B37A6" w:rsidRPr="000B37A6" w:rsidRDefault="000B37A6" w:rsidP="000B37A6">
      <w:pPr>
        <w:pStyle w:val="NoSpacing"/>
        <w:jc w:val="both"/>
        <w:rPr>
          <w:rFonts w:ascii="Times New Roman" w:hAnsi="Times New Roman" w:cs="Times New Roman"/>
          <w:caps/>
        </w:rPr>
      </w:pPr>
      <w:r w:rsidRPr="000B37A6">
        <w:rPr>
          <w:rFonts w:ascii="Times New Roman" w:hAnsi="Times New Roman" w:cs="Times New Roman"/>
          <w:caps/>
        </w:rPr>
        <w:t xml:space="preserve">Scott Von Asten, </w:t>
      </w:r>
      <w:r w:rsidRPr="000B37A6">
        <w:rPr>
          <w:rFonts w:ascii="Times New Roman" w:hAnsi="Times New Roman" w:cs="Times New Roman"/>
        </w:rPr>
        <w:t>Chair</w:t>
      </w:r>
      <w:r w:rsidRPr="000B37A6">
        <w:rPr>
          <w:rFonts w:ascii="Times New Roman" w:hAnsi="Times New Roman" w:cs="Times New Roman"/>
        </w:rPr>
        <w:tab/>
      </w:r>
      <w:r w:rsidRPr="000B37A6">
        <w:rPr>
          <w:rFonts w:ascii="Times New Roman" w:hAnsi="Times New Roman" w:cs="Times New Roman"/>
          <w:caps/>
        </w:rPr>
        <w:tab/>
      </w:r>
      <w:r w:rsidRPr="000B37A6">
        <w:rPr>
          <w:rFonts w:ascii="Times New Roman" w:hAnsi="Times New Roman" w:cs="Times New Roman"/>
          <w:caps/>
        </w:rPr>
        <w:tab/>
      </w:r>
      <w:r w:rsidRPr="000B37A6">
        <w:rPr>
          <w:rFonts w:ascii="Times New Roman" w:hAnsi="Times New Roman" w:cs="Times New Roman"/>
          <w:caps/>
        </w:rPr>
        <w:tab/>
        <w:t>John Deitrich</w:t>
      </w:r>
    </w:p>
    <w:p w:rsidR="000B37A6" w:rsidRPr="000B37A6" w:rsidRDefault="000B37A6" w:rsidP="000B37A6">
      <w:pPr>
        <w:pStyle w:val="NoSpacing"/>
        <w:jc w:val="both"/>
        <w:rPr>
          <w:rFonts w:ascii="Times New Roman" w:hAnsi="Times New Roman" w:cs="Times New Roman"/>
          <w:caps/>
        </w:rPr>
      </w:pPr>
    </w:p>
    <w:p w:rsidR="000B37A6" w:rsidRPr="000B37A6" w:rsidRDefault="000B37A6" w:rsidP="000B37A6">
      <w:pPr>
        <w:pStyle w:val="NoSpacing"/>
        <w:jc w:val="both"/>
        <w:rPr>
          <w:rFonts w:ascii="Times New Roman" w:hAnsi="Times New Roman" w:cs="Times New Roman"/>
          <w:caps/>
        </w:rPr>
      </w:pPr>
      <w:r w:rsidRPr="000B37A6">
        <w:rPr>
          <w:rFonts w:ascii="Times New Roman" w:hAnsi="Times New Roman" w:cs="Times New Roman"/>
          <w:caps/>
        </w:rPr>
        <w:t>_________________________________</w:t>
      </w:r>
      <w:r w:rsidRPr="000B37A6">
        <w:rPr>
          <w:rFonts w:ascii="Times New Roman" w:hAnsi="Times New Roman" w:cs="Times New Roman"/>
          <w:caps/>
        </w:rPr>
        <w:tab/>
      </w:r>
      <w:r w:rsidRPr="000B37A6">
        <w:rPr>
          <w:rFonts w:ascii="Times New Roman" w:hAnsi="Times New Roman" w:cs="Times New Roman"/>
          <w:caps/>
        </w:rPr>
        <w:tab/>
        <w:t>__________________________________</w:t>
      </w:r>
    </w:p>
    <w:p w:rsidR="000B37A6" w:rsidRPr="000B37A6" w:rsidRDefault="000B37A6" w:rsidP="000B37A6">
      <w:pPr>
        <w:pStyle w:val="NoSpacing"/>
        <w:jc w:val="both"/>
        <w:rPr>
          <w:rFonts w:ascii="Times New Roman" w:hAnsi="Times New Roman" w:cs="Times New Roman"/>
          <w:caps/>
        </w:rPr>
      </w:pPr>
      <w:r w:rsidRPr="000B37A6">
        <w:rPr>
          <w:rFonts w:ascii="Times New Roman" w:hAnsi="Times New Roman" w:cs="Times New Roman"/>
          <w:caps/>
        </w:rPr>
        <w:t>Nathan Johnson</w:t>
      </w:r>
      <w:r w:rsidRPr="000B37A6">
        <w:rPr>
          <w:rFonts w:ascii="Times New Roman" w:hAnsi="Times New Roman" w:cs="Times New Roman"/>
          <w:caps/>
        </w:rPr>
        <w:tab/>
      </w:r>
      <w:r w:rsidRPr="000B37A6">
        <w:rPr>
          <w:rFonts w:ascii="Times New Roman" w:hAnsi="Times New Roman" w:cs="Times New Roman"/>
          <w:caps/>
        </w:rPr>
        <w:tab/>
      </w:r>
      <w:r w:rsidRPr="000B37A6">
        <w:rPr>
          <w:rFonts w:ascii="Times New Roman" w:hAnsi="Times New Roman" w:cs="Times New Roman"/>
          <w:caps/>
        </w:rPr>
        <w:tab/>
      </w:r>
      <w:r w:rsidRPr="000B37A6">
        <w:rPr>
          <w:rFonts w:ascii="Times New Roman" w:hAnsi="Times New Roman" w:cs="Times New Roman"/>
          <w:caps/>
        </w:rPr>
        <w:tab/>
      </w:r>
      <w:r w:rsidRPr="000B37A6">
        <w:rPr>
          <w:rFonts w:ascii="Times New Roman" w:hAnsi="Times New Roman" w:cs="Times New Roman"/>
          <w:caps/>
        </w:rPr>
        <w:tab/>
        <w:t>William Hambrecht</w:t>
      </w:r>
    </w:p>
    <w:p w:rsidR="000B37A6" w:rsidRPr="000B37A6" w:rsidRDefault="000B37A6" w:rsidP="000B37A6">
      <w:pPr>
        <w:pStyle w:val="NoSpacing"/>
        <w:jc w:val="both"/>
        <w:rPr>
          <w:rFonts w:ascii="Times New Roman" w:hAnsi="Times New Roman" w:cs="Times New Roman"/>
          <w:caps/>
        </w:rPr>
      </w:pPr>
    </w:p>
    <w:p w:rsidR="000B37A6" w:rsidRPr="000B37A6" w:rsidRDefault="000B37A6" w:rsidP="000B37A6">
      <w:pPr>
        <w:pStyle w:val="NoSpacing"/>
        <w:jc w:val="both"/>
        <w:rPr>
          <w:rFonts w:ascii="Times New Roman" w:hAnsi="Times New Roman" w:cs="Times New Roman"/>
          <w:caps/>
        </w:rPr>
      </w:pPr>
      <w:r w:rsidRPr="000B37A6">
        <w:rPr>
          <w:rFonts w:ascii="Times New Roman" w:hAnsi="Times New Roman" w:cs="Times New Roman"/>
          <w:caps/>
        </w:rPr>
        <w:t>_________________________________</w:t>
      </w:r>
      <w:r w:rsidR="00FA68B1">
        <w:rPr>
          <w:rFonts w:ascii="Times New Roman" w:hAnsi="Times New Roman" w:cs="Times New Roman"/>
          <w:caps/>
        </w:rPr>
        <w:tab/>
      </w:r>
      <w:r w:rsidR="00FA68B1">
        <w:rPr>
          <w:rFonts w:ascii="Times New Roman" w:hAnsi="Times New Roman" w:cs="Times New Roman"/>
          <w:caps/>
        </w:rPr>
        <w:tab/>
      </w:r>
      <w:r w:rsidR="00FA68B1">
        <w:rPr>
          <w:rFonts w:ascii="Times New Roman" w:hAnsi="Times New Roman" w:cs="Times New Roman"/>
          <w:caps/>
        </w:rPr>
        <w:tab/>
      </w:r>
      <w:r w:rsidR="00FA68B1">
        <w:rPr>
          <w:rFonts w:ascii="Times New Roman" w:hAnsi="Times New Roman" w:cs="Times New Roman"/>
          <w:b/>
          <w:sz w:val="20"/>
          <w:szCs w:val="20"/>
        </w:rPr>
        <w:t xml:space="preserve">FISCAL NOTE: </w:t>
      </w:r>
      <w:r w:rsidR="00FA68B1">
        <w:rPr>
          <w:rFonts w:ascii="Times New Roman" w:hAnsi="Times New Roman" w:cs="Times New Roman"/>
          <w:sz w:val="20"/>
          <w:szCs w:val="20"/>
        </w:rPr>
        <w:t>No fiscal impact.</w:t>
      </w:r>
    </w:p>
    <w:p w:rsidR="000B37A6" w:rsidRPr="000B37A6" w:rsidRDefault="000B37A6" w:rsidP="000B37A6">
      <w:pPr>
        <w:pStyle w:val="NoSpacing"/>
        <w:jc w:val="both"/>
        <w:rPr>
          <w:rFonts w:ascii="Times New Roman" w:hAnsi="Times New Roman" w:cs="Times New Roman"/>
          <w:sz w:val="20"/>
          <w:szCs w:val="20"/>
        </w:rPr>
      </w:pPr>
      <w:r w:rsidRPr="000B37A6">
        <w:rPr>
          <w:rFonts w:ascii="Times New Roman" w:hAnsi="Times New Roman" w:cs="Times New Roman"/>
          <w:caps/>
        </w:rPr>
        <w:t xml:space="preserve">Jeffrey P. Giebel  </w:t>
      </w:r>
      <w:r w:rsidR="00F41285" w:rsidRPr="000B37A6">
        <w:rPr>
          <w:rFonts w:ascii="Times New Roman" w:hAnsi="Times New Roman" w:cs="Times New Roman"/>
          <w:caps/>
        </w:rPr>
        <w:t xml:space="preserve">  </w:t>
      </w:r>
      <w:r w:rsidR="00FA68B1">
        <w:rPr>
          <w:rFonts w:ascii="Times New Roman" w:hAnsi="Times New Roman" w:cs="Times New Roman"/>
          <w:caps/>
        </w:rPr>
        <w:tab/>
      </w:r>
      <w:r w:rsidR="00FA68B1">
        <w:rPr>
          <w:rFonts w:ascii="Times New Roman" w:hAnsi="Times New Roman" w:cs="Times New Roman"/>
          <w:caps/>
        </w:rPr>
        <w:tab/>
      </w:r>
      <w:r w:rsidR="00FA68B1">
        <w:rPr>
          <w:rFonts w:ascii="Times New Roman" w:hAnsi="Times New Roman" w:cs="Times New Roman"/>
          <w:caps/>
        </w:rPr>
        <w:tab/>
      </w:r>
      <w:r w:rsidR="00FA68B1">
        <w:rPr>
          <w:rFonts w:ascii="Times New Roman" w:hAnsi="Times New Roman" w:cs="Times New Roman"/>
          <w:caps/>
        </w:rPr>
        <w:tab/>
      </w:r>
      <w:r w:rsidR="00FA68B1">
        <w:rPr>
          <w:rFonts w:ascii="Times New Roman" w:hAnsi="Times New Roman" w:cs="Times New Roman"/>
          <w:caps/>
        </w:rPr>
        <w:tab/>
      </w:r>
      <w:r>
        <w:rPr>
          <w:rFonts w:ascii="Times New Roman" w:hAnsi="Times New Roman" w:cs="Times New Roman"/>
          <w:b/>
          <w:sz w:val="20"/>
          <w:szCs w:val="20"/>
        </w:rPr>
        <w:t xml:space="preserve">MIS NOTE: </w:t>
      </w:r>
      <w:r>
        <w:rPr>
          <w:rFonts w:ascii="Times New Roman" w:hAnsi="Times New Roman" w:cs="Times New Roman"/>
          <w:sz w:val="20"/>
          <w:szCs w:val="20"/>
        </w:rPr>
        <w:t xml:space="preserve">No MIS impact. </w:t>
      </w:r>
    </w:p>
    <w:sectPr w:rsidR="000B37A6" w:rsidRPr="000B3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EB"/>
    <w:rsid w:val="000363FF"/>
    <w:rsid w:val="000860E5"/>
    <w:rsid w:val="000B37A6"/>
    <w:rsid w:val="00164038"/>
    <w:rsid w:val="001C6E61"/>
    <w:rsid w:val="001D09EB"/>
    <w:rsid w:val="002439B1"/>
    <w:rsid w:val="002A34A5"/>
    <w:rsid w:val="002A3628"/>
    <w:rsid w:val="002B5F37"/>
    <w:rsid w:val="002F5310"/>
    <w:rsid w:val="004267B2"/>
    <w:rsid w:val="004B3959"/>
    <w:rsid w:val="005D6152"/>
    <w:rsid w:val="00652E87"/>
    <w:rsid w:val="007D52A3"/>
    <w:rsid w:val="0095309E"/>
    <w:rsid w:val="009C0527"/>
    <w:rsid w:val="009C16C4"/>
    <w:rsid w:val="00B644F1"/>
    <w:rsid w:val="00ED43E6"/>
    <w:rsid w:val="00F41285"/>
    <w:rsid w:val="00F96874"/>
    <w:rsid w:val="00FA68B1"/>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9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2016-04-01T21:11:00Z</dcterms:created>
  <dcterms:modified xsi:type="dcterms:W3CDTF">2016-04-04T13:22:00Z</dcterms:modified>
</cp:coreProperties>
</file>