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40B358D" w14:textId="7CDEF80F" w:rsidR="00BC55B4" w:rsidRDefault="00AF7B34" w:rsidP="00DD606E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to</w:t>
      </w:r>
      <w:r w:rsidR="00DD606E">
        <w:rPr>
          <w:rFonts w:ascii="Arial" w:hAnsi="Arial" w:cs="Arial"/>
          <w:sz w:val="22"/>
          <w:szCs w:val="22"/>
        </w:rPr>
        <w:t xml:space="preserve"> Honor </w:t>
      </w:r>
      <w:r w:rsidR="00B34999">
        <w:rPr>
          <w:rFonts w:ascii="Arial" w:hAnsi="Arial" w:cs="Arial"/>
          <w:sz w:val="22"/>
          <w:szCs w:val="22"/>
        </w:rPr>
        <w:t>Georgia Boehlke</w:t>
      </w:r>
      <w:r w:rsidR="00DD606E">
        <w:rPr>
          <w:rFonts w:ascii="Arial" w:hAnsi="Arial" w:cs="Arial"/>
          <w:sz w:val="22"/>
          <w:szCs w:val="22"/>
        </w:rPr>
        <w:t xml:space="preserve"> for Over </w:t>
      </w:r>
      <w:r w:rsidR="00B34999">
        <w:rPr>
          <w:rFonts w:ascii="Arial" w:hAnsi="Arial" w:cs="Arial"/>
          <w:sz w:val="22"/>
          <w:szCs w:val="22"/>
        </w:rPr>
        <w:t>25</w:t>
      </w:r>
      <w:r w:rsidR="00DD606E">
        <w:rPr>
          <w:rFonts w:ascii="Arial" w:hAnsi="Arial" w:cs="Arial"/>
          <w:sz w:val="22"/>
          <w:szCs w:val="22"/>
        </w:rPr>
        <w:t xml:space="preserve"> Years of </w:t>
      </w:r>
      <w:r w:rsidR="006F1ED4">
        <w:rPr>
          <w:rFonts w:ascii="Arial" w:hAnsi="Arial" w:cs="Arial"/>
          <w:sz w:val="22"/>
          <w:szCs w:val="22"/>
        </w:rPr>
        <w:t xml:space="preserve">Faithful </w:t>
      </w:r>
      <w:r w:rsidR="00DD606E">
        <w:rPr>
          <w:rFonts w:ascii="Arial" w:hAnsi="Arial" w:cs="Arial"/>
          <w:sz w:val="22"/>
          <w:szCs w:val="22"/>
        </w:rPr>
        <w:t>Service</w:t>
      </w:r>
      <w:r w:rsidR="006F1ED4">
        <w:rPr>
          <w:rFonts w:ascii="Arial" w:hAnsi="Arial" w:cs="Arial"/>
          <w:sz w:val="22"/>
          <w:szCs w:val="22"/>
        </w:rPr>
        <w:t xml:space="preserve"> to the People of Sauk County</w:t>
      </w:r>
    </w:p>
    <w:p w14:paraId="0149E921" w14:textId="77777777" w:rsidR="00DD606E" w:rsidRDefault="00DD606E" w:rsidP="00DD606E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</w:p>
    <w:p w14:paraId="0864F224" w14:textId="6386599E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B34999">
        <w:rPr>
          <w:rFonts w:ascii="Arial" w:hAnsi="Arial" w:cs="Arial"/>
          <w:sz w:val="22"/>
          <w:szCs w:val="22"/>
        </w:rPr>
        <w:t>Executive &amp; Legislative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5E4E85E" w14:textId="44C593D2" w:rsidR="00C120EA" w:rsidRDefault="00C120EA" w:rsidP="00DD606E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DD606E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It is the custom of the Sauk County Board of Supervisors to recognize individuals who have served the people of Sauk County with distinction.  </w:t>
      </w:r>
      <w:r w:rsidR="00B34999">
        <w:rPr>
          <w:rFonts w:ascii="Arial" w:eastAsia="Calibri" w:hAnsi="Arial" w:cs="Arial"/>
          <w:bCs/>
          <w:snapToGrid/>
          <w:sz w:val="22"/>
          <w:szCs w:val="22"/>
        </w:rPr>
        <w:t>Georgia Boehlke</w:t>
      </w:r>
      <w:r w:rsidR="00DD606E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 faithfully served the people of Sauk County by providing over </w:t>
      </w:r>
      <w:r w:rsidR="00B34999">
        <w:rPr>
          <w:rFonts w:ascii="Arial" w:eastAsia="Calibri" w:hAnsi="Arial" w:cs="Arial"/>
          <w:bCs/>
          <w:snapToGrid/>
          <w:sz w:val="22"/>
          <w:szCs w:val="22"/>
        </w:rPr>
        <w:t>25</w:t>
      </w:r>
      <w:r w:rsidR="00DD606E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 year</w:t>
      </w:r>
      <w:r w:rsidR="00DD606E">
        <w:rPr>
          <w:rFonts w:ascii="Arial" w:eastAsia="Calibri" w:hAnsi="Arial" w:cs="Arial"/>
          <w:bCs/>
          <w:snapToGrid/>
          <w:sz w:val="22"/>
          <w:szCs w:val="22"/>
        </w:rPr>
        <w:t>s</w:t>
      </w:r>
      <w:r w:rsidR="00DD606E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 of service </w:t>
      </w:r>
      <w:r w:rsidR="00DD606E">
        <w:rPr>
          <w:rFonts w:ascii="Arial" w:eastAsia="Calibri" w:hAnsi="Arial" w:cs="Arial"/>
          <w:bCs/>
          <w:snapToGrid/>
          <w:sz w:val="22"/>
          <w:szCs w:val="22"/>
        </w:rPr>
        <w:t>as</w:t>
      </w:r>
      <w:r w:rsidR="00B34999">
        <w:rPr>
          <w:rFonts w:ascii="Arial" w:eastAsia="Calibri" w:hAnsi="Arial" w:cs="Arial"/>
          <w:bCs/>
          <w:snapToGrid/>
          <w:sz w:val="22"/>
          <w:szCs w:val="22"/>
        </w:rPr>
        <w:t xml:space="preserve"> a </w:t>
      </w:r>
      <w:r w:rsidR="00B34999" w:rsidRPr="00B34999">
        <w:rPr>
          <w:rFonts w:ascii="Arial" w:eastAsia="Calibri" w:hAnsi="Arial" w:cs="Arial"/>
          <w:bCs/>
          <w:snapToGrid/>
          <w:sz w:val="22"/>
          <w:szCs w:val="22"/>
        </w:rPr>
        <w:t xml:space="preserve">Receptionist </w:t>
      </w:r>
      <w:r w:rsidR="00B34999">
        <w:rPr>
          <w:rFonts w:ascii="Arial" w:eastAsia="Calibri" w:hAnsi="Arial" w:cs="Arial"/>
          <w:bCs/>
          <w:snapToGrid/>
          <w:sz w:val="22"/>
          <w:szCs w:val="22"/>
        </w:rPr>
        <w:t>and Administrative Assistant IV for Human Services, and then transitioning to the Corporation Counsel Office where she worked a</w:t>
      </w:r>
      <w:r w:rsidR="000F145F">
        <w:rPr>
          <w:rFonts w:ascii="Arial" w:eastAsia="Calibri" w:hAnsi="Arial" w:cs="Arial"/>
          <w:bCs/>
          <w:snapToGrid/>
          <w:sz w:val="22"/>
          <w:szCs w:val="22"/>
        </w:rPr>
        <w:t>s</w:t>
      </w:r>
      <w:r w:rsidR="0098594A">
        <w:rPr>
          <w:rFonts w:ascii="Arial" w:eastAsia="Calibri" w:hAnsi="Arial" w:cs="Arial"/>
          <w:bCs/>
          <w:snapToGrid/>
          <w:sz w:val="22"/>
          <w:szCs w:val="22"/>
        </w:rPr>
        <w:t xml:space="preserve"> a</w:t>
      </w:r>
      <w:r w:rsidR="00B34999">
        <w:rPr>
          <w:rFonts w:ascii="Arial" w:eastAsia="Calibri" w:hAnsi="Arial" w:cs="Arial"/>
          <w:bCs/>
          <w:snapToGrid/>
          <w:sz w:val="22"/>
          <w:szCs w:val="22"/>
        </w:rPr>
        <w:t xml:space="preserve"> Legal Assistant and eventually retiring as the Office Manager</w:t>
      </w:r>
      <w:r w:rsidR="00DD606E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.  </w:t>
      </w:r>
      <w:r w:rsidR="00B34999">
        <w:rPr>
          <w:rFonts w:ascii="Arial" w:eastAsia="Calibri" w:hAnsi="Arial" w:cs="Arial"/>
          <w:bCs/>
          <w:snapToGrid/>
          <w:sz w:val="22"/>
          <w:szCs w:val="22"/>
        </w:rPr>
        <w:t>Georgia</w:t>
      </w:r>
      <w:r w:rsidR="00DD606E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B34999">
        <w:rPr>
          <w:rFonts w:ascii="Arial" w:eastAsia="Calibri" w:hAnsi="Arial" w:cs="Arial"/>
          <w:bCs/>
          <w:snapToGrid/>
          <w:sz w:val="22"/>
          <w:szCs w:val="22"/>
        </w:rPr>
        <w:t>w</w:t>
      </w:r>
      <w:r w:rsidR="00DD606E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as an integral part </w:t>
      </w:r>
      <w:r w:rsidR="00B34999">
        <w:rPr>
          <w:rFonts w:ascii="Arial" w:eastAsia="Calibri" w:hAnsi="Arial" w:cs="Arial"/>
          <w:bCs/>
          <w:snapToGrid/>
          <w:sz w:val="22"/>
          <w:szCs w:val="22"/>
        </w:rPr>
        <w:t xml:space="preserve">the Department of Human Services and </w:t>
      </w:r>
      <w:r w:rsidR="00DD606E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the Sauk County </w:t>
      </w:r>
      <w:r w:rsidR="00B34999">
        <w:rPr>
          <w:rFonts w:ascii="Arial" w:eastAsia="Calibri" w:hAnsi="Arial" w:cs="Arial"/>
          <w:bCs/>
          <w:snapToGrid/>
          <w:sz w:val="22"/>
          <w:szCs w:val="22"/>
        </w:rPr>
        <w:t xml:space="preserve">Corporation Counsel’s </w:t>
      </w:r>
      <w:r w:rsidR="00DD606E">
        <w:rPr>
          <w:rFonts w:ascii="Arial" w:eastAsia="Calibri" w:hAnsi="Arial" w:cs="Arial"/>
          <w:bCs/>
          <w:snapToGrid/>
          <w:sz w:val="22"/>
          <w:szCs w:val="22"/>
        </w:rPr>
        <w:t>Office</w:t>
      </w:r>
      <w:r w:rsidR="00B34999">
        <w:rPr>
          <w:rFonts w:ascii="Arial" w:eastAsia="Calibri" w:hAnsi="Arial" w:cs="Arial"/>
          <w:bCs/>
          <w:snapToGrid/>
          <w:sz w:val="22"/>
          <w:szCs w:val="22"/>
        </w:rPr>
        <w:t xml:space="preserve">. Georgia’s drive to get the job done along with </w:t>
      </w:r>
      <w:r w:rsidR="00DD606E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her knowledge and </w:t>
      </w:r>
      <w:r w:rsidR="00DD606E">
        <w:rPr>
          <w:rFonts w:ascii="Arial" w:eastAsia="Calibri" w:hAnsi="Arial" w:cs="Arial"/>
          <w:bCs/>
          <w:snapToGrid/>
          <w:sz w:val="22"/>
          <w:szCs w:val="22"/>
        </w:rPr>
        <w:t>expertise</w:t>
      </w:r>
      <w:r w:rsidR="00DD606E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 will be greatly missed.</w:t>
      </w:r>
    </w:p>
    <w:p w14:paraId="33F731DB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7EA3FEB8" w:rsidR="00FD79AB" w:rsidRDefault="00FD79AB" w:rsidP="00DD606E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DD606E" w:rsidRPr="008135B4">
        <w:rPr>
          <w:rFonts w:ascii="Arial" w:eastAsia="Calibri" w:hAnsi="Arial" w:cs="Arial"/>
          <w:snapToGrid/>
          <w:sz w:val="22"/>
          <w:szCs w:val="22"/>
        </w:rPr>
        <w:t xml:space="preserve">that the Sauk County Board of Supervisors, met in regular session, hereby expresses its </w:t>
      </w:r>
      <w:r w:rsidR="00E54358" w:rsidRPr="008135B4">
        <w:rPr>
          <w:rFonts w:ascii="Arial" w:eastAsia="Calibri" w:hAnsi="Arial" w:cs="Arial"/>
          <w:snapToGrid/>
          <w:sz w:val="22"/>
          <w:szCs w:val="22"/>
        </w:rPr>
        <w:t>appreciation,</w:t>
      </w:r>
      <w:r w:rsidR="00DD606E" w:rsidRPr="008135B4">
        <w:rPr>
          <w:rFonts w:ascii="Arial" w:eastAsia="Calibri" w:hAnsi="Arial" w:cs="Arial"/>
          <w:snapToGrid/>
          <w:sz w:val="22"/>
          <w:szCs w:val="22"/>
        </w:rPr>
        <w:t xml:space="preserve"> and commends </w:t>
      </w:r>
      <w:r w:rsidR="00B34999">
        <w:rPr>
          <w:rFonts w:ascii="Arial" w:eastAsia="Calibri" w:hAnsi="Arial" w:cs="Arial"/>
          <w:snapToGrid/>
          <w:sz w:val="22"/>
          <w:szCs w:val="22"/>
        </w:rPr>
        <w:t>Georgia Boehlke</w:t>
      </w:r>
      <w:r w:rsidR="00DD606E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DD606E" w:rsidRPr="008135B4">
        <w:rPr>
          <w:rFonts w:ascii="Arial" w:eastAsia="Calibri" w:hAnsi="Arial" w:cs="Arial"/>
          <w:snapToGrid/>
          <w:sz w:val="22"/>
          <w:szCs w:val="22"/>
        </w:rPr>
        <w:t xml:space="preserve">for over </w:t>
      </w:r>
      <w:r w:rsidR="00B34999">
        <w:rPr>
          <w:rFonts w:ascii="Arial" w:eastAsia="Calibri" w:hAnsi="Arial" w:cs="Arial"/>
          <w:snapToGrid/>
          <w:sz w:val="22"/>
          <w:szCs w:val="22"/>
        </w:rPr>
        <w:t>25</w:t>
      </w:r>
      <w:r w:rsidR="00DD606E" w:rsidRPr="008135B4">
        <w:rPr>
          <w:rFonts w:ascii="Arial" w:eastAsia="Calibri" w:hAnsi="Arial" w:cs="Arial"/>
          <w:snapToGrid/>
          <w:sz w:val="22"/>
          <w:szCs w:val="22"/>
        </w:rPr>
        <w:t xml:space="preserve"> years of faithful service to the people of Sauk County; and,</w:t>
      </w:r>
    </w:p>
    <w:p w14:paraId="3414F1B3" w14:textId="77777777" w:rsidR="00DD606E" w:rsidRDefault="00DD606E" w:rsidP="00DD606E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49B21656" w14:textId="7BA4E8CB" w:rsidR="005C7F85" w:rsidRDefault="00FD79AB" w:rsidP="00DD606E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 xml:space="preserve">BE IT </w:t>
      </w:r>
      <w:proofErr w:type="gramStart"/>
      <w:r w:rsidRPr="00FD79AB">
        <w:rPr>
          <w:rFonts w:ascii="Arial" w:eastAsia="Calibri" w:hAnsi="Arial" w:cs="Arial"/>
          <w:b/>
          <w:snapToGrid/>
          <w:sz w:val="22"/>
          <w:szCs w:val="22"/>
        </w:rPr>
        <w:t>FURTHER RESOLVED,</w:t>
      </w:r>
      <w:proofErr w:type="gramEnd"/>
      <w:r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DD606E" w:rsidRPr="008135B4">
        <w:rPr>
          <w:rFonts w:ascii="Arial" w:eastAsia="Calibri" w:hAnsi="Arial" w:cs="Arial"/>
          <w:snapToGrid/>
          <w:sz w:val="22"/>
          <w:szCs w:val="22"/>
        </w:rPr>
        <w:t xml:space="preserve">that the Chairperson of the Sauk County Board of Supervisors is hereby directed to present </w:t>
      </w:r>
      <w:r w:rsidR="00B34999">
        <w:rPr>
          <w:rFonts w:ascii="Arial" w:eastAsia="Calibri" w:hAnsi="Arial" w:cs="Arial"/>
          <w:snapToGrid/>
          <w:sz w:val="22"/>
          <w:szCs w:val="22"/>
        </w:rPr>
        <w:t>Georgia Boehlke</w:t>
      </w:r>
      <w:r w:rsidR="00DD606E" w:rsidRPr="008135B4">
        <w:rPr>
          <w:rFonts w:ascii="Arial" w:eastAsia="Calibri" w:hAnsi="Arial" w:cs="Arial"/>
          <w:snapToGrid/>
          <w:sz w:val="22"/>
          <w:szCs w:val="22"/>
        </w:rPr>
        <w:t xml:space="preserve"> an appropriate certificate and commendation as a token of our esteem.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39E2787C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B34999">
        <w:rPr>
          <w:rFonts w:ascii="Arial" w:hAnsi="Arial" w:cs="Arial"/>
          <w:sz w:val="22"/>
          <w:szCs w:val="22"/>
        </w:rPr>
        <w:t xml:space="preserve">Executive </w:t>
      </w:r>
      <w:r w:rsidR="008D018B">
        <w:rPr>
          <w:rFonts w:ascii="Arial" w:hAnsi="Arial" w:cs="Arial"/>
          <w:sz w:val="22"/>
          <w:szCs w:val="22"/>
        </w:rPr>
        <w:t>&amp;</w:t>
      </w:r>
      <w:r w:rsidR="00B34999">
        <w:rPr>
          <w:rFonts w:ascii="Arial" w:hAnsi="Arial" w:cs="Arial"/>
          <w:sz w:val="22"/>
          <w:szCs w:val="22"/>
        </w:rPr>
        <w:t xml:space="preserve"> </w:t>
      </w:r>
      <w:r w:rsidR="008D018B">
        <w:rPr>
          <w:rFonts w:ascii="Arial" w:hAnsi="Arial" w:cs="Arial"/>
          <w:sz w:val="22"/>
          <w:szCs w:val="22"/>
        </w:rPr>
        <w:t>Legislative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0328D5">
        <w:rPr>
          <w:rFonts w:ascii="Arial" w:hAnsi="Arial" w:cs="Arial"/>
          <w:sz w:val="22"/>
          <w:szCs w:val="22"/>
        </w:rPr>
        <w:t>20</w:t>
      </w:r>
      <w:r w:rsidR="00DD606E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 day of </w:t>
      </w:r>
      <w:r w:rsidR="00DD606E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>, 202</w:t>
      </w:r>
      <w:r w:rsidR="00DD606E">
        <w:rPr>
          <w:rFonts w:ascii="Arial" w:hAnsi="Arial" w:cs="Arial"/>
          <w:sz w:val="22"/>
          <w:szCs w:val="22"/>
        </w:rPr>
        <w:t>5.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7F50BF0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DD60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DD606E">
        <w:rPr>
          <w:rFonts w:ascii="Arial" w:hAnsi="Arial" w:cs="Arial"/>
          <w:color w:val="000000"/>
          <w:sz w:val="22"/>
          <w:szCs w:val="22"/>
        </w:rPr>
        <w:t xml:space="preserve">x </w:t>
      </w:r>
      <w:r w:rsidR="004977A5">
        <w:rPr>
          <w:rFonts w:ascii="Arial" w:hAnsi="Arial" w:cs="Arial"/>
          <w:color w:val="000000"/>
          <w:sz w:val="22"/>
          <w:szCs w:val="22"/>
        </w:rPr>
        <w:t>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DD606E">
        <w:rPr>
          <w:rFonts w:ascii="Arial" w:hAnsi="Arial" w:cs="Arial"/>
          <w:color w:val="000000"/>
          <w:sz w:val="22"/>
          <w:szCs w:val="22"/>
        </w:rPr>
        <w:t xml:space="preserve">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36BEC80A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</w:t>
      </w:r>
      <w:r w:rsidR="00DD606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DD606E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44BEDE7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B34999">
        <w:rPr>
          <w:rFonts w:ascii="Arial" w:hAnsi="Arial" w:cs="Arial"/>
          <w:sz w:val="22"/>
          <w:szCs w:val="22"/>
          <w:u w:val="single"/>
        </w:rPr>
        <w:t>X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091B06DC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77777777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55BAF0B4" w:rsidR="00790C2A" w:rsidRDefault="00B34999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Timothy McCumber</w:t>
      </w:r>
      <w:r w:rsidR="00D55D1B">
        <w:rPr>
          <w:rFonts w:ascii="Arial" w:hAnsi="Arial" w:cs="Arial"/>
          <w:sz w:val="22"/>
          <w:szCs w:val="22"/>
        </w:rPr>
        <w:t>, Chair</w:t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0EB4416E" w:rsidR="00EC66DA" w:rsidRDefault="00B34999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John Dietrich</w:t>
      </w:r>
      <w:r w:rsidR="00D55D1B">
        <w:rPr>
          <w:rFonts w:ascii="Arial" w:hAnsi="Arial" w:cs="Arial"/>
          <w:sz w:val="22"/>
          <w:szCs w:val="22"/>
        </w:rPr>
        <w:t>, Vice-Chair</w:t>
      </w:r>
    </w:p>
    <w:p w14:paraId="4CA4F603" w14:textId="77777777" w:rsidR="00790C2A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26C812" w14:textId="13DE3C7B" w:rsidR="00790C2A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______________________________</w:t>
      </w:r>
      <w:r>
        <w:rPr>
          <w:rFonts w:ascii="Arial" w:hAnsi="Arial" w:cs="Arial"/>
          <w:sz w:val="22"/>
          <w:szCs w:val="22"/>
        </w:rPr>
        <w:t>_</w:t>
      </w:r>
      <w:r w:rsidR="00EF423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814890" w14:textId="023A8DFA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34999">
        <w:rPr>
          <w:rFonts w:ascii="Arial" w:hAnsi="Arial" w:cs="Arial"/>
          <w:sz w:val="22"/>
          <w:szCs w:val="22"/>
        </w:rPr>
        <w:t xml:space="preserve">  Mart</w:t>
      </w:r>
      <w:r w:rsidR="00D55D1B">
        <w:rPr>
          <w:rFonts w:ascii="Arial" w:hAnsi="Arial" w:cs="Arial"/>
          <w:sz w:val="22"/>
          <w:szCs w:val="22"/>
        </w:rPr>
        <w:t xml:space="preserve">y </w:t>
      </w:r>
      <w:r w:rsidR="00B34999">
        <w:rPr>
          <w:rFonts w:ascii="Arial" w:hAnsi="Arial" w:cs="Arial"/>
          <w:sz w:val="22"/>
          <w:szCs w:val="22"/>
        </w:rPr>
        <w:t>Kreuger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F8AB4DD" w14:textId="77777777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44D90568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34999">
        <w:rPr>
          <w:rFonts w:ascii="Arial" w:hAnsi="Arial" w:cs="Arial"/>
          <w:sz w:val="22"/>
          <w:szCs w:val="22"/>
        </w:rPr>
        <w:t>Brian Peper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4CAB6EE1" w14:textId="77777777" w:rsidR="00790C2A" w:rsidRDefault="00790C2A" w:rsidP="00790C2A">
      <w:pPr>
        <w:rPr>
          <w:rFonts w:ascii="Arial" w:hAnsi="Arial" w:cs="Arial"/>
          <w:sz w:val="22"/>
          <w:szCs w:val="22"/>
        </w:rPr>
      </w:pPr>
    </w:p>
    <w:p w14:paraId="68122A2B" w14:textId="33F53BC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1B39170" w14:textId="538897FC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34999">
        <w:rPr>
          <w:rFonts w:ascii="Arial" w:hAnsi="Arial" w:cs="Arial"/>
          <w:sz w:val="22"/>
          <w:szCs w:val="22"/>
        </w:rPr>
        <w:t>Pat</w:t>
      </w:r>
      <w:r w:rsidR="00D55D1B">
        <w:rPr>
          <w:rFonts w:ascii="Arial" w:hAnsi="Arial" w:cs="Arial"/>
          <w:sz w:val="22"/>
          <w:szCs w:val="22"/>
        </w:rPr>
        <w:t>ricia</w:t>
      </w:r>
      <w:r w:rsidR="00B34999">
        <w:rPr>
          <w:rFonts w:ascii="Arial" w:hAnsi="Arial" w:cs="Arial"/>
          <w:sz w:val="22"/>
          <w:szCs w:val="22"/>
        </w:rPr>
        <w:t xml:space="preserve"> Rego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4333A801" w14:textId="77777777" w:rsidR="006F1ED4" w:rsidRDefault="006F1ED4" w:rsidP="006F1ED4">
      <w:pPr>
        <w:rPr>
          <w:rFonts w:ascii="Arial" w:hAnsi="Arial" w:cs="Arial"/>
          <w:sz w:val="22"/>
          <w:szCs w:val="22"/>
        </w:rPr>
      </w:pPr>
    </w:p>
    <w:p w14:paraId="13B26B44" w14:textId="5E3570C2" w:rsidR="006F1ED4" w:rsidRDefault="006F1ED4" w:rsidP="006F1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B7E57E1" w14:textId="266BE181" w:rsidR="006F1ED4" w:rsidRDefault="006F1ED4" w:rsidP="006F1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34999">
        <w:rPr>
          <w:rFonts w:ascii="Arial" w:hAnsi="Arial" w:cs="Arial"/>
          <w:sz w:val="22"/>
          <w:szCs w:val="22"/>
        </w:rPr>
        <w:t>Mark “Smooth” Detter</w:t>
      </w:r>
    </w:p>
    <w:p w14:paraId="7F2E65FD" w14:textId="77777777" w:rsidR="006F1ED4" w:rsidRDefault="006F1ED4" w:rsidP="006F1ED4">
      <w:pPr>
        <w:rPr>
          <w:rFonts w:ascii="Arial" w:hAnsi="Arial" w:cs="Arial"/>
          <w:sz w:val="22"/>
          <w:szCs w:val="22"/>
        </w:rPr>
      </w:pPr>
    </w:p>
    <w:p w14:paraId="6E1096FC" w14:textId="77777777" w:rsidR="006F1ED4" w:rsidRDefault="006F1ED4" w:rsidP="006F1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DA369E9" w14:textId="7A5F3B19" w:rsidR="006F1ED4" w:rsidRDefault="006F1ED4" w:rsidP="006F1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34999">
        <w:rPr>
          <w:rFonts w:ascii="Arial" w:hAnsi="Arial" w:cs="Arial"/>
          <w:sz w:val="22"/>
          <w:szCs w:val="22"/>
        </w:rPr>
        <w:t>Lynn Eberl</w:t>
      </w:r>
    </w:p>
    <w:p w14:paraId="6CA70228" w14:textId="77777777" w:rsidR="006F1ED4" w:rsidRDefault="006F1ED4" w:rsidP="006F1ED4">
      <w:pPr>
        <w:rPr>
          <w:rFonts w:ascii="Arial" w:hAnsi="Arial" w:cs="Arial"/>
          <w:sz w:val="22"/>
          <w:szCs w:val="22"/>
        </w:rPr>
      </w:pPr>
    </w:p>
    <w:p w14:paraId="43AA377C" w14:textId="77777777" w:rsidR="006F1ED4" w:rsidRDefault="006F1ED4" w:rsidP="006F1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2AFF91C" w14:textId="5C283518" w:rsidR="006F1ED4" w:rsidRDefault="006F1ED4" w:rsidP="006F1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34999">
        <w:rPr>
          <w:rFonts w:ascii="Arial" w:hAnsi="Arial" w:cs="Arial"/>
          <w:sz w:val="22"/>
          <w:szCs w:val="22"/>
        </w:rPr>
        <w:t>Dennis Polivka</w:t>
      </w:r>
    </w:p>
    <w:p w14:paraId="55A7419E" w14:textId="77777777" w:rsidR="006F1ED4" w:rsidRDefault="006F1ED4" w:rsidP="006F1ED4">
      <w:pPr>
        <w:rPr>
          <w:rFonts w:ascii="Arial" w:hAnsi="Arial" w:cs="Arial"/>
          <w:sz w:val="22"/>
          <w:szCs w:val="22"/>
        </w:rPr>
      </w:pPr>
    </w:p>
    <w:p w14:paraId="6D8A77EF" w14:textId="77777777" w:rsidR="006F1ED4" w:rsidRDefault="006F1ED4" w:rsidP="006F1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D7C8CEF" w14:textId="38F94898" w:rsidR="006F1ED4" w:rsidRDefault="006F1ED4" w:rsidP="006F1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34999">
        <w:rPr>
          <w:rFonts w:ascii="Arial" w:hAnsi="Arial" w:cs="Arial"/>
          <w:sz w:val="22"/>
          <w:szCs w:val="22"/>
        </w:rPr>
        <w:t>Sheila Carver</w:t>
      </w:r>
    </w:p>
    <w:p w14:paraId="7368C98B" w14:textId="51BFCEA1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5B6F879F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6F1ED4">
        <w:rPr>
          <w:rFonts w:ascii="Arial" w:hAnsi="Arial" w:cs="Arial"/>
          <w:sz w:val="22"/>
          <w:szCs w:val="22"/>
        </w:rPr>
        <w:t xml:space="preserve"> None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1013BE99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6F1ED4">
        <w:rPr>
          <w:rFonts w:ascii="Arial" w:hAnsi="Arial" w:cs="Arial"/>
          <w:sz w:val="22"/>
          <w:szCs w:val="22"/>
        </w:rPr>
        <w:t xml:space="preserve"> None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D218D" w14:textId="77777777" w:rsidR="00026095" w:rsidRDefault="00026095">
      <w:r>
        <w:separator/>
      </w:r>
    </w:p>
  </w:endnote>
  <w:endnote w:type="continuationSeparator" w:id="0">
    <w:p w14:paraId="1069EF36" w14:textId="77777777" w:rsidR="00026095" w:rsidRDefault="0002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4CFF0" w14:textId="77777777" w:rsidR="00026095" w:rsidRDefault="00026095">
      <w:r>
        <w:separator/>
      </w:r>
    </w:p>
  </w:footnote>
  <w:footnote w:type="continuationSeparator" w:id="0">
    <w:p w14:paraId="366C0AE7" w14:textId="77777777" w:rsidR="00026095" w:rsidRDefault="00026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039E8"/>
    <w:rsid w:val="00026095"/>
    <w:rsid w:val="000328D5"/>
    <w:rsid w:val="000335FD"/>
    <w:rsid w:val="00041A68"/>
    <w:rsid w:val="00083BE4"/>
    <w:rsid w:val="00094EA5"/>
    <w:rsid w:val="000B03FA"/>
    <w:rsid w:val="000F145F"/>
    <w:rsid w:val="000F5577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20B32"/>
    <w:rsid w:val="00680DF0"/>
    <w:rsid w:val="00682BF6"/>
    <w:rsid w:val="00692CF6"/>
    <w:rsid w:val="00693733"/>
    <w:rsid w:val="00694476"/>
    <w:rsid w:val="006A0198"/>
    <w:rsid w:val="006A6398"/>
    <w:rsid w:val="006D7B40"/>
    <w:rsid w:val="006E4C05"/>
    <w:rsid w:val="006F0B4B"/>
    <w:rsid w:val="006F1ED4"/>
    <w:rsid w:val="006F335C"/>
    <w:rsid w:val="00722AFF"/>
    <w:rsid w:val="00743818"/>
    <w:rsid w:val="00790C2A"/>
    <w:rsid w:val="00793B61"/>
    <w:rsid w:val="007E2E7C"/>
    <w:rsid w:val="007E5DBA"/>
    <w:rsid w:val="00821589"/>
    <w:rsid w:val="008572EE"/>
    <w:rsid w:val="0089786D"/>
    <w:rsid w:val="008B64F3"/>
    <w:rsid w:val="008D018B"/>
    <w:rsid w:val="008E19F0"/>
    <w:rsid w:val="008E3731"/>
    <w:rsid w:val="00901CC6"/>
    <w:rsid w:val="00963023"/>
    <w:rsid w:val="00966C9A"/>
    <w:rsid w:val="0098594A"/>
    <w:rsid w:val="009B220E"/>
    <w:rsid w:val="009F0C7F"/>
    <w:rsid w:val="00A13B76"/>
    <w:rsid w:val="00A52F6C"/>
    <w:rsid w:val="00A812ED"/>
    <w:rsid w:val="00A93EDB"/>
    <w:rsid w:val="00AC3A09"/>
    <w:rsid w:val="00AE2F5C"/>
    <w:rsid w:val="00AF7B34"/>
    <w:rsid w:val="00B0140A"/>
    <w:rsid w:val="00B12B43"/>
    <w:rsid w:val="00B14659"/>
    <w:rsid w:val="00B20840"/>
    <w:rsid w:val="00B34999"/>
    <w:rsid w:val="00B37A0B"/>
    <w:rsid w:val="00B73BE6"/>
    <w:rsid w:val="00BB5B44"/>
    <w:rsid w:val="00BC55B4"/>
    <w:rsid w:val="00BD2C7C"/>
    <w:rsid w:val="00BD44F1"/>
    <w:rsid w:val="00C03D0A"/>
    <w:rsid w:val="00C120EA"/>
    <w:rsid w:val="00C66FFF"/>
    <w:rsid w:val="00C745E1"/>
    <w:rsid w:val="00C94BC8"/>
    <w:rsid w:val="00CD0095"/>
    <w:rsid w:val="00CD62B0"/>
    <w:rsid w:val="00CE5503"/>
    <w:rsid w:val="00D25922"/>
    <w:rsid w:val="00D31814"/>
    <w:rsid w:val="00D55D1B"/>
    <w:rsid w:val="00D77EF0"/>
    <w:rsid w:val="00D875A0"/>
    <w:rsid w:val="00D94708"/>
    <w:rsid w:val="00D97B14"/>
    <w:rsid w:val="00DD606E"/>
    <w:rsid w:val="00DD645C"/>
    <w:rsid w:val="00DF3771"/>
    <w:rsid w:val="00E00824"/>
    <w:rsid w:val="00E14AE5"/>
    <w:rsid w:val="00E23E28"/>
    <w:rsid w:val="00E510F8"/>
    <w:rsid w:val="00E5435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Kristen Ederer</cp:lastModifiedBy>
  <cp:revision>2</cp:revision>
  <cp:lastPrinted>2007-08-02T19:34:00Z</cp:lastPrinted>
  <dcterms:created xsi:type="dcterms:W3CDTF">2025-04-23T20:19:00Z</dcterms:created>
  <dcterms:modified xsi:type="dcterms:W3CDTF">2025-04-23T20:19:00Z</dcterms:modified>
  <cp:contentStatus/>
</cp:coreProperties>
</file>