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03777228"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D72020">
        <w:rPr>
          <w:rFonts w:ascii="Arial" w:hAnsi="Arial" w:cs="Arial"/>
          <w:sz w:val="22"/>
          <w:szCs w:val="22"/>
        </w:rPr>
        <w:t>____-202</w:t>
      </w:r>
      <w:r w:rsidR="00C45FDA">
        <w:rPr>
          <w:rFonts w:ascii="Arial" w:hAnsi="Arial" w:cs="Arial"/>
          <w:sz w:val="22"/>
          <w:szCs w:val="22"/>
        </w:rPr>
        <w:t>4</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A03A3D">
          <w:footerReference w:type="default" r:id="rId7"/>
          <w:type w:val="continuous"/>
          <w:pgSz w:w="12240" w:h="15840" w:code="1"/>
          <w:pgMar w:top="720" w:right="864" w:bottom="720" w:left="1440" w:header="432" w:footer="144" w:gutter="0"/>
          <w:lnNumType w:countBy="1" w:restart="continuous"/>
          <w:cols w:space="720"/>
        </w:sectPr>
      </w:pPr>
    </w:p>
    <w:p w14:paraId="4C37BAE0" w14:textId="2AE6B01E" w:rsidR="00C745E1" w:rsidRPr="00094EA5" w:rsidRDefault="00AF7B34" w:rsidP="005A471F">
      <w:pPr>
        <w:pStyle w:val="Title"/>
        <w:ind w:left="360"/>
        <w:jc w:val="left"/>
        <w:rPr>
          <w:rFonts w:ascii="Arial" w:hAnsi="Arial" w:cs="Arial"/>
          <w:sz w:val="22"/>
          <w:szCs w:val="22"/>
        </w:rPr>
      </w:pPr>
      <w:r>
        <w:rPr>
          <w:rFonts w:ascii="Arial" w:hAnsi="Arial" w:cs="Arial"/>
          <w:sz w:val="22"/>
          <w:szCs w:val="22"/>
        </w:rPr>
        <w:t>Resolution</w:t>
      </w:r>
      <w:r w:rsidR="00EF52FC">
        <w:rPr>
          <w:rFonts w:ascii="Arial" w:hAnsi="Arial" w:cs="Arial"/>
          <w:sz w:val="22"/>
          <w:szCs w:val="22"/>
        </w:rPr>
        <w:t xml:space="preserve"> Authorizing Reimbursement </w:t>
      </w:r>
      <w:r w:rsidR="00E14298">
        <w:rPr>
          <w:rFonts w:ascii="Arial" w:hAnsi="Arial" w:cs="Arial"/>
          <w:sz w:val="22"/>
          <w:szCs w:val="22"/>
        </w:rPr>
        <w:t>f</w:t>
      </w:r>
      <w:r w:rsidR="00EF52FC">
        <w:rPr>
          <w:rFonts w:ascii="Arial" w:hAnsi="Arial" w:cs="Arial"/>
          <w:sz w:val="22"/>
          <w:szCs w:val="22"/>
        </w:rPr>
        <w:t xml:space="preserve">or Attendance </w:t>
      </w:r>
      <w:r w:rsidR="00E14298">
        <w:rPr>
          <w:rFonts w:ascii="Arial" w:hAnsi="Arial" w:cs="Arial"/>
          <w:sz w:val="22"/>
          <w:szCs w:val="22"/>
        </w:rPr>
        <w:t>a</w:t>
      </w:r>
      <w:r w:rsidR="00EF52FC">
        <w:rPr>
          <w:rFonts w:ascii="Arial" w:hAnsi="Arial" w:cs="Arial"/>
          <w:sz w:val="22"/>
          <w:szCs w:val="22"/>
        </w:rPr>
        <w:t xml:space="preserve">t </w:t>
      </w:r>
      <w:r w:rsidR="00E14298">
        <w:rPr>
          <w:rFonts w:ascii="Arial" w:hAnsi="Arial" w:cs="Arial"/>
          <w:sz w:val="22"/>
          <w:szCs w:val="22"/>
        </w:rPr>
        <w:t>t</w:t>
      </w:r>
      <w:r w:rsidR="00EF52FC">
        <w:rPr>
          <w:rFonts w:ascii="Arial" w:hAnsi="Arial" w:cs="Arial"/>
          <w:sz w:val="22"/>
          <w:szCs w:val="22"/>
        </w:rPr>
        <w:t>he Wisconsin County Highway Association 202</w:t>
      </w:r>
      <w:r w:rsidR="00C45FDA">
        <w:rPr>
          <w:rFonts w:ascii="Arial" w:hAnsi="Arial" w:cs="Arial"/>
          <w:sz w:val="22"/>
          <w:szCs w:val="22"/>
        </w:rPr>
        <w:t>4</w:t>
      </w:r>
      <w:r w:rsidR="00EF52FC">
        <w:rPr>
          <w:rFonts w:ascii="Arial" w:hAnsi="Arial" w:cs="Arial"/>
          <w:sz w:val="22"/>
          <w:szCs w:val="22"/>
        </w:rPr>
        <w:t xml:space="preserve"> Summer Road School Highway Conference in Wisconsin Dells on </w:t>
      </w:r>
      <w:r w:rsidR="005A471F">
        <w:rPr>
          <w:rFonts w:ascii="Arial" w:hAnsi="Arial" w:cs="Arial"/>
          <w:sz w:val="22"/>
          <w:szCs w:val="22"/>
        </w:rPr>
        <w:t>January 13</w:t>
      </w:r>
      <w:r w:rsidR="00EF52FC">
        <w:rPr>
          <w:rFonts w:ascii="Arial" w:hAnsi="Arial" w:cs="Arial"/>
          <w:sz w:val="22"/>
          <w:szCs w:val="22"/>
        </w:rPr>
        <w:t xml:space="preserve"> – </w:t>
      </w:r>
      <w:r w:rsidR="005A471F">
        <w:rPr>
          <w:rFonts w:ascii="Arial" w:hAnsi="Arial" w:cs="Arial"/>
          <w:sz w:val="22"/>
          <w:szCs w:val="22"/>
        </w:rPr>
        <w:t>1</w:t>
      </w:r>
      <w:r w:rsidR="00C45FDA">
        <w:rPr>
          <w:rFonts w:ascii="Arial" w:hAnsi="Arial" w:cs="Arial"/>
          <w:sz w:val="22"/>
          <w:szCs w:val="22"/>
        </w:rPr>
        <w:t>5</w:t>
      </w:r>
      <w:r w:rsidR="00EF52FC">
        <w:rPr>
          <w:rFonts w:ascii="Arial" w:hAnsi="Arial" w:cs="Arial"/>
          <w:sz w:val="22"/>
          <w:szCs w:val="22"/>
        </w:rPr>
        <w:t>, 202</w:t>
      </w:r>
      <w:r w:rsidR="00202110">
        <w:rPr>
          <w:rFonts w:ascii="Arial" w:hAnsi="Arial" w:cs="Arial"/>
          <w:sz w:val="22"/>
          <w:szCs w:val="22"/>
        </w:rPr>
        <w:t>4</w:t>
      </w:r>
      <w:r w:rsidR="00EF52FC">
        <w:rPr>
          <w:rFonts w:ascii="Arial" w:hAnsi="Arial" w:cs="Arial"/>
          <w:sz w:val="22"/>
          <w:szCs w:val="22"/>
        </w:rPr>
        <w:t>.</w:t>
      </w:r>
    </w:p>
    <w:p w14:paraId="740B358D" w14:textId="11CD3488" w:rsidR="00BC55B4" w:rsidRDefault="00BC55B4" w:rsidP="00C745E1">
      <w:pPr>
        <w:pStyle w:val="Title"/>
        <w:jc w:val="left"/>
        <w:rPr>
          <w:rFonts w:ascii="Arial" w:hAnsi="Arial" w:cs="Arial"/>
          <w:sz w:val="22"/>
          <w:szCs w:val="22"/>
        </w:rPr>
      </w:pPr>
    </w:p>
    <w:p w14:paraId="0864F224" w14:textId="2B75D3D0" w:rsidR="00BC55B4"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C45FDA">
        <w:rPr>
          <w:rFonts w:ascii="Arial" w:hAnsi="Arial" w:cs="Arial"/>
          <w:sz w:val="22"/>
          <w:szCs w:val="22"/>
        </w:rPr>
        <w:t>Public Works and Infrastructure Committee</w:t>
      </w:r>
    </w:p>
    <w:p w14:paraId="25211CE5" w14:textId="77777777" w:rsidR="00721697" w:rsidRDefault="00721697" w:rsidP="00721697">
      <w:pPr>
        <w:widowControl/>
        <w:ind w:firstLine="360"/>
        <w:rPr>
          <w:rFonts w:ascii="Arial" w:eastAsia="Calibri" w:hAnsi="Arial" w:cs="Arial"/>
          <w:b/>
          <w:snapToGrid/>
          <w:sz w:val="22"/>
          <w:szCs w:val="22"/>
        </w:rPr>
      </w:pPr>
    </w:p>
    <w:p w14:paraId="1D9A03EE" w14:textId="08E06F79" w:rsidR="00721697" w:rsidRDefault="00721697" w:rsidP="00721697">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38957D2F" w14:textId="01513608" w:rsidR="00721697" w:rsidRDefault="00EF52FC" w:rsidP="00721697">
      <w:pPr>
        <w:ind w:left="360"/>
        <w:rPr>
          <w:rFonts w:ascii="Arial" w:hAnsi="Arial" w:cs="Arial"/>
          <w:sz w:val="22"/>
          <w:szCs w:val="22"/>
        </w:rPr>
      </w:pPr>
      <w:r>
        <w:rPr>
          <w:rFonts w:ascii="Arial" w:hAnsi="Arial" w:cs="Arial"/>
          <w:sz w:val="22"/>
          <w:szCs w:val="22"/>
        </w:rPr>
        <w:t>On J</w:t>
      </w:r>
      <w:r w:rsidR="005A471F">
        <w:rPr>
          <w:rFonts w:ascii="Arial" w:hAnsi="Arial" w:cs="Arial"/>
          <w:sz w:val="22"/>
          <w:szCs w:val="22"/>
        </w:rPr>
        <w:t>anuary</w:t>
      </w:r>
      <w:r>
        <w:rPr>
          <w:rFonts w:ascii="Arial" w:hAnsi="Arial" w:cs="Arial"/>
          <w:sz w:val="22"/>
          <w:szCs w:val="22"/>
        </w:rPr>
        <w:t xml:space="preserve"> </w:t>
      </w:r>
      <w:r w:rsidR="005A471F">
        <w:rPr>
          <w:rFonts w:ascii="Arial" w:hAnsi="Arial" w:cs="Arial"/>
          <w:sz w:val="22"/>
          <w:szCs w:val="22"/>
        </w:rPr>
        <w:t>1</w:t>
      </w:r>
      <w:r w:rsidR="00C45FDA">
        <w:rPr>
          <w:rFonts w:ascii="Arial" w:hAnsi="Arial" w:cs="Arial"/>
          <w:sz w:val="22"/>
          <w:szCs w:val="22"/>
        </w:rPr>
        <w:t>3</w:t>
      </w:r>
      <w:r>
        <w:rPr>
          <w:rFonts w:ascii="Arial" w:hAnsi="Arial" w:cs="Arial"/>
          <w:sz w:val="22"/>
          <w:szCs w:val="22"/>
        </w:rPr>
        <w:t xml:space="preserve"> – </w:t>
      </w:r>
      <w:r w:rsidR="005A471F">
        <w:rPr>
          <w:rFonts w:ascii="Arial" w:hAnsi="Arial" w:cs="Arial"/>
          <w:sz w:val="22"/>
          <w:szCs w:val="22"/>
        </w:rPr>
        <w:t>1</w:t>
      </w:r>
      <w:r w:rsidR="00C45FDA">
        <w:rPr>
          <w:rFonts w:ascii="Arial" w:hAnsi="Arial" w:cs="Arial"/>
          <w:sz w:val="22"/>
          <w:szCs w:val="22"/>
        </w:rPr>
        <w:t>5</w:t>
      </w:r>
      <w:r>
        <w:rPr>
          <w:rFonts w:ascii="Arial" w:hAnsi="Arial" w:cs="Arial"/>
          <w:sz w:val="22"/>
          <w:szCs w:val="22"/>
        </w:rPr>
        <w:t>, 202</w:t>
      </w:r>
      <w:r w:rsidR="00C45FDA">
        <w:rPr>
          <w:rFonts w:ascii="Arial" w:hAnsi="Arial" w:cs="Arial"/>
          <w:sz w:val="22"/>
          <w:szCs w:val="22"/>
        </w:rPr>
        <w:t>4</w:t>
      </w:r>
      <w:r>
        <w:rPr>
          <w:rFonts w:ascii="Arial" w:hAnsi="Arial" w:cs="Arial"/>
          <w:sz w:val="22"/>
          <w:szCs w:val="22"/>
        </w:rPr>
        <w:t xml:space="preserve"> the Wisconsin County Highway Association is hosting their </w:t>
      </w:r>
      <w:r w:rsidR="005A471F">
        <w:rPr>
          <w:rFonts w:ascii="Arial" w:hAnsi="Arial" w:cs="Arial"/>
          <w:sz w:val="22"/>
          <w:szCs w:val="22"/>
        </w:rPr>
        <w:t>Winter Highway</w:t>
      </w:r>
      <w:r>
        <w:rPr>
          <w:rFonts w:ascii="Arial" w:hAnsi="Arial" w:cs="Arial"/>
          <w:sz w:val="22"/>
          <w:szCs w:val="22"/>
        </w:rPr>
        <w:t xml:space="preserve"> conference in Wisconsin Dells at the Chula Vista Resort.  This session will allow policy makers an opportunity to learn about a variety of issues that occur in field of study as well as the technological advances used in field of study today.  The Rules of the Board stipulate that </w:t>
      </w:r>
      <w:r w:rsidR="000C2077">
        <w:rPr>
          <w:rFonts w:ascii="Arial" w:hAnsi="Arial" w:cs="Arial"/>
          <w:sz w:val="22"/>
          <w:szCs w:val="22"/>
        </w:rPr>
        <w:t xml:space="preserve">“Each standing committee is specifically authorized to send up to two (2) members to up to two (2) conventions (including conferences and other trainings) per County fiscal year.” the rules continue to say that “All other Requests require approval by </w:t>
      </w:r>
      <w:proofErr w:type="gramStart"/>
      <w:r w:rsidR="000C2077">
        <w:rPr>
          <w:rFonts w:ascii="Arial" w:hAnsi="Arial" w:cs="Arial"/>
          <w:sz w:val="22"/>
          <w:szCs w:val="22"/>
        </w:rPr>
        <w:t>a majority of</w:t>
      </w:r>
      <w:proofErr w:type="gramEnd"/>
      <w:r w:rsidR="000C2077">
        <w:rPr>
          <w:rFonts w:ascii="Arial" w:hAnsi="Arial" w:cs="Arial"/>
          <w:sz w:val="22"/>
          <w:szCs w:val="22"/>
        </w:rPr>
        <w:t xml:space="preserve"> the County Board. </w:t>
      </w:r>
      <w:r>
        <w:rPr>
          <w:rFonts w:ascii="Arial" w:hAnsi="Arial" w:cs="Arial"/>
          <w:sz w:val="22"/>
          <w:szCs w:val="22"/>
        </w:rPr>
        <w:t xml:space="preserve">(Rule </w:t>
      </w:r>
      <w:r w:rsidR="00202110">
        <w:rPr>
          <w:rFonts w:ascii="Arial" w:hAnsi="Arial" w:cs="Arial"/>
          <w:sz w:val="22"/>
          <w:szCs w:val="22"/>
        </w:rPr>
        <w:t>II F</w:t>
      </w:r>
      <w:r>
        <w:rPr>
          <w:rFonts w:ascii="Arial" w:hAnsi="Arial" w:cs="Arial"/>
          <w:sz w:val="22"/>
          <w:szCs w:val="22"/>
        </w:rPr>
        <w:t>. of the Rules of the Sauk County Board of Supervisors).</w:t>
      </w:r>
      <w:r w:rsidR="000C2077">
        <w:rPr>
          <w:rFonts w:ascii="Arial" w:hAnsi="Arial" w:cs="Arial"/>
          <w:sz w:val="22"/>
          <w:szCs w:val="22"/>
        </w:rPr>
        <w:t xml:space="preserve"> There are </w:t>
      </w:r>
      <w:r w:rsidR="000C2077" w:rsidRPr="005A471F">
        <w:rPr>
          <w:rFonts w:ascii="Arial" w:hAnsi="Arial" w:cs="Arial"/>
          <w:sz w:val="22"/>
          <w:szCs w:val="22"/>
          <w:highlight w:val="yellow"/>
        </w:rPr>
        <w:t>____</w:t>
      </w:r>
      <w:r w:rsidR="000C2077">
        <w:rPr>
          <w:rFonts w:ascii="Arial" w:hAnsi="Arial" w:cs="Arial"/>
          <w:sz w:val="22"/>
          <w:szCs w:val="22"/>
        </w:rPr>
        <w:t xml:space="preserve"> members of the Public Works and Infrastructure Committee that would like to attend this </w:t>
      </w:r>
      <w:proofErr w:type="gramStart"/>
      <w:r w:rsidR="000C2077">
        <w:rPr>
          <w:rFonts w:ascii="Arial" w:hAnsi="Arial" w:cs="Arial"/>
          <w:sz w:val="22"/>
          <w:szCs w:val="22"/>
        </w:rPr>
        <w:t>years</w:t>
      </w:r>
      <w:proofErr w:type="gramEnd"/>
      <w:r w:rsidR="000C2077">
        <w:rPr>
          <w:rFonts w:ascii="Arial" w:hAnsi="Arial" w:cs="Arial"/>
          <w:sz w:val="22"/>
          <w:szCs w:val="22"/>
        </w:rPr>
        <w:t xml:space="preserve"> conference. </w:t>
      </w:r>
    </w:p>
    <w:p w14:paraId="4B604D34" w14:textId="505884D0" w:rsidR="00D72020" w:rsidRDefault="00D72020" w:rsidP="000C2077">
      <w:pPr>
        <w:rPr>
          <w:rFonts w:ascii="Arial" w:hAnsi="Arial" w:cs="Arial"/>
          <w:sz w:val="22"/>
          <w:szCs w:val="22"/>
        </w:rPr>
      </w:pPr>
    </w:p>
    <w:p w14:paraId="4525797A" w14:textId="3597E6F4" w:rsidR="00FD79AB" w:rsidRDefault="00FD79AB" w:rsidP="006C74FF">
      <w:pPr>
        <w:widowControl/>
        <w:ind w:left="360"/>
        <w:rPr>
          <w:rFonts w:ascii="Arial" w:hAnsi="Arial" w:cs="Arial"/>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EF52FC">
        <w:rPr>
          <w:rFonts w:ascii="Arial" w:hAnsi="Arial" w:cs="Arial"/>
          <w:sz w:val="22"/>
          <w:szCs w:val="22"/>
        </w:rPr>
        <w:t xml:space="preserve">that the </w:t>
      </w:r>
      <w:r w:rsidR="006C74FF">
        <w:rPr>
          <w:rFonts w:ascii="Arial" w:hAnsi="Arial" w:cs="Arial"/>
          <w:sz w:val="22"/>
          <w:szCs w:val="22"/>
        </w:rPr>
        <w:t xml:space="preserve">Sauk </w:t>
      </w:r>
      <w:r w:rsidR="000F5C3D">
        <w:rPr>
          <w:rFonts w:ascii="Arial" w:hAnsi="Arial" w:cs="Arial"/>
          <w:sz w:val="22"/>
          <w:szCs w:val="22"/>
        </w:rPr>
        <w:t>C</w:t>
      </w:r>
      <w:r w:rsidR="006C74FF">
        <w:rPr>
          <w:rFonts w:ascii="Arial" w:hAnsi="Arial" w:cs="Arial"/>
          <w:sz w:val="22"/>
          <w:szCs w:val="22"/>
        </w:rPr>
        <w:t>ounty Board of Supervisors</w:t>
      </w:r>
      <w:r w:rsidR="00AB18F3">
        <w:rPr>
          <w:rFonts w:ascii="Arial" w:hAnsi="Arial" w:cs="Arial"/>
          <w:sz w:val="22"/>
          <w:szCs w:val="22"/>
        </w:rPr>
        <w:t xml:space="preserve">, met in regular session, </w:t>
      </w:r>
      <w:r w:rsidR="00EF52FC">
        <w:rPr>
          <w:rFonts w:ascii="Arial" w:hAnsi="Arial" w:cs="Arial"/>
          <w:sz w:val="22"/>
          <w:szCs w:val="22"/>
        </w:rPr>
        <w:t xml:space="preserve">hereby approves compensating and reimbursing expense of </w:t>
      </w:r>
      <w:r w:rsidR="000C2077" w:rsidRPr="005A471F">
        <w:rPr>
          <w:rFonts w:ascii="Arial" w:hAnsi="Arial" w:cs="Arial"/>
          <w:sz w:val="22"/>
          <w:szCs w:val="22"/>
          <w:highlight w:val="yellow"/>
        </w:rPr>
        <w:t>___</w:t>
      </w:r>
      <w:r w:rsidR="00EF52FC">
        <w:rPr>
          <w:rFonts w:ascii="Arial" w:hAnsi="Arial" w:cs="Arial"/>
          <w:sz w:val="22"/>
          <w:szCs w:val="22"/>
        </w:rPr>
        <w:t xml:space="preserve">County Board Supervisors (per diem, hotel, mileage or transportation and registration fees) for attendance at the Wisconsin Counties Association Conference in the Dells, on </w:t>
      </w:r>
      <w:r w:rsidR="005A471F">
        <w:rPr>
          <w:rFonts w:ascii="Arial" w:hAnsi="Arial" w:cs="Arial"/>
          <w:sz w:val="22"/>
          <w:szCs w:val="22"/>
        </w:rPr>
        <w:t>January</w:t>
      </w:r>
      <w:r w:rsidR="00EF52FC">
        <w:rPr>
          <w:rFonts w:ascii="Arial" w:hAnsi="Arial" w:cs="Arial"/>
          <w:sz w:val="22"/>
          <w:szCs w:val="22"/>
        </w:rPr>
        <w:t xml:space="preserve"> </w:t>
      </w:r>
      <w:r w:rsidR="005A471F">
        <w:rPr>
          <w:rFonts w:ascii="Arial" w:hAnsi="Arial" w:cs="Arial"/>
          <w:sz w:val="22"/>
          <w:szCs w:val="22"/>
        </w:rPr>
        <w:t>1</w:t>
      </w:r>
      <w:r w:rsidR="00C45FDA">
        <w:rPr>
          <w:rFonts w:ascii="Arial" w:hAnsi="Arial" w:cs="Arial"/>
          <w:sz w:val="22"/>
          <w:szCs w:val="22"/>
        </w:rPr>
        <w:t>3</w:t>
      </w:r>
      <w:r w:rsidR="00EF52FC">
        <w:rPr>
          <w:rFonts w:ascii="Arial" w:hAnsi="Arial" w:cs="Arial"/>
          <w:sz w:val="22"/>
          <w:szCs w:val="22"/>
        </w:rPr>
        <w:t xml:space="preserve"> – </w:t>
      </w:r>
      <w:r w:rsidR="005A471F">
        <w:rPr>
          <w:rFonts w:ascii="Arial" w:hAnsi="Arial" w:cs="Arial"/>
          <w:sz w:val="22"/>
          <w:szCs w:val="22"/>
        </w:rPr>
        <w:t>1</w:t>
      </w:r>
      <w:r w:rsidR="00C45FDA">
        <w:rPr>
          <w:rFonts w:ascii="Arial" w:hAnsi="Arial" w:cs="Arial"/>
          <w:sz w:val="22"/>
          <w:szCs w:val="22"/>
        </w:rPr>
        <w:t>5</w:t>
      </w:r>
      <w:r w:rsidR="00EF52FC">
        <w:rPr>
          <w:rFonts w:ascii="Arial" w:hAnsi="Arial" w:cs="Arial"/>
          <w:sz w:val="22"/>
          <w:szCs w:val="22"/>
        </w:rPr>
        <w:t>, 202</w:t>
      </w:r>
      <w:r w:rsidR="00C45FDA">
        <w:rPr>
          <w:rFonts w:ascii="Arial" w:hAnsi="Arial" w:cs="Arial"/>
          <w:sz w:val="22"/>
          <w:szCs w:val="22"/>
        </w:rPr>
        <w:t>4</w:t>
      </w:r>
      <w:r w:rsidR="00EF52FC">
        <w:rPr>
          <w:rFonts w:ascii="Arial" w:hAnsi="Arial" w:cs="Arial"/>
          <w:sz w:val="22"/>
          <w:szCs w:val="22"/>
        </w:rPr>
        <w:t xml:space="preserve">: </w:t>
      </w:r>
      <w:r w:rsidR="00F84D7A">
        <w:rPr>
          <w:rFonts w:ascii="Arial" w:hAnsi="Arial" w:cs="Arial"/>
          <w:sz w:val="22"/>
          <w:szCs w:val="22"/>
        </w:rPr>
        <w:t>and,</w:t>
      </w:r>
    </w:p>
    <w:p w14:paraId="1417676E" w14:textId="136F42E2" w:rsidR="006C74FF" w:rsidRDefault="006C74FF" w:rsidP="00F84D7A">
      <w:pPr>
        <w:widowControl/>
        <w:rPr>
          <w:rFonts w:ascii="Arial" w:eastAsia="Calibri" w:hAnsi="Arial" w:cs="Arial"/>
          <w:b/>
          <w:snapToGrid/>
          <w:sz w:val="16"/>
          <w:szCs w:val="16"/>
        </w:rPr>
      </w:pPr>
    </w:p>
    <w:p w14:paraId="2E658F1A" w14:textId="1D57C506" w:rsidR="00471E39" w:rsidRDefault="00471E39" w:rsidP="00F84D7A">
      <w:pPr>
        <w:widowControl/>
        <w:rPr>
          <w:rFonts w:ascii="Arial" w:eastAsia="Calibri" w:hAnsi="Arial" w:cs="Arial"/>
          <w:b/>
          <w:snapToGrid/>
          <w:sz w:val="16"/>
          <w:szCs w:val="16"/>
        </w:rPr>
      </w:pPr>
    </w:p>
    <w:tbl>
      <w:tblPr>
        <w:tblW w:w="3973" w:type="dxa"/>
        <w:jc w:val="center"/>
        <w:tblLook w:val="04A0" w:firstRow="1" w:lastRow="0" w:firstColumn="1" w:lastColumn="0" w:noHBand="0" w:noVBand="1"/>
      </w:tblPr>
      <w:tblGrid>
        <w:gridCol w:w="2250"/>
        <w:gridCol w:w="350"/>
        <w:gridCol w:w="1428"/>
      </w:tblGrid>
      <w:tr w:rsidR="00471E39" w:rsidRPr="00471E39" w14:paraId="6C4EFB84"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914102D"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Registration Fee</w:t>
            </w:r>
          </w:p>
        </w:tc>
        <w:tc>
          <w:tcPr>
            <w:tcW w:w="350" w:type="dxa"/>
            <w:tcBorders>
              <w:top w:val="nil"/>
              <w:left w:val="nil"/>
              <w:bottom w:val="nil"/>
              <w:right w:val="nil"/>
            </w:tcBorders>
            <w:shd w:val="clear" w:color="auto" w:fill="auto"/>
            <w:noWrap/>
            <w:vAlign w:val="bottom"/>
            <w:hideMark/>
          </w:tcPr>
          <w:p w14:paraId="51BD4EDC"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668736D2" w14:textId="2FD940D6" w:rsidR="00471E39" w:rsidRPr="00471E39" w:rsidRDefault="00471E39" w:rsidP="00471E39">
            <w:pPr>
              <w:widowControl/>
              <w:jc w:val="right"/>
              <w:rPr>
                <w:rFonts w:ascii="Arial" w:hAnsi="Arial" w:cs="Arial"/>
                <w:snapToGrid/>
                <w:color w:val="000000"/>
                <w:sz w:val="22"/>
                <w:szCs w:val="22"/>
              </w:rPr>
            </w:pPr>
            <w:r w:rsidRPr="00471E39">
              <w:rPr>
                <w:rFonts w:ascii="Arial" w:hAnsi="Arial" w:cs="Arial"/>
                <w:snapToGrid/>
                <w:color w:val="000000"/>
                <w:sz w:val="22"/>
                <w:szCs w:val="22"/>
              </w:rPr>
              <w:t>$</w:t>
            </w:r>
            <w:r w:rsidR="00C45FDA">
              <w:rPr>
                <w:rFonts w:ascii="Arial" w:hAnsi="Arial" w:cs="Arial"/>
                <w:snapToGrid/>
                <w:color w:val="000000"/>
                <w:sz w:val="22"/>
                <w:szCs w:val="22"/>
              </w:rPr>
              <w:t>205</w:t>
            </w:r>
            <w:r w:rsidRPr="00471E39">
              <w:rPr>
                <w:rFonts w:ascii="Arial" w:hAnsi="Arial" w:cs="Arial"/>
                <w:snapToGrid/>
                <w:color w:val="000000"/>
                <w:sz w:val="22"/>
                <w:szCs w:val="22"/>
              </w:rPr>
              <w:t xml:space="preserve">.00 </w:t>
            </w:r>
          </w:p>
        </w:tc>
      </w:tr>
      <w:tr w:rsidR="00471E39" w:rsidRPr="00471E39" w14:paraId="481054A8"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2D13E001"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Hotel Room</w:t>
            </w:r>
          </w:p>
        </w:tc>
        <w:tc>
          <w:tcPr>
            <w:tcW w:w="350" w:type="dxa"/>
            <w:tcBorders>
              <w:top w:val="nil"/>
              <w:left w:val="nil"/>
              <w:bottom w:val="nil"/>
              <w:right w:val="nil"/>
            </w:tcBorders>
            <w:shd w:val="clear" w:color="auto" w:fill="auto"/>
            <w:noWrap/>
            <w:vAlign w:val="bottom"/>
            <w:hideMark/>
          </w:tcPr>
          <w:p w14:paraId="6E855350" w14:textId="77777777" w:rsidR="00471E39" w:rsidRPr="00471E39" w:rsidRDefault="00471E39" w:rsidP="00471E39">
            <w:pPr>
              <w:widowControl/>
              <w:rPr>
                <w:rFonts w:ascii="Arial" w:hAnsi="Arial" w:cs="Arial"/>
                <w:snapToGrid/>
                <w:color w:val="000000"/>
                <w:sz w:val="22"/>
                <w:szCs w:val="22"/>
              </w:rPr>
            </w:pPr>
          </w:p>
        </w:tc>
        <w:tc>
          <w:tcPr>
            <w:tcW w:w="1373" w:type="dxa"/>
            <w:tcBorders>
              <w:top w:val="nil"/>
              <w:left w:val="nil"/>
              <w:bottom w:val="nil"/>
              <w:right w:val="nil"/>
            </w:tcBorders>
            <w:shd w:val="clear" w:color="auto" w:fill="auto"/>
            <w:noWrap/>
            <w:vAlign w:val="bottom"/>
            <w:hideMark/>
          </w:tcPr>
          <w:p w14:paraId="0BDA12CF" w14:textId="77777777" w:rsidR="00471E39" w:rsidRPr="00471E39" w:rsidRDefault="00471E39" w:rsidP="00471E39">
            <w:pPr>
              <w:widowControl/>
              <w:rPr>
                <w:rFonts w:ascii="Arial" w:hAnsi="Arial" w:cs="Arial"/>
                <w:snapToGrid/>
                <w:color w:val="000000"/>
                <w:sz w:val="22"/>
                <w:szCs w:val="22"/>
              </w:rPr>
            </w:pPr>
            <w:r w:rsidRPr="00471E39">
              <w:rPr>
                <w:rFonts w:ascii="Arial" w:hAnsi="Arial" w:cs="Arial"/>
                <w:snapToGrid/>
                <w:color w:val="000000"/>
                <w:sz w:val="22"/>
                <w:szCs w:val="22"/>
              </w:rPr>
              <w:t>$99.00/night</w:t>
            </w:r>
          </w:p>
        </w:tc>
      </w:tr>
      <w:tr w:rsidR="00471E39" w:rsidRPr="00471E39" w14:paraId="1B58417F" w14:textId="77777777" w:rsidTr="00FF152D">
        <w:trPr>
          <w:trHeight w:val="300"/>
          <w:jc w:val="center"/>
        </w:trPr>
        <w:tc>
          <w:tcPr>
            <w:tcW w:w="2250" w:type="dxa"/>
            <w:tcBorders>
              <w:top w:val="nil"/>
              <w:left w:val="nil"/>
              <w:bottom w:val="nil"/>
              <w:right w:val="nil"/>
            </w:tcBorders>
            <w:shd w:val="clear" w:color="auto" w:fill="auto"/>
            <w:noWrap/>
            <w:vAlign w:val="bottom"/>
            <w:hideMark/>
          </w:tcPr>
          <w:p w14:paraId="358C997B" w14:textId="77777777" w:rsidR="00471E39" w:rsidRPr="00471E39" w:rsidRDefault="00471E39" w:rsidP="00471E39">
            <w:pPr>
              <w:widowControl/>
              <w:rPr>
                <w:rFonts w:ascii="Arial" w:hAnsi="Arial" w:cs="Arial"/>
                <w:snapToGrid/>
                <w:color w:val="000000"/>
                <w:sz w:val="22"/>
                <w:szCs w:val="22"/>
              </w:rPr>
            </w:pPr>
          </w:p>
        </w:tc>
        <w:tc>
          <w:tcPr>
            <w:tcW w:w="350" w:type="dxa"/>
            <w:tcBorders>
              <w:top w:val="nil"/>
              <w:left w:val="nil"/>
              <w:bottom w:val="nil"/>
              <w:right w:val="nil"/>
            </w:tcBorders>
            <w:shd w:val="clear" w:color="auto" w:fill="auto"/>
            <w:noWrap/>
            <w:vAlign w:val="bottom"/>
            <w:hideMark/>
          </w:tcPr>
          <w:p w14:paraId="6DE8E576" w14:textId="77777777" w:rsidR="00471E39" w:rsidRPr="00471E39" w:rsidRDefault="00471E39" w:rsidP="00471E39">
            <w:pPr>
              <w:widowControl/>
              <w:rPr>
                <w:rFonts w:ascii="Arial" w:hAnsi="Arial" w:cs="Arial"/>
                <w:snapToGrid/>
                <w:sz w:val="22"/>
                <w:szCs w:val="22"/>
              </w:rPr>
            </w:pPr>
          </w:p>
        </w:tc>
        <w:tc>
          <w:tcPr>
            <w:tcW w:w="1373" w:type="dxa"/>
            <w:tcBorders>
              <w:top w:val="nil"/>
              <w:left w:val="nil"/>
              <w:bottom w:val="nil"/>
              <w:right w:val="nil"/>
            </w:tcBorders>
            <w:shd w:val="clear" w:color="auto" w:fill="auto"/>
            <w:noWrap/>
            <w:vAlign w:val="bottom"/>
            <w:hideMark/>
          </w:tcPr>
          <w:p w14:paraId="1AB7E1A5" w14:textId="77777777" w:rsidR="00471E39" w:rsidRPr="00471E39" w:rsidRDefault="00471E39" w:rsidP="00471E39">
            <w:pPr>
              <w:widowControl/>
              <w:rPr>
                <w:rFonts w:ascii="Arial" w:hAnsi="Arial" w:cs="Arial"/>
                <w:snapToGrid/>
                <w:sz w:val="22"/>
                <w:szCs w:val="22"/>
              </w:rPr>
            </w:pPr>
          </w:p>
        </w:tc>
      </w:tr>
    </w:tbl>
    <w:p w14:paraId="4B2E4687" w14:textId="77777777" w:rsidR="00471E39" w:rsidRPr="00A03A3D" w:rsidRDefault="00471E39" w:rsidP="00471E39">
      <w:pPr>
        <w:widowControl/>
        <w:jc w:val="center"/>
        <w:rPr>
          <w:rFonts w:ascii="Arial" w:eastAsia="Calibri" w:hAnsi="Arial" w:cs="Arial"/>
          <w:b/>
          <w:snapToGrid/>
          <w:sz w:val="16"/>
          <w:szCs w:val="16"/>
        </w:rPr>
      </w:pPr>
    </w:p>
    <w:p w14:paraId="706E40B9" w14:textId="50E1700E"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C30A3E">
        <w:rPr>
          <w:rFonts w:ascii="Arial" w:hAnsi="Arial" w:cs="Arial"/>
          <w:sz w:val="22"/>
          <w:szCs w:val="22"/>
        </w:rPr>
        <w:t>Public Works</w:t>
      </w:r>
      <w:r w:rsidR="00BC55B4">
        <w:rPr>
          <w:rFonts w:ascii="Arial" w:hAnsi="Arial" w:cs="Arial"/>
          <w:sz w:val="22"/>
          <w:szCs w:val="22"/>
        </w:rPr>
        <w:t xml:space="preserve"> Committee</w:t>
      </w:r>
      <w:r>
        <w:rPr>
          <w:rFonts w:ascii="Arial" w:hAnsi="Arial" w:cs="Arial"/>
          <w:sz w:val="22"/>
          <w:szCs w:val="22"/>
        </w:rPr>
        <w:t xml:space="preserve">, this </w:t>
      </w:r>
      <w:proofErr w:type="gramStart"/>
      <w:r w:rsidR="005A471F">
        <w:rPr>
          <w:rFonts w:ascii="Arial" w:hAnsi="Arial" w:cs="Arial"/>
          <w:sz w:val="22"/>
          <w:szCs w:val="22"/>
        </w:rPr>
        <w:t>17</w:t>
      </w:r>
      <w:r w:rsidR="000C2077" w:rsidRPr="00C45FDA">
        <w:rPr>
          <w:rFonts w:ascii="Arial" w:hAnsi="Arial" w:cs="Arial"/>
          <w:sz w:val="22"/>
          <w:szCs w:val="22"/>
          <w:vertAlign w:val="superscript"/>
        </w:rPr>
        <w:t>st</w:t>
      </w:r>
      <w:proofErr w:type="gramEnd"/>
      <w:r w:rsidR="000C2077">
        <w:rPr>
          <w:rFonts w:ascii="Arial" w:hAnsi="Arial" w:cs="Arial"/>
          <w:sz w:val="22"/>
          <w:szCs w:val="22"/>
        </w:rPr>
        <w:t xml:space="preserve"> day</w:t>
      </w:r>
      <w:r>
        <w:rPr>
          <w:rFonts w:ascii="Arial" w:hAnsi="Arial" w:cs="Arial"/>
          <w:sz w:val="22"/>
          <w:szCs w:val="22"/>
        </w:rPr>
        <w:t xml:space="preserve"> of </w:t>
      </w:r>
      <w:r w:rsidR="005A471F">
        <w:rPr>
          <w:rFonts w:ascii="Arial" w:hAnsi="Arial" w:cs="Arial"/>
          <w:sz w:val="22"/>
          <w:szCs w:val="22"/>
        </w:rPr>
        <w:t>December</w:t>
      </w:r>
      <w:r>
        <w:rPr>
          <w:rFonts w:ascii="Arial" w:hAnsi="Arial" w:cs="Arial"/>
          <w:sz w:val="22"/>
          <w:szCs w:val="22"/>
        </w:rPr>
        <w:t>, 202</w:t>
      </w:r>
      <w:r w:rsidR="00C45FDA">
        <w:rPr>
          <w:rFonts w:ascii="Arial" w:hAnsi="Arial" w:cs="Arial"/>
          <w:sz w:val="22"/>
          <w:szCs w:val="22"/>
        </w:rPr>
        <w:t>4</w:t>
      </w:r>
      <w:r w:rsidR="000F5C3D">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513FD5B"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C45FDA">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C45FDA">
        <w:rPr>
          <w:rFonts w:ascii="Arial" w:hAnsi="Arial" w:cs="Arial"/>
          <w:color w:val="000000"/>
          <w:sz w:val="22"/>
          <w:szCs w:val="22"/>
        </w:rPr>
        <w:t>X</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658E712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w:t>
      </w:r>
      <w:r w:rsidR="00C45FDA">
        <w:rPr>
          <w:rFonts w:ascii="Arial" w:hAnsi="Arial" w:cs="Arial"/>
          <w:color w:val="000000"/>
          <w:sz w:val="22"/>
          <w:szCs w:val="22"/>
        </w:rPr>
        <w:t xml:space="preserve">  </w:t>
      </w:r>
      <w:r w:rsidRPr="00C120EA">
        <w:rPr>
          <w:rFonts w:ascii="Arial" w:hAnsi="Arial" w:cs="Arial"/>
          <w:color w:val="000000"/>
          <w:sz w:val="22"/>
          <w:szCs w:val="22"/>
        </w:rPr>
        <w:t>]</w:t>
      </w:r>
      <w:proofErr w:type="gramEnd"/>
      <w:r w:rsidRPr="00C120EA">
        <w:rPr>
          <w:rFonts w:ascii="Arial" w:hAnsi="Arial" w:cs="Arial"/>
          <w:color w:val="000000"/>
          <w:sz w:val="22"/>
          <w:szCs w:val="22"/>
        </w:rPr>
        <w:t xml:space="preserve"> None   [ </w:t>
      </w:r>
      <w:r w:rsidR="00C45FDA">
        <w:rPr>
          <w:rFonts w:ascii="Arial" w:hAnsi="Arial" w:cs="Arial"/>
          <w:color w:val="000000"/>
          <w:sz w:val="22"/>
          <w:szCs w:val="22"/>
        </w:rPr>
        <w:t>X</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A03A3D"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16"/>
          <w:szCs w:val="16"/>
        </w:rPr>
      </w:pPr>
    </w:p>
    <w:p w14:paraId="4743452C" w14:textId="182D2A5D"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C45FDA">
        <w:rPr>
          <w:rFonts w:ascii="Arial" w:hAnsi="Arial" w:cs="Arial"/>
          <w:sz w:val="22"/>
          <w:szCs w:val="22"/>
          <w:u w:val="single"/>
        </w:rPr>
        <w:t>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E7F0BD6" w14:textId="414EB3AE" w:rsidR="00EC66DA" w:rsidRPr="00A03A3D" w:rsidRDefault="009B220E" w:rsidP="00C03D0A">
      <w:pPr>
        <w:pStyle w:val="Footer"/>
        <w:tabs>
          <w:tab w:val="clear" w:pos="4320"/>
          <w:tab w:val="clear" w:pos="8640"/>
        </w:tabs>
        <w:rPr>
          <w:rFonts w:ascii="Arial" w:hAnsi="Arial" w:cs="Arial"/>
          <w:sz w:val="16"/>
          <w:szCs w:val="16"/>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1905C49B" w:rsidR="00EC66DA"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43C5E663" w14:textId="77777777" w:rsidR="00C45FDA" w:rsidRPr="00094EA5" w:rsidRDefault="00C45FDA" w:rsidP="00C45FDA">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1A24430D" w14:textId="77777777" w:rsidR="00C45FDA" w:rsidRPr="00E16A35" w:rsidRDefault="00C45FDA" w:rsidP="00C45FDA">
      <w:pPr>
        <w:ind w:firstLine="360"/>
        <w:rPr>
          <w:rFonts w:ascii="Arial" w:hAnsi="Arial" w:cs="Arial"/>
          <w:sz w:val="22"/>
          <w:szCs w:val="22"/>
        </w:rPr>
      </w:pPr>
      <w:r w:rsidRPr="00E16A35">
        <w:rPr>
          <w:rFonts w:ascii="Arial" w:hAnsi="Arial" w:cs="Arial"/>
          <w:sz w:val="22"/>
          <w:szCs w:val="22"/>
        </w:rPr>
        <w:t>Brian Peper</w:t>
      </w:r>
    </w:p>
    <w:p w14:paraId="7C2D1074" w14:textId="77777777" w:rsidR="00C45FDA" w:rsidRDefault="00C45FDA" w:rsidP="00C45FDA">
      <w:pPr>
        <w:ind w:firstLine="360"/>
        <w:rPr>
          <w:rFonts w:ascii="Arial" w:hAnsi="Arial" w:cs="Arial"/>
          <w:sz w:val="22"/>
          <w:szCs w:val="22"/>
        </w:rPr>
      </w:pPr>
    </w:p>
    <w:p w14:paraId="67DD1DF6" w14:textId="77777777" w:rsidR="00C45FDA" w:rsidRPr="00094EA5" w:rsidRDefault="00C45FDA" w:rsidP="00C45FDA">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DDC2ECF" w14:textId="3DA6A0FE" w:rsidR="00C45FDA" w:rsidRDefault="00C45FDA" w:rsidP="00C45FDA">
      <w:pPr>
        <w:ind w:firstLine="360"/>
        <w:rPr>
          <w:rFonts w:ascii="Arial" w:hAnsi="Arial" w:cs="Arial"/>
          <w:sz w:val="22"/>
          <w:szCs w:val="22"/>
        </w:rPr>
      </w:pPr>
      <w:bookmarkStart w:id="0" w:name="_Hlk160529359"/>
      <w:r>
        <w:rPr>
          <w:rFonts w:ascii="Arial" w:hAnsi="Arial" w:cs="Arial"/>
          <w:sz w:val="22"/>
          <w:szCs w:val="22"/>
        </w:rPr>
        <w:t xml:space="preserve">Kevin Schell </w:t>
      </w:r>
      <w:bookmarkEnd w:id="0"/>
    </w:p>
    <w:p w14:paraId="3C7B108F" w14:textId="77777777" w:rsidR="00C45FDA" w:rsidRDefault="00C45FDA" w:rsidP="00C45FDA">
      <w:pPr>
        <w:ind w:firstLine="360"/>
        <w:rPr>
          <w:rFonts w:ascii="Arial" w:hAnsi="Arial" w:cs="Arial"/>
          <w:sz w:val="22"/>
          <w:szCs w:val="22"/>
        </w:rPr>
      </w:pPr>
    </w:p>
    <w:p w14:paraId="4BE42642" w14:textId="73BC88B3"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1E5C389" w14:textId="19353EED" w:rsidR="00C45FDA" w:rsidRDefault="00C45FDA" w:rsidP="00C45FDA">
      <w:pPr>
        <w:rPr>
          <w:rFonts w:ascii="Arial" w:hAnsi="Arial" w:cs="Arial"/>
          <w:sz w:val="22"/>
          <w:szCs w:val="22"/>
        </w:rPr>
      </w:pPr>
      <w:r>
        <w:rPr>
          <w:rFonts w:ascii="Arial" w:hAnsi="Arial" w:cs="Arial"/>
          <w:sz w:val="22"/>
          <w:szCs w:val="22"/>
        </w:rPr>
        <w:t xml:space="preserve">      Thomas Dorner</w:t>
      </w:r>
    </w:p>
    <w:p w14:paraId="0514D46F" w14:textId="77777777" w:rsidR="00C45FDA" w:rsidRDefault="00C45FDA" w:rsidP="00C45FDA">
      <w:pPr>
        <w:rPr>
          <w:rFonts w:ascii="Arial" w:hAnsi="Arial" w:cs="Arial"/>
          <w:sz w:val="22"/>
          <w:szCs w:val="22"/>
        </w:rPr>
      </w:pPr>
    </w:p>
    <w:p w14:paraId="388D2A0F" w14:textId="38EEED35"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6C58110" w14:textId="75EDFD55" w:rsidR="00C45FDA" w:rsidRDefault="00C45FDA" w:rsidP="00C45FDA">
      <w:pPr>
        <w:rPr>
          <w:rFonts w:ascii="Arial" w:hAnsi="Arial" w:cs="Arial"/>
          <w:sz w:val="22"/>
          <w:szCs w:val="22"/>
        </w:rPr>
      </w:pPr>
      <w:r>
        <w:rPr>
          <w:rFonts w:ascii="Arial" w:hAnsi="Arial" w:cs="Arial"/>
          <w:sz w:val="22"/>
          <w:szCs w:val="22"/>
        </w:rPr>
        <w:t xml:space="preserve">      Terry Spencer</w:t>
      </w:r>
    </w:p>
    <w:p w14:paraId="1FE5F14B" w14:textId="77777777" w:rsidR="00C45FDA" w:rsidRDefault="00C45FDA" w:rsidP="00C45FDA">
      <w:pPr>
        <w:rPr>
          <w:rFonts w:ascii="Arial" w:hAnsi="Arial" w:cs="Arial"/>
          <w:sz w:val="22"/>
          <w:szCs w:val="22"/>
        </w:rPr>
      </w:pPr>
      <w:r>
        <w:rPr>
          <w:rFonts w:ascii="Arial" w:hAnsi="Arial" w:cs="Arial"/>
          <w:sz w:val="22"/>
          <w:szCs w:val="22"/>
        </w:rPr>
        <w:t xml:space="preserve">      </w:t>
      </w:r>
    </w:p>
    <w:p w14:paraId="53668BBC" w14:textId="77777777" w:rsidR="00C45FDA" w:rsidRDefault="00C45FDA" w:rsidP="00C45FDA">
      <w:pPr>
        <w:rPr>
          <w:rFonts w:ascii="Arial" w:hAnsi="Arial" w:cs="Arial"/>
          <w:sz w:val="22"/>
          <w:szCs w:val="22"/>
        </w:rPr>
      </w:pPr>
      <w:r>
        <w:rPr>
          <w:rFonts w:ascii="Arial" w:hAnsi="Arial" w:cs="Arial"/>
          <w:sz w:val="22"/>
          <w:szCs w:val="22"/>
        </w:rPr>
        <w:lastRenderedPageBreak/>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00B7BB2" w14:textId="5833E1D7" w:rsidR="00C45FDA" w:rsidRDefault="00C45FDA" w:rsidP="00C45FDA">
      <w:pPr>
        <w:rPr>
          <w:rFonts w:ascii="Arial" w:hAnsi="Arial" w:cs="Arial"/>
          <w:sz w:val="22"/>
          <w:szCs w:val="22"/>
        </w:rPr>
      </w:pPr>
      <w:r>
        <w:rPr>
          <w:rFonts w:ascii="Arial" w:hAnsi="Arial" w:cs="Arial"/>
          <w:sz w:val="22"/>
          <w:szCs w:val="22"/>
        </w:rPr>
        <w:t xml:space="preserve">      Bryant Hazard</w:t>
      </w:r>
    </w:p>
    <w:p w14:paraId="23D59DBB" w14:textId="77777777" w:rsidR="005A471F" w:rsidRDefault="00C45FDA" w:rsidP="00C45FDA">
      <w:pPr>
        <w:rPr>
          <w:rFonts w:ascii="Arial" w:hAnsi="Arial" w:cs="Arial"/>
          <w:sz w:val="22"/>
          <w:szCs w:val="22"/>
        </w:rPr>
      </w:pPr>
      <w:r>
        <w:rPr>
          <w:rFonts w:ascii="Arial" w:hAnsi="Arial" w:cs="Arial"/>
          <w:sz w:val="22"/>
          <w:szCs w:val="22"/>
        </w:rPr>
        <w:t xml:space="preserve">    </w:t>
      </w:r>
    </w:p>
    <w:p w14:paraId="6ED4A2E2" w14:textId="12805DAC" w:rsidR="00C45FDA" w:rsidRDefault="005A471F" w:rsidP="005A471F">
      <w:pPr>
        <w:rPr>
          <w:rFonts w:ascii="Arial" w:hAnsi="Arial" w:cs="Arial"/>
          <w:sz w:val="22"/>
          <w:szCs w:val="22"/>
        </w:rPr>
      </w:pPr>
      <w:r>
        <w:rPr>
          <w:rFonts w:ascii="Arial" w:hAnsi="Arial" w:cs="Arial"/>
          <w:sz w:val="22"/>
          <w:szCs w:val="22"/>
        </w:rPr>
        <w:t xml:space="preserve">    </w:t>
      </w:r>
      <w:r w:rsidR="00C45FDA">
        <w:rPr>
          <w:rFonts w:ascii="Arial" w:hAnsi="Arial" w:cs="Arial"/>
          <w:sz w:val="22"/>
          <w:szCs w:val="22"/>
        </w:rPr>
        <w:t xml:space="preserve">  _________________________________     </w:t>
      </w:r>
      <w:r w:rsidR="00C45FDA">
        <w:rPr>
          <w:rFonts w:ascii="Arial" w:hAnsi="Arial" w:cs="Arial"/>
          <w:sz w:val="22"/>
          <w:szCs w:val="22"/>
        </w:rPr>
        <w:sym w:font="Wingdings 2" w:char="F0A3"/>
      </w:r>
      <w:r w:rsidR="00C45FDA">
        <w:rPr>
          <w:rFonts w:ascii="Arial" w:hAnsi="Arial" w:cs="Arial"/>
          <w:sz w:val="22"/>
          <w:szCs w:val="22"/>
        </w:rPr>
        <w:t xml:space="preserve"> Aye     </w:t>
      </w:r>
      <w:r w:rsidR="00C45FDA">
        <w:rPr>
          <w:rFonts w:ascii="Arial" w:hAnsi="Arial" w:cs="Arial"/>
          <w:sz w:val="22"/>
          <w:szCs w:val="22"/>
        </w:rPr>
        <w:sym w:font="Wingdings 2" w:char="F0A3"/>
      </w:r>
      <w:r w:rsidR="00C45FDA">
        <w:rPr>
          <w:rFonts w:ascii="Arial" w:hAnsi="Arial" w:cs="Arial"/>
          <w:sz w:val="22"/>
          <w:szCs w:val="22"/>
        </w:rPr>
        <w:t xml:space="preserve"> Nay     </w:t>
      </w:r>
      <w:r w:rsidR="00C45FDA">
        <w:rPr>
          <w:rFonts w:ascii="Arial" w:hAnsi="Arial" w:cs="Arial"/>
          <w:sz w:val="22"/>
          <w:szCs w:val="22"/>
        </w:rPr>
        <w:sym w:font="Wingdings 2" w:char="F0A3"/>
      </w:r>
      <w:r w:rsidR="00C45FDA">
        <w:rPr>
          <w:rFonts w:ascii="Arial" w:hAnsi="Arial" w:cs="Arial"/>
          <w:sz w:val="22"/>
          <w:szCs w:val="22"/>
        </w:rPr>
        <w:t xml:space="preserve"> Abstain     </w:t>
      </w:r>
      <w:r w:rsidR="00C45FDA">
        <w:rPr>
          <w:rFonts w:ascii="Arial" w:hAnsi="Arial" w:cs="Arial"/>
          <w:sz w:val="22"/>
          <w:szCs w:val="22"/>
        </w:rPr>
        <w:sym w:font="Wingdings 2" w:char="F0A3"/>
      </w:r>
      <w:r w:rsidR="00C45FDA">
        <w:rPr>
          <w:rFonts w:ascii="Arial" w:hAnsi="Arial" w:cs="Arial"/>
          <w:sz w:val="22"/>
          <w:szCs w:val="22"/>
        </w:rPr>
        <w:t xml:space="preserve"> Absent</w:t>
      </w:r>
    </w:p>
    <w:p w14:paraId="6E79A63E" w14:textId="7E127E58" w:rsidR="00C45FDA" w:rsidRDefault="00C45FDA" w:rsidP="00C45FDA">
      <w:pPr>
        <w:rPr>
          <w:rFonts w:ascii="Arial" w:hAnsi="Arial" w:cs="Arial"/>
          <w:sz w:val="22"/>
          <w:szCs w:val="22"/>
        </w:rPr>
      </w:pPr>
      <w:r>
        <w:rPr>
          <w:rFonts w:ascii="Arial" w:hAnsi="Arial" w:cs="Arial"/>
          <w:sz w:val="22"/>
          <w:szCs w:val="22"/>
        </w:rPr>
        <w:t xml:space="preserve">      Robert Spencer </w:t>
      </w:r>
    </w:p>
    <w:p w14:paraId="739531AE" w14:textId="77777777" w:rsidR="00C45FDA" w:rsidRDefault="00C45FDA" w:rsidP="00C45FDA">
      <w:pPr>
        <w:rPr>
          <w:rFonts w:ascii="Arial" w:hAnsi="Arial" w:cs="Arial"/>
          <w:sz w:val="22"/>
          <w:szCs w:val="22"/>
        </w:rPr>
      </w:pPr>
    </w:p>
    <w:p w14:paraId="3D9FCE22" w14:textId="77777777"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6B3B3D0" w14:textId="2F0173E5" w:rsidR="00C45FDA" w:rsidRDefault="00C45FDA" w:rsidP="00C45FDA">
      <w:pPr>
        <w:rPr>
          <w:rFonts w:ascii="Arial" w:hAnsi="Arial" w:cs="Arial"/>
          <w:sz w:val="22"/>
          <w:szCs w:val="22"/>
        </w:rPr>
      </w:pPr>
      <w:r>
        <w:rPr>
          <w:rFonts w:ascii="Arial" w:hAnsi="Arial" w:cs="Arial"/>
          <w:sz w:val="22"/>
          <w:szCs w:val="22"/>
        </w:rPr>
        <w:t xml:space="preserve">      Smooth Detter </w:t>
      </w:r>
    </w:p>
    <w:p w14:paraId="0D541CFE" w14:textId="77777777" w:rsidR="00C45FDA" w:rsidRPr="00094EA5" w:rsidRDefault="00C45FDA">
      <w:pPr>
        <w:ind w:left="360"/>
        <w:rPr>
          <w:rFonts w:ascii="Arial" w:hAnsi="Arial" w:cs="Arial"/>
          <w:sz w:val="22"/>
          <w:szCs w:val="22"/>
        </w:rPr>
      </w:pPr>
    </w:p>
    <w:p w14:paraId="1542CD68" w14:textId="77777777" w:rsidR="00C45FDA" w:rsidRDefault="00C45FDA" w:rsidP="00C45FDA">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33BBABD" w14:textId="77777777" w:rsidR="00C45FDA" w:rsidRDefault="00C45FDA" w:rsidP="00C45FDA">
      <w:pPr>
        <w:rPr>
          <w:rFonts w:ascii="Arial" w:hAnsi="Arial" w:cs="Arial"/>
          <w:sz w:val="22"/>
          <w:szCs w:val="22"/>
        </w:rPr>
      </w:pPr>
      <w:r>
        <w:rPr>
          <w:rFonts w:ascii="Arial" w:hAnsi="Arial" w:cs="Arial"/>
          <w:sz w:val="22"/>
          <w:szCs w:val="22"/>
        </w:rPr>
        <w:t xml:space="preserve">      Valerie McAuliffe</w:t>
      </w:r>
    </w:p>
    <w:p w14:paraId="3ECEC781" w14:textId="5E95C88D" w:rsidR="00C45FDA" w:rsidRDefault="00C45FDA" w:rsidP="00C45FDA">
      <w:pPr>
        <w:rPr>
          <w:rFonts w:ascii="Arial" w:hAnsi="Arial" w:cs="Arial"/>
          <w:sz w:val="22"/>
          <w:szCs w:val="22"/>
        </w:rPr>
      </w:pPr>
      <w:r>
        <w:rPr>
          <w:rFonts w:ascii="Arial" w:hAnsi="Arial" w:cs="Arial"/>
          <w:sz w:val="22"/>
          <w:szCs w:val="22"/>
        </w:rPr>
        <w:t xml:space="preserve"> </w:t>
      </w:r>
    </w:p>
    <w:p w14:paraId="574C3137" w14:textId="0379DA3B" w:rsidR="000B03FA" w:rsidRDefault="000B03FA" w:rsidP="000B03FA">
      <w:pPr>
        <w:rPr>
          <w:rFonts w:ascii="Arial" w:hAnsi="Arial" w:cs="Arial"/>
          <w:sz w:val="22"/>
          <w:szCs w:val="22"/>
        </w:rPr>
      </w:pPr>
      <w:r w:rsidRPr="000B03FA">
        <w:rPr>
          <w:rFonts w:ascii="Arial" w:hAnsi="Arial" w:cs="Arial"/>
          <w:sz w:val="22"/>
          <w:szCs w:val="22"/>
        </w:rPr>
        <w:t>Fiscal Note:</w:t>
      </w:r>
      <w:r w:rsidR="006153C0">
        <w:rPr>
          <w:rFonts w:ascii="Arial" w:hAnsi="Arial" w:cs="Arial"/>
          <w:sz w:val="22"/>
          <w:szCs w:val="22"/>
        </w:rPr>
        <w:t xml:space="preserve">  </w:t>
      </w:r>
      <w:r w:rsidR="00B41D26">
        <w:rPr>
          <w:rFonts w:ascii="Arial" w:hAnsi="Arial" w:cs="Arial"/>
          <w:sz w:val="22"/>
          <w:szCs w:val="22"/>
        </w:rPr>
        <w:t xml:space="preserve">Budgeted </w:t>
      </w:r>
      <w:r w:rsidR="00AC42D9">
        <w:rPr>
          <w:rFonts w:ascii="Arial" w:hAnsi="Arial" w:cs="Arial"/>
          <w:sz w:val="22"/>
          <w:szCs w:val="22"/>
        </w:rPr>
        <w:t>Expenditure.</w:t>
      </w:r>
    </w:p>
    <w:p w14:paraId="61C40FD2" w14:textId="415F61E6" w:rsidR="000335FD" w:rsidRPr="000B03FA" w:rsidRDefault="000335FD" w:rsidP="000B03FA">
      <w:pPr>
        <w:rPr>
          <w:rFonts w:ascii="Arial" w:hAnsi="Arial" w:cs="Arial"/>
          <w:sz w:val="22"/>
          <w:szCs w:val="22"/>
        </w:rPr>
      </w:pPr>
      <w:r>
        <w:rPr>
          <w:rFonts w:ascii="Arial" w:hAnsi="Arial" w:cs="Arial"/>
          <w:sz w:val="22"/>
          <w:szCs w:val="22"/>
        </w:rPr>
        <w:t>MIS Note:</w:t>
      </w:r>
      <w:r w:rsidR="006153C0">
        <w:rPr>
          <w:rFonts w:ascii="Arial" w:hAnsi="Arial" w:cs="Arial"/>
          <w:sz w:val="22"/>
          <w:szCs w:val="22"/>
        </w:rPr>
        <w:t xml:space="preserve">  </w:t>
      </w:r>
      <w:r w:rsidR="000F5C3D">
        <w:rPr>
          <w:rFonts w:ascii="Arial" w:hAnsi="Arial" w:cs="Arial"/>
          <w:sz w:val="22"/>
          <w:szCs w:val="22"/>
        </w:rPr>
        <w:t>No Impact.</w:t>
      </w:r>
    </w:p>
    <w:sectPr w:rsidR="000335FD" w:rsidRPr="000B03FA">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EF52FC" w:rsidRDefault="00EF52FC">
      <w:r>
        <w:separator/>
      </w:r>
    </w:p>
  </w:endnote>
  <w:endnote w:type="continuationSeparator" w:id="0">
    <w:p w14:paraId="35AC299A" w14:textId="77777777" w:rsidR="00EF52FC" w:rsidRDefault="00EF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EF52FC" w:rsidRDefault="00EF5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EF52FC" w:rsidRDefault="00EF52F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EF52FC" w:rsidRDefault="00EF5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EF52FC" w:rsidRDefault="00EF52FC">
      <w:r>
        <w:separator/>
      </w:r>
    </w:p>
  </w:footnote>
  <w:footnote w:type="continuationSeparator" w:id="0">
    <w:p w14:paraId="55823C7B" w14:textId="77777777" w:rsidR="00EF52FC" w:rsidRDefault="00EF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7646253">
    <w:abstractNumId w:val="0"/>
  </w:num>
  <w:num w:numId="2" w16cid:durableId="6102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B7AEE"/>
    <w:rsid w:val="000C2077"/>
    <w:rsid w:val="000D4A80"/>
    <w:rsid w:val="000F5C3D"/>
    <w:rsid w:val="001267D1"/>
    <w:rsid w:val="001419D4"/>
    <w:rsid w:val="00183131"/>
    <w:rsid w:val="00191AC8"/>
    <w:rsid w:val="00195AA0"/>
    <w:rsid w:val="001B1C47"/>
    <w:rsid w:val="001C5546"/>
    <w:rsid w:val="00202110"/>
    <w:rsid w:val="002047F8"/>
    <w:rsid w:val="002317A4"/>
    <w:rsid w:val="0023256C"/>
    <w:rsid w:val="002A77C6"/>
    <w:rsid w:val="002B029F"/>
    <w:rsid w:val="002C0FA9"/>
    <w:rsid w:val="002C43FC"/>
    <w:rsid w:val="00323930"/>
    <w:rsid w:val="00356CD1"/>
    <w:rsid w:val="00376D9D"/>
    <w:rsid w:val="003B7DD9"/>
    <w:rsid w:val="003E065C"/>
    <w:rsid w:val="003E76C4"/>
    <w:rsid w:val="003F4B5D"/>
    <w:rsid w:val="004009D5"/>
    <w:rsid w:val="00414D08"/>
    <w:rsid w:val="004250EE"/>
    <w:rsid w:val="00427E76"/>
    <w:rsid w:val="0044340E"/>
    <w:rsid w:val="00471E39"/>
    <w:rsid w:val="00490BB1"/>
    <w:rsid w:val="00491F30"/>
    <w:rsid w:val="004977A5"/>
    <w:rsid w:val="004D4D23"/>
    <w:rsid w:val="0054090B"/>
    <w:rsid w:val="00552D19"/>
    <w:rsid w:val="0056579B"/>
    <w:rsid w:val="005A471F"/>
    <w:rsid w:val="005C5158"/>
    <w:rsid w:val="005C661D"/>
    <w:rsid w:val="005C7F85"/>
    <w:rsid w:val="005D72F6"/>
    <w:rsid w:val="005D76E1"/>
    <w:rsid w:val="006153C0"/>
    <w:rsid w:val="00620B32"/>
    <w:rsid w:val="00680DF0"/>
    <w:rsid w:val="00682BF6"/>
    <w:rsid w:val="00693733"/>
    <w:rsid w:val="00694476"/>
    <w:rsid w:val="006A0198"/>
    <w:rsid w:val="006A6398"/>
    <w:rsid w:val="006C74FF"/>
    <w:rsid w:val="006D7B40"/>
    <w:rsid w:val="006E4C05"/>
    <w:rsid w:val="006F0B4B"/>
    <w:rsid w:val="006F335C"/>
    <w:rsid w:val="00721697"/>
    <w:rsid w:val="00722AFF"/>
    <w:rsid w:val="00737B29"/>
    <w:rsid w:val="00743818"/>
    <w:rsid w:val="00793B61"/>
    <w:rsid w:val="007E2E7C"/>
    <w:rsid w:val="007E5DBA"/>
    <w:rsid w:val="00821589"/>
    <w:rsid w:val="008572EE"/>
    <w:rsid w:val="0089786D"/>
    <w:rsid w:val="008B64F3"/>
    <w:rsid w:val="008E19F0"/>
    <w:rsid w:val="008E3731"/>
    <w:rsid w:val="00901CC6"/>
    <w:rsid w:val="00963023"/>
    <w:rsid w:val="00966C9A"/>
    <w:rsid w:val="00985A10"/>
    <w:rsid w:val="009B220E"/>
    <w:rsid w:val="009C718B"/>
    <w:rsid w:val="00A03A3D"/>
    <w:rsid w:val="00A13B76"/>
    <w:rsid w:val="00A52F6C"/>
    <w:rsid w:val="00A93EDB"/>
    <w:rsid w:val="00AB18F3"/>
    <w:rsid w:val="00AC3A09"/>
    <w:rsid w:val="00AC42D9"/>
    <w:rsid w:val="00AE2F5C"/>
    <w:rsid w:val="00AF7B34"/>
    <w:rsid w:val="00B0140A"/>
    <w:rsid w:val="00B14659"/>
    <w:rsid w:val="00B20840"/>
    <w:rsid w:val="00B23FFC"/>
    <w:rsid w:val="00B37A0B"/>
    <w:rsid w:val="00B41D26"/>
    <w:rsid w:val="00B62134"/>
    <w:rsid w:val="00B73BE6"/>
    <w:rsid w:val="00BB5B44"/>
    <w:rsid w:val="00BC55B4"/>
    <w:rsid w:val="00BD2C7C"/>
    <w:rsid w:val="00BD44F1"/>
    <w:rsid w:val="00C03D0A"/>
    <w:rsid w:val="00C120EA"/>
    <w:rsid w:val="00C30A3E"/>
    <w:rsid w:val="00C45FDA"/>
    <w:rsid w:val="00C745E1"/>
    <w:rsid w:val="00C76ADC"/>
    <w:rsid w:val="00C94BC8"/>
    <w:rsid w:val="00CD0095"/>
    <w:rsid w:val="00CD62B0"/>
    <w:rsid w:val="00CE5503"/>
    <w:rsid w:val="00D25922"/>
    <w:rsid w:val="00D31814"/>
    <w:rsid w:val="00D72020"/>
    <w:rsid w:val="00D729C4"/>
    <w:rsid w:val="00D77EF0"/>
    <w:rsid w:val="00D875A0"/>
    <w:rsid w:val="00D94708"/>
    <w:rsid w:val="00D97B14"/>
    <w:rsid w:val="00DE744A"/>
    <w:rsid w:val="00DF3771"/>
    <w:rsid w:val="00E00824"/>
    <w:rsid w:val="00E14298"/>
    <w:rsid w:val="00E14AE5"/>
    <w:rsid w:val="00E173B1"/>
    <w:rsid w:val="00E23E28"/>
    <w:rsid w:val="00E510F8"/>
    <w:rsid w:val="00E56177"/>
    <w:rsid w:val="00E8001C"/>
    <w:rsid w:val="00E85EEF"/>
    <w:rsid w:val="00E93C0E"/>
    <w:rsid w:val="00EC66DA"/>
    <w:rsid w:val="00ED45B1"/>
    <w:rsid w:val="00ED770D"/>
    <w:rsid w:val="00EE5F93"/>
    <w:rsid w:val="00EF423E"/>
    <w:rsid w:val="00EF52FC"/>
    <w:rsid w:val="00EF760F"/>
    <w:rsid w:val="00F01994"/>
    <w:rsid w:val="00F20D1C"/>
    <w:rsid w:val="00F23309"/>
    <w:rsid w:val="00F316FA"/>
    <w:rsid w:val="00F609CC"/>
    <w:rsid w:val="00F84D7A"/>
    <w:rsid w:val="00FA1D0C"/>
    <w:rsid w:val="00FA4668"/>
    <w:rsid w:val="00FA6454"/>
    <w:rsid w:val="00FB38C7"/>
    <w:rsid w:val="00FD79AB"/>
    <w:rsid w:val="00FF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47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Patrick Gavinski</cp:lastModifiedBy>
  <cp:revision>4</cp:revision>
  <cp:lastPrinted>2022-04-18T13:36:00Z</cp:lastPrinted>
  <dcterms:created xsi:type="dcterms:W3CDTF">2024-12-03T12:30:00Z</dcterms:created>
  <dcterms:modified xsi:type="dcterms:W3CDTF">2024-12-03T12:40:00Z</dcterms:modified>
  <cp:contentStatus/>
</cp:coreProperties>
</file>