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1847EF78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1C5B52">
        <w:rPr>
          <w:rFonts w:ascii="Arial" w:hAnsi="Arial" w:cs="Arial"/>
          <w:sz w:val="22"/>
          <w:szCs w:val="22"/>
        </w:rPr>
        <w:t xml:space="preserve"> _______-202</w:t>
      </w:r>
      <w:r w:rsidR="008C28AE">
        <w:rPr>
          <w:rFonts w:ascii="Arial" w:hAnsi="Arial" w:cs="Arial"/>
          <w:sz w:val="22"/>
          <w:szCs w:val="22"/>
        </w:rPr>
        <w:t>3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4B13B8DD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</w:t>
      </w:r>
      <w:r w:rsidR="00F96619">
        <w:rPr>
          <w:rFonts w:ascii="Arial" w:hAnsi="Arial" w:cs="Arial"/>
          <w:sz w:val="22"/>
          <w:szCs w:val="22"/>
        </w:rPr>
        <w:t xml:space="preserve">o Commend </w:t>
      </w:r>
      <w:r w:rsidR="00A4298A">
        <w:rPr>
          <w:rFonts w:ascii="Arial" w:hAnsi="Arial" w:cs="Arial"/>
          <w:sz w:val="22"/>
          <w:szCs w:val="22"/>
        </w:rPr>
        <w:t>Cher</w:t>
      </w:r>
      <w:r w:rsidR="00B46737">
        <w:rPr>
          <w:rFonts w:ascii="Arial" w:hAnsi="Arial" w:cs="Arial"/>
          <w:sz w:val="22"/>
          <w:szCs w:val="22"/>
        </w:rPr>
        <w:t>ie Green</w:t>
      </w:r>
      <w:r w:rsidR="00F96619">
        <w:rPr>
          <w:rFonts w:ascii="Arial" w:hAnsi="Arial" w:cs="Arial"/>
          <w:sz w:val="22"/>
          <w:szCs w:val="22"/>
        </w:rPr>
        <w:t xml:space="preserve"> for</w:t>
      </w:r>
      <w:r w:rsidR="00224A71">
        <w:rPr>
          <w:rFonts w:ascii="Arial" w:hAnsi="Arial" w:cs="Arial"/>
          <w:sz w:val="22"/>
          <w:szCs w:val="22"/>
        </w:rPr>
        <w:t xml:space="preserve"> Over</w:t>
      </w:r>
      <w:r w:rsidR="00F96619">
        <w:rPr>
          <w:rFonts w:ascii="Arial" w:hAnsi="Arial" w:cs="Arial"/>
          <w:sz w:val="22"/>
          <w:szCs w:val="22"/>
        </w:rPr>
        <w:t xml:space="preserve"> </w:t>
      </w:r>
      <w:r w:rsidR="00AA6A85">
        <w:rPr>
          <w:rFonts w:ascii="Arial" w:hAnsi="Arial" w:cs="Arial"/>
          <w:sz w:val="22"/>
          <w:szCs w:val="22"/>
        </w:rPr>
        <w:t>20</w:t>
      </w:r>
      <w:r w:rsidR="00F96619">
        <w:rPr>
          <w:rFonts w:ascii="Arial" w:hAnsi="Arial" w:cs="Arial"/>
          <w:sz w:val="22"/>
          <w:szCs w:val="22"/>
        </w:rPr>
        <w:t xml:space="preserve"> Years of Service to the People of Sauk County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28EC8197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1C5B52">
        <w:rPr>
          <w:rFonts w:ascii="Arial" w:hAnsi="Arial" w:cs="Arial"/>
          <w:sz w:val="22"/>
          <w:szCs w:val="22"/>
        </w:rPr>
        <w:t>Human Services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65E4E85E" w14:textId="56507369" w:rsidR="00C120EA" w:rsidRDefault="00C120EA" w:rsidP="00B33FD5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2F114D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="00B33FD5" w:rsidRPr="00B33FD5">
        <w:rPr>
          <w:rFonts w:ascii="Arial" w:hAnsi="Arial" w:cs="Arial"/>
          <w:snapToGrid/>
          <w:sz w:val="22"/>
          <w:szCs w:val="22"/>
        </w:rPr>
        <w:t>It is the custom of the Sauk County Board of Supervisors to recognize staff members who have served the people of Sauk County with distinction</w:t>
      </w:r>
      <w:r w:rsidR="00B33FD5" w:rsidRPr="00B33FB5">
        <w:rPr>
          <w:rFonts w:ascii="Arial" w:hAnsi="Arial" w:cs="Arial"/>
          <w:snapToGrid/>
          <w:sz w:val="22"/>
          <w:szCs w:val="22"/>
        </w:rPr>
        <w:t>.</w:t>
      </w:r>
      <w:r w:rsidR="00856C77" w:rsidRPr="00B33FB5">
        <w:rPr>
          <w:rFonts w:ascii="Arial" w:hAnsi="Arial" w:cs="Arial"/>
          <w:snapToGrid/>
          <w:sz w:val="22"/>
          <w:szCs w:val="22"/>
        </w:rPr>
        <w:t xml:space="preserve"> </w:t>
      </w:r>
      <w:r w:rsidR="00FD6FEE" w:rsidRPr="00B33FB5">
        <w:rPr>
          <w:rFonts w:ascii="Arial" w:hAnsi="Arial" w:cs="Arial"/>
          <w:snapToGrid/>
          <w:sz w:val="22"/>
          <w:szCs w:val="22"/>
        </w:rPr>
        <w:t xml:space="preserve"> </w:t>
      </w:r>
      <w:r w:rsidR="00B33FB5" w:rsidRPr="00B33FB5">
        <w:rPr>
          <w:rFonts w:ascii="Arial" w:hAnsi="Arial" w:cs="Arial"/>
          <w:sz w:val="22"/>
          <w:szCs w:val="22"/>
        </w:rPr>
        <w:t>Cher</w:t>
      </w:r>
      <w:r w:rsidR="00B46737">
        <w:rPr>
          <w:rFonts w:ascii="Arial" w:hAnsi="Arial" w:cs="Arial"/>
          <w:sz w:val="22"/>
          <w:szCs w:val="22"/>
        </w:rPr>
        <w:t xml:space="preserve">ie </w:t>
      </w:r>
      <w:r w:rsidR="00B37CAA">
        <w:rPr>
          <w:rFonts w:ascii="Arial" w:hAnsi="Arial" w:cs="Arial"/>
          <w:sz w:val="22"/>
          <w:szCs w:val="22"/>
        </w:rPr>
        <w:t xml:space="preserve">has devoted her career to helping others and has touched many lives. </w:t>
      </w:r>
      <w:r w:rsidR="00D67CB5">
        <w:rPr>
          <w:rFonts w:ascii="Arial" w:hAnsi="Arial" w:cs="Arial"/>
          <w:sz w:val="22"/>
          <w:szCs w:val="22"/>
        </w:rPr>
        <w:t xml:space="preserve"> </w:t>
      </w:r>
      <w:r w:rsidR="00B37CAA">
        <w:rPr>
          <w:rFonts w:ascii="Arial" w:hAnsi="Arial" w:cs="Arial"/>
          <w:sz w:val="22"/>
          <w:szCs w:val="22"/>
        </w:rPr>
        <w:t xml:space="preserve">She faithfully served the people of Sauk County as a Child Protective Services Social Worker </w:t>
      </w:r>
      <w:r w:rsidR="000003A2">
        <w:rPr>
          <w:rFonts w:ascii="Arial" w:hAnsi="Arial" w:cs="Arial"/>
          <w:sz w:val="22"/>
          <w:szCs w:val="22"/>
        </w:rPr>
        <w:t xml:space="preserve">for 15 years </w:t>
      </w:r>
      <w:r w:rsidR="00B37CAA">
        <w:rPr>
          <w:rFonts w:ascii="Arial" w:hAnsi="Arial" w:cs="Arial"/>
          <w:sz w:val="22"/>
          <w:szCs w:val="22"/>
        </w:rPr>
        <w:t>and Adult Protective Services Social Worker</w:t>
      </w:r>
      <w:r w:rsidR="000003A2">
        <w:rPr>
          <w:rFonts w:ascii="Arial" w:hAnsi="Arial" w:cs="Arial"/>
          <w:sz w:val="22"/>
          <w:szCs w:val="22"/>
        </w:rPr>
        <w:t xml:space="preserve"> for 5 years</w:t>
      </w:r>
      <w:r w:rsidR="00B37CAA">
        <w:rPr>
          <w:rFonts w:ascii="Arial" w:hAnsi="Arial" w:cs="Arial"/>
          <w:sz w:val="22"/>
          <w:szCs w:val="22"/>
        </w:rPr>
        <w:t xml:space="preserve">. </w:t>
      </w:r>
      <w:r w:rsidR="00D67CB5">
        <w:rPr>
          <w:rFonts w:ascii="Arial" w:hAnsi="Arial" w:cs="Arial"/>
          <w:sz w:val="22"/>
          <w:szCs w:val="22"/>
        </w:rPr>
        <w:t xml:space="preserve"> </w:t>
      </w:r>
      <w:r w:rsidR="00B37CAA">
        <w:rPr>
          <w:rFonts w:ascii="Arial" w:hAnsi="Arial" w:cs="Arial"/>
          <w:sz w:val="22"/>
          <w:szCs w:val="22"/>
        </w:rPr>
        <w:t>As a valued member of the Human Services Department, Cherie served the citizens of Sauk County with excellent direct service</w:t>
      </w:r>
      <w:r w:rsidR="00E531F3">
        <w:rPr>
          <w:rFonts w:ascii="Arial" w:hAnsi="Arial" w:cs="Arial"/>
          <w:sz w:val="22"/>
          <w:szCs w:val="22"/>
        </w:rPr>
        <w:t xml:space="preserve"> with her dedication, passion, knowledge, patience, and professionalism</w:t>
      </w:r>
      <w:r w:rsidR="00B37CAA">
        <w:rPr>
          <w:rFonts w:ascii="Arial" w:hAnsi="Arial" w:cs="Arial"/>
          <w:sz w:val="22"/>
          <w:szCs w:val="22"/>
        </w:rPr>
        <w:t xml:space="preserve">. </w:t>
      </w:r>
      <w:r w:rsidR="00D67CB5">
        <w:rPr>
          <w:rFonts w:ascii="Arial" w:hAnsi="Arial" w:cs="Arial"/>
          <w:sz w:val="22"/>
          <w:szCs w:val="22"/>
        </w:rPr>
        <w:t xml:space="preserve"> </w:t>
      </w:r>
      <w:r w:rsidR="00B37CAA">
        <w:rPr>
          <w:rFonts w:ascii="Arial" w:hAnsi="Arial" w:cs="Arial"/>
          <w:sz w:val="22"/>
          <w:szCs w:val="22"/>
        </w:rPr>
        <w:t>She has protected and advocated for children, elderly, and vulnerable citizens in Sauk County</w:t>
      </w:r>
      <w:r w:rsidR="00E531F3">
        <w:rPr>
          <w:rFonts w:ascii="Arial" w:hAnsi="Arial" w:cs="Arial"/>
          <w:sz w:val="22"/>
          <w:szCs w:val="22"/>
        </w:rPr>
        <w:t>, contributing greatly to the success of the Department and the betterment of citizens</w:t>
      </w:r>
      <w:r w:rsidR="00D67CB5">
        <w:rPr>
          <w:rFonts w:ascii="Arial" w:hAnsi="Arial" w:cs="Arial"/>
          <w:sz w:val="22"/>
          <w:szCs w:val="22"/>
        </w:rPr>
        <w:t>’</w:t>
      </w:r>
      <w:r w:rsidR="00E531F3">
        <w:rPr>
          <w:rFonts w:ascii="Arial" w:hAnsi="Arial" w:cs="Arial"/>
          <w:sz w:val="22"/>
          <w:szCs w:val="22"/>
        </w:rPr>
        <w:t xml:space="preserve"> lives</w:t>
      </w:r>
      <w:r w:rsidR="00B37CAA">
        <w:rPr>
          <w:rFonts w:ascii="Arial" w:hAnsi="Arial" w:cs="Arial"/>
          <w:sz w:val="22"/>
          <w:szCs w:val="22"/>
        </w:rPr>
        <w:t>.</w:t>
      </w:r>
      <w:r w:rsidR="00D67CB5">
        <w:rPr>
          <w:rFonts w:ascii="Arial" w:hAnsi="Arial" w:cs="Arial"/>
          <w:sz w:val="22"/>
          <w:szCs w:val="22"/>
        </w:rPr>
        <w:t xml:space="preserve"> </w:t>
      </w:r>
      <w:r w:rsidR="00B37CAA">
        <w:rPr>
          <w:rFonts w:ascii="Arial" w:hAnsi="Arial" w:cs="Arial"/>
          <w:sz w:val="22"/>
          <w:szCs w:val="22"/>
        </w:rPr>
        <w:t xml:space="preserve"> </w:t>
      </w:r>
      <w:r w:rsidR="000003A2">
        <w:rPr>
          <w:rFonts w:ascii="Arial" w:hAnsi="Arial" w:cs="Arial"/>
          <w:sz w:val="22"/>
          <w:szCs w:val="22"/>
        </w:rPr>
        <w:t>She has been instrumental in networking with community services to improve areas of need for citizens. She</w:t>
      </w:r>
      <w:r w:rsidR="00756D61">
        <w:rPr>
          <w:rFonts w:ascii="Arial" w:hAnsi="Arial" w:cs="Arial"/>
          <w:sz w:val="22"/>
          <w:szCs w:val="22"/>
        </w:rPr>
        <w:t xml:space="preserve"> </w:t>
      </w:r>
      <w:r w:rsidR="00E531F3">
        <w:rPr>
          <w:rFonts w:ascii="Arial" w:hAnsi="Arial" w:cs="Arial"/>
          <w:sz w:val="22"/>
          <w:szCs w:val="22"/>
        </w:rPr>
        <w:t>developed</w:t>
      </w:r>
      <w:r w:rsidR="00756D61">
        <w:rPr>
          <w:rFonts w:ascii="Arial" w:hAnsi="Arial" w:cs="Arial"/>
          <w:sz w:val="22"/>
          <w:szCs w:val="22"/>
        </w:rPr>
        <w:t xml:space="preserve"> and managed </w:t>
      </w:r>
      <w:r w:rsidR="000003A2">
        <w:rPr>
          <w:rFonts w:ascii="Arial" w:hAnsi="Arial" w:cs="Arial"/>
          <w:sz w:val="22"/>
          <w:szCs w:val="22"/>
        </w:rPr>
        <w:t xml:space="preserve">a </w:t>
      </w:r>
      <w:r w:rsidR="00AA6A85">
        <w:rPr>
          <w:rFonts w:ascii="Arial" w:hAnsi="Arial" w:cs="Arial"/>
          <w:sz w:val="22"/>
          <w:szCs w:val="22"/>
        </w:rPr>
        <w:t xml:space="preserve">donation-based </w:t>
      </w:r>
      <w:r w:rsidR="000003A2">
        <w:rPr>
          <w:rFonts w:ascii="Arial" w:hAnsi="Arial" w:cs="Arial"/>
          <w:sz w:val="22"/>
          <w:szCs w:val="22"/>
        </w:rPr>
        <w:t>children’s clothing closet by</w:t>
      </w:r>
      <w:r w:rsidR="00E531F3">
        <w:rPr>
          <w:rFonts w:ascii="Arial" w:hAnsi="Arial" w:cs="Arial"/>
          <w:sz w:val="22"/>
          <w:szCs w:val="22"/>
        </w:rPr>
        <w:t xml:space="preserve"> </w:t>
      </w:r>
      <w:r w:rsidR="00AA6A85">
        <w:rPr>
          <w:rFonts w:ascii="Arial" w:hAnsi="Arial" w:cs="Arial"/>
          <w:sz w:val="22"/>
          <w:szCs w:val="22"/>
        </w:rPr>
        <w:t>teaming with</w:t>
      </w:r>
      <w:r w:rsidR="000003A2">
        <w:rPr>
          <w:rFonts w:ascii="Arial" w:hAnsi="Arial" w:cs="Arial"/>
          <w:sz w:val="22"/>
          <w:szCs w:val="22"/>
        </w:rPr>
        <w:t xml:space="preserve"> local clothing store</w:t>
      </w:r>
      <w:r w:rsidR="00AA6A85">
        <w:rPr>
          <w:rFonts w:ascii="Arial" w:hAnsi="Arial" w:cs="Arial"/>
          <w:sz w:val="22"/>
          <w:szCs w:val="22"/>
        </w:rPr>
        <w:t>s</w:t>
      </w:r>
      <w:r w:rsidR="00756D61">
        <w:rPr>
          <w:rFonts w:ascii="Arial" w:hAnsi="Arial" w:cs="Arial"/>
          <w:sz w:val="22"/>
          <w:szCs w:val="22"/>
        </w:rPr>
        <w:t>.</w:t>
      </w:r>
      <w:r w:rsidR="00D67CB5">
        <w:rPr>
          <w:rFonts w:ascii="Arial" w:hAnsi="Arial" w:cs="Arial"/>
          <w:sz w:val="22"/>
          <w:szCs w:val="22"/>
        </w:rPr>
        <w:t xml:space="preserve"> </w:t>
      </w:r>
      <w:r w:rsidR="00756D61">
        <w:rPr>
          <w:rFonts w:ascii="Arial" w:hAnsi="Arial" w:cs="Arial"/>
          <w:sz w:val="22"/>
          <w:szCs w:val="22"/>
        </w:rPr>
        <w:t xml:space="preserve"> She </w:t>
      </w:r>
      <w:r w:rsidR="00AA6A85">
        <w:rPr>
          <w:rFonts w:ascii="Arial" w:hAnsi="Arial" w:cs="Arial"/>
          <w:sz w:val="22"/>
          <w:szCs w:val="22"/>
        </w:rPr>
        <w:t>has led the</w:t>
      </w:r>
      <w:r w:rsidR="000003A2">
        <w:rPr>
          <w:rFonts w:ascii="Arial" w:hAnsi="Arial" w:cs="Arial"/>
          <w:sz w:val="22"/>
          <w:szCs w:val="22"/>
        </w:rPr>
        <w:t xml:space="preserve"> reshaping </w:t>
      </w:r>
      <w:r w:rsidR="00AA6A85">
        <w:rPr>
          <w:rFonts w:ascii="Arial" w:hAnsi="Arial" w:cs="Arial"/>
          <w:sz w:val="22"/>
          <w:szCs w:val="22"/>
        </w:rPr>
        <w:t xml:space="preserve">of </w:t>
      </w:r>
      <w:r w:rsidR="000003A2">
        <w:rPr>
          <w:rFonts w:ascii="Arial" w:hAnsi="Arial" w:cs="Arial"/>
          <w:sz w:val="22"/>
          <w:szCs w:val="22"/>
        </w:rPr>
        <w:t xml:space="preserve">the Sauk County Interdisciplinary Team to bridge professional service connection for </w:t>
      </w:r>
      <w:r w:rsidR="00756D61">
        <w:rPr>
          <w:rFonts w:ascii="Arial" w:hAnsi="Arial" w:cs="Arial"/>
          <w:sz w:val="22"/>
          <w:szCs w:val="22"/>
        </w:rPr>
        <w:t xml:space="preserve">elderly and vulnerable </w:t>
      </w:r>
      <w:r w:rsidR="000003A2">
        <w:rPr>
          <w:rFonts w:ascii="Arial" w:hAnsi="Arial" w:cs="Arial"/>
          <w:sz w:val="22"/>
          <w:szCs w:val="22"/>
        </w:rPr>
        <w:t>citizens.</w:t>
      </w:r>
      <w:r w:rsidR="00D67CB5">
        <w:rPr>
          <w:rFonts w:ascii="Arial" w:hAnsi="Arial" w:cs="Arial"/>
          <w:sz w:val="22"/>
          <w:szCs w:val="22"/>
        </w:rPr>
        <w:t xml:space="preserve"> </w:t>
      </w:r>
      <w:r w:rsidR="00756D61">
        <w:rPr>
          <w:rFonts w:ascii="Arial" w:hAnsi="Arial" w:cs="Arial"/>
          <w:sz w:val="22"/>
          <w:szCs w:val="22"/>
        </w:rPr>
        <w:t xml:space="preserve"> Cherie’s long-time passion for families was greatly appreciated in her role in the Department.</w:t>
      </w:r>
      <w:r w:rsidR="00D67CB5">
        <w:rPr>
          <w:rFonts w:ascii="Arial" w:hAnsi="Arial" w:cs="Arial"/>
          <w:sz w:val="22"/>
          <w:szCs w:val="22"/>
        </w:rPr>
        <w:t xml:space="preserve"> </w:t>
      </w:r>
      <w:r w:rsidR="00AA6A85">
        <w:rPr>
          <w:rFonts w:ascii="Arial" w:hAnsi="Arial" w:cs="Arial"/>
          <w:sz w:val="22"/>
          <w:szCs w:val="22"/>
        </w:rPr>
        <w:t xml:space="preserve"> </w:t>
      </w:r>
      <w:r w:rsidR="00756D61">
        <w:rPr>
          <w:rFonts w:ascii="Arial" w:hAnsi="Arial" w:cs="Arial"/>
          <w:sz w:val="22"/>
          <w:szCs w:val="22"/>
        </w:rPr>
        <w:t>The impact of Cherie’s compassionate service towards others will be misse</w:t>
      </w:r>
      <w:r w:rsidR="00E531F3">
        <w:rPr>
          <w:rFonts w:ascii="Arial" w:hAnsi="Arial" w:cs="Arial"/>
          <w:sz w:val="22"/>
          <w:szCs w:val="22"/>
        </w:rPr>
        <w:t>d, although she will undoubt</w:t>
      </w:r>
      <w:r w:rsidR="000756BC">
        <w:rPr>
          <w:rFonts w:ascii="Arial" w:hAnsi="Arial" w:cs="Arial"/>
          <w:sz w:val="22"/>
          <w:szCs w:val="22"/>
        </w:rPr>
        <w:t>ed</w:t>
      </w:r>
      <w:r w:rsidR="00E531F3">
        <w:rPr>
          <w:rFonts w:ascii="Arial" w:hAnsi="Arial" w:cs="Arial"/>
          <w:sz w:val="22"/>
          <w:szCs w:val="22"/>
        </w:rPr>
        <w:t xml:space="preserve">ly continue to have a positive impact on those around her. </w:t>
      </w:r>
      <w:r w:rsidR="00756D61">
        <w:rPr>
          <w:rFonts w:ascii="Arial" w:hAnsi="Arial" w:cs="Arial"/>
          <w:sz w:val="22"/>
          <w:szCs w:val="22"/>
        </w:rPr>
        <w:t xml:space="preserve"> </w:t>
      </w:r>
    </w:p>
    <w:p w14:paraId="15D5E91C" w14:textId="77777777" w:rsidR="00B46737" w:rsidRDefault="00B46737" w:rsidP="00B33FD5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1A6C0937" w14:textId="7BF38E5D" w:rsidR="00F96619" w:rsidRPr="00CA2076" w:rsidRDefault="00FD79AB" w:rsidP="00CA2076">
      <w:pPr>
        <w:pStyle w:val="DefaultText"/>
        <w:ind w:left="360"/>
        <w:jc w:val="both"/>
        <w:rPr>
          <w:rFonts w:ascii="Arial" w:hAnsi="Arial" w:cs="Arial"/>
          <w:sz w:val="22"/>
          <w:szCs w:val="22"/>
        </w:rPr>
      </w:pPr>
      <w:r w:rsidRPr="00FD79AB">
        <w:rPr>
          <w:rFonts w:ascii="Arial" w:eastAsia="Calibri" w:hAnsi="Arial" w:cs="Arial"/>
          <w:b/>
          <w:sz w:val="22"/>
          <w:szCs w:val="22"/>
        </w:rPr>
        <w:t>THEREFORE, BE IT RESOLVED</w:t>
      </w:r>
      <w:r w:rsidRPr="00CA2076">
        <w:rPr>
          <w:rFonts w:ascii="Arial" w:eastAsia="Calibri" w:hAnsi="Arial" w:cs="Arial"/>
          <w:b/>
          <w:sz w:val="22"/>
          <w:szCs w:val="22"/>
        </w:rPr>
        <w:t>,</w:t>
      </w:r>
      <w:r w:rsidRPr="00CA2076">
        <w:rPr>
          <w:rFonts w:ascii="Arial" w:eastAsia="Calibri" w:hAnsi="Arial" w:cs="Arial"/>
          <w:sz w:val="22"/>
          <w:szCs w:val="22"/>
        </w:rPr>
        <w:t xml:space="preserve"> </w:t>
      </w:r>
      <w:r w:rsidR="00F96619" w:rsidRPr="00CA2076">
        <w:rPr>
          <w:rFonts w:ascii="Arial" w:hAnsi="Arial" w:cs="Arial"/>
          <w:sz w:val="22"/>
          <w:szCs w:val="22"/>
        </w:rPr>
        <w:t xml:space="preserve">by the Sauk County Board of Supervisors, met in regular session, that the Sauk County Board of Supervisors expresses its sincere appreciation and admiration for </w:t>
      </w:r>
      <w:r w:rsidR="00182BC3">
        <w:rPr>
          <w:rFonts w:ascii="Arial" w:hAnsi="Arial" w:cs="Arial"/>
          <w:sz w:val="22"/>
          <w:szCs w:val="22"/>
        </w:rPr>
        <w:t>Cher</w:t>
      </w:r>
      <w:r w:rsidR="00B46737">
        <w:rPr>
          <w:rFonts w:ascii="Arial" w:hAnsi="Arial" w:cs="Arial"/>
          <w:sz w:val="22"/>
          <w:szCs w:val="22"/>
        </w:rPr>
        <w:t>ie Green</w:t>
      </w:r>
      <w:r w:rsidR="00F96619" w:rsidRPr="00CA2076">
        <w:rPr>
          <w:rFonts w:ascii="Arial" w:hAnsi="Arial" w:cs="Arial"/>
          <w:sz w:val="22"/>
          <w:szCs w:val="22"/>
        </w:rPr>
        <w:t xml:space="preserve"> and her</w:t>
      </w:r>
      <w:r w:rsidR="00224A71">
        <w:rPr>
          <w:rFonts w:ascii="Arial" w:hAnsi="Arial" w:cs="Arial"/>
          <w:sz w:val="22"/>
          <w:szCs w:val="22"/>
        </w:rPr>
        <w:t xml:space="preserve"> over </w:t>
      </w:r>
      <w:r w:rsidR="00AA6A85">
        <w:rPr>
          <w:rFonts w:ascii="Arial" w:hAnsi="Arial" w:cs="Arial"/>
          <w:sz w:val="22"/>
          <w:szCs w:val="22"/>
        </w:rPr>
        <w:t>20</w:t>
      </w:r>
      <w:r w:rsidR="00F96619" w:rsidRPr="00CA2076">
        <w:rPr>
          <w:rFonts w:ascii="Arial" w:hAnsi="Arial" w:cs="Arial"/>
          <w:sz w:val="22"/>
          <w:szCs w:val="22"/>
        </w:rPr>
        <w:t xml:space="preserve"> years of faithful service to the people of Sauk County.</w:t>
      </w:r>
    </w:p>
    <w:p w14:paraId="4525797A" w14:textId="3DAA533B" w:rsidR="00FD79AB" w:rsidRDefault="00FD79AB" w:rsidP="00FD79AB">
      <w:pPr>
        <w:widowControl/>
        <w:ind w:firstLine="360"/>
        <w:rPr>
          <w:rFonts w:ascii="Arial" w:eastAsia="Calibri" w:hAnsi="Arial" w:cs="Arial"/>
          <w:snapToGrid/>
          <w:sz w:val="22"/>
          <w:szCs w:val="22"/>
        </w:rPr>
      </w:pPr>
    </w:p>
    <w:p w14:paraId="706E40B9" w14:textId="09CE2484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EF224D">
        <w:rPr>
          <w:rFonts w:ascii="Arial" w:hAnsi="Arial" w:cs="Arial"/>
          <w:sz w:val="22"/>
          <w:szCs w:val="22"/>
        </w:rPr>
        <w:t>Human Services</w:t>
      </w:r>
      <w:r w:rsidR="00BC55B4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B46737">
        <w:rPr>
          <w:rFonts w:ascii="Arial" w:hAnsi="Arial" w:cs="Arial"/>
          <w:sz w:val="22"/>
          <w:szCs w:val="22"/>
        </w:rPr>
        <w:t>20</w:t>
      </w:r>
      <w:r w:rsidR="00664CD8" w:rsidRPr="00664CD8">
        <w:rPr>
          <w:rFonts w:ascii="Arial" w:hAnsi="Arial" w:cs="Arial"/>
          <w:sz w:val="22"/>
          <w:szCs w:val="22"/>
          <w:vertAlign w:val="superscript"/>
        </w:rPr>
        <w:t>th</w:t>
      </w:r>
      <w:r w:rsidR="00664C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day of </w:t>
      </w:r>
      <w:proofErr w:type="gramStart"/>
      <w:r w:rsidR="00B46737">
        <w:rPr>
          <w:rFonts w:ascii="Arial" w:hAnsi="Arial" w:cs="Arial"/>
          <w:sz w:val="22"/>
          <w:szCs w:val="22"/>
        </w:rPr>
        <w:t>June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202</w:t>
      </w:r>
      <w:r w:rsidR="00182BC3">
        <w:rPr>
          <w:rFonts w:ascii="Arial" w:hAnsi="Arial" w:cs="Arial"/>
          <w:sz w:val="22"/>
          <w:szCs w:val="22"/>
        </w:rPr>
        <w:t>3</w:t>
      </w:r>
      <w:r w:rsidR="00F96619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1FED76B5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proofErr w:type="gramStart"/>
      <w:r w:rsidR="00A54C80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17337128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[ </w:t>
      </w:r>
      <w:proofErr w:type="gramStart"/>
      <w:r w:rsidR="00A54C80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0E2D251B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707A9B74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</w:t>
      </w:r>
      <w:r w:rsidR="00A54C80">
        <w:rPr>
          <w:sz w:val="22"/>
          <w:szCs w:val="22"/>
        </w:rPr>
        <w:t>_____________</w:t>
      </w:r>
      <w:r w:rsidRPr="00094EA5">
        <w:rPr>
          <w:sz w:val="22"/>
          <w:szCs w:val="22"/>
        </w:rPr>
        <w:t>__, Date:  ________________</w:t>
      </w:r>
      <w:r w:rsidR="005D76E1">
        <w:rPr>
          <w:sz w:val="22"/>
          <w:szCs w:val="22"/>
        </w:rPr>
        <w:t>.</w:t>
      </w: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12023389" w14:textId="77777777" w:rsidR="006504B8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</w:p>
    <w:p w14:paraId="650B2B54" w14:textId="53237311" w:rsidR="006504B8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ab/>
        <w:t xml:space="preserve">     </w:t>
      </w:r>
    </w:p>
    <w:p w14:paraId="6AF610CB" w14:textId="3D5AF238" w:rsidR="00EC66DA" w:rsidRPr="00094EA5" w:rsidRDefault="00EC66DA" w:rsidP="006504B8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</w:p>
    <w:p w14:paraId="7CEF25EB" w14:textId="6C0A5B3A" w:rsidR="00EC66DA" w:rsidRDefault="00A528EE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Patricia Rego, </w:t>
      </w:r>
      <w:r w:rsidR="00EC66DA" w:rsidRPr="00094EA5">
        <w:rPr>
          <w:rFonts w:ascii="Arial" w:hAnsi="Arial" w:cs="Arial"/>
          <w:sz w:val="22"/>
          <w:szCs w:val="22"/>
        </w:rPr>
        <w:t>Supervisor</w:t>
      </w:r>
    </w:p>
    <w:p w14:paraId="645ABFE5" w14:textId="77777777" w:rsidR="00344768" w:rsidRPr="00094EA5" w:rsidRDefault="00344768" w:rsidP="006504B8">
      <w:pPr>
        <w:ind w:left="360"/>
        <w:rPr>
          <w:rFonts w:ascii="Arial" w:hAnsi="Arial" w:cs="Arial"/>
          <w:sz w:val="22"/>
          <w:szCs w:val="22"/>
        </w:rPr>
      </w:pPr>
    </w:p>
    <w:p w14:paraId="7D8E910B" w14:textId="497D470F" w:rsidR="00EC66DA" w:rsidRPr="00094EA5" w:rsidRDefault="00EC66DA" w:rsidP="006504B8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</w:p>
    <w:p w14:paraId="615F49C1" w14:textId="1DAC5E52" w:rsidR="00EC66DA" w:rsidRDefault="00B532EB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Valerie McAuliffe</w:t>
      </w:r>
      <w:r w:rsidR="00A528EE">
        <w:rPr>
          <w:rFonts w:ascii="Arial" w:hAnsi="Arial" w:cs="Arial"/>
          <w:sz w:val="22"/>
          <w:szCs w:val="22"/>
        </w:rPr>
        <w:t xml:space="preserve">, </w:t>
      </w:r>
      <w:r w:rsidR="00EC66DA" w:rsidRPr="00094EA5">
        <w:rPr>
          <w:rFonts w:ascii="Arial" w:hAnsi="Arial" w:cs="Arial"/>
          <w:sz w:val="22"/>
          <w:szCs w:val="22"/>
        </w:rPr>
        <w:t>Supervisor</w:t>
      </w:r>
    </w:p>
    <w:p w14:paraId="73872E91" w14:textId="77777777" w:rsidR="00344768" w:rsidRDefault="00344768" w:rsidP="006504B8">
      <w:pPr>
        <w:ind w:left="360"/>
        <w:rPr>
          <w:rFonts w:ascii="Arial" w:hAnsi="Arial" w:cs="Arial"/>
          <w:sz w:val="22"/>
          <w:szCs w:val="22"/>
        </w:rPr>
      </w:pPr>
    </w:p>
    <w:p w14:paraId="1F9D6D92" w14:textId="3F61B6E4" w:rsidR="00EF423E" w:rsidRDefault="00EF423E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14:paraId="4ACF5BA6" w14:textId="269D628E" w:rsidR="00344768" w:rsidRDefault="00A528EE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</w:t>
      </w:r>
      <w:r w:rsidR="00B532EB">
        <w:rPr>
          <w:rFonts w:ascii="Arial" w:hAnsi="Arial" w:cs="Arial"/>
          <w:sz w:val="22"/>
          <w:szCs w:val="22"/>
        </w:rPr>
        <w:t>an Fordham</w:t>
      </w:r>
      <w:r>
        <w:rPr>
          <w:rFonts w:ascii="Arial" w:hAnsi="Arial" w:cs="Arial"/>
          <w:sz w:val="22"/>
          <w:szCs w:val="22"/>
        </w:rPr>
        <w:t xml:space="preserve">, </w:t>
      </w:r>
      <w:r w:rsidR="00EF423E">
        <w:rPr>
          <w:rFonts w:ascii="Arial" w:hAnsi="Arial" w:cs="Arial"/>
          <w:sz w:val="22"/>
          <w:szCs w:val="22"/>
        </w:rPr>
        <w:t>Supervisor</w:t>
      </w:r>
    </w:p>
    <w:p w14:paraId="54BC67A0" w14:textId="77777777" w:rsidR="006504B8" w:rsidRDefault="006504B8" w:rsidP="006504B8">
      <w:pPr>
        <w:ind w:left="360"/>
        <w:rPr>
          <w:rFonts w:ascii="Arial" w:hAnsi="Arial" w:cs="Arial"/>
          <w:sz w:val="22"/>
          <w:szCs w:val="22"/>
        </w:rPr>
      </w:pPr>
    </w:p>
    <w:p w14:paraId="7BC9A3EF" w14:textId="0AE38044" w:rsidR="00EF423E" w:rsidRDefault="00EF423E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14:paraId="5045EF45" w14:textId="2CB5D5FF" w:rsidR="00344768" w:rsidRDefault="00B532EB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Joel Chrisler, Supervisor</w:t>
      </w:r>
    </w:p>
    <w:p w14:paraId="786560F7" w14:textId="77777777" w:rsidR="006504B8" w:rsidRDefault="006504B8" w:rsidP="006504B8">
      <w:pPr>
        <w:ind w:left="360"/>
        <w:rPr>
          <w:rFonts w:ascii="Arial" w:hAnsi="Arial" w:cs="Arial"/>
          <w:sz w:val="22"/>
          <w:szCs w:val="22"/>
        </w:rPr>
      </w:pPr>
    </w:p>
    <w:p w14:paraId="67AE3852" w14:textId="581D557C" w:rsidR="00EF423E" w:rsidRDefault="00EF423E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14:paraId="2BA4E154" w14:textId="77777777" w:rsidR="006504B8" w:rsidRDefault="00B532EB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Jake Roxen</w:t>
      </w:r>
      <w:r w:rsidR="002749A1">
        <w:rPr>
          <w:rFonts w:ascii="Arial" w:hAnsi="Arial" w:cs="Arial"/>
          <w:sz w:val="22"/>
          <w:szCs w:val="22"/>
        </w:rPr>
        <w:t xml:space="preserve">, </w:t>
      </w:r>
      <w:r w:rsidR="00EF423E">
        <w:rPr>
          <w:rFonts w:ascii="Arial" w:hAnsi="Arial" w:cs="Arial"/>
          <w:sz w:val="22"/>
          <w:szCs w:val="22"/>
        </w:rPr>
        <w:t>Supervisor</w:t>
      </w:r>
    </w:p>
    <w:p w14:paraId="64AFA4BB" w14:textId="22838C2A" w:rsidR="00A528EE" w:rsidRDefault="00224A71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A528EE">
        <w:rPr>
          <w:rFonts w:ascii="Arial" w:hAnsi="Arial" w:cs="Arial"/>
          <w:sz w:val="22"/>
          <w:szCs w:val="22"/>
        </w:rPr>
        <w:t>_________________________________</w:t>
      </w:r>
    </w:p>
    <w:p w14:paraId="306A5F5F" w14:textId="77C14B07" w:rsidR="00344768" w:rsidRDefault="00B532EB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Delmar Scanlon, </w:t>
      </w:r>
      <w:r w:rsidRPr="00094EA5">
        <w:rPr>
          <w:rFonts w:ascii="Arial" w:hAnsi="Arial" w:cs="Arial"/>
          <w:sz w:val="22"/>
          <w:szCs w:val="22"/>
        </w:rPr>
        <w:t>Supervisor</w:t>
      </w:r>
    </w:p>
    <w:p w14:paraId="4D6835F1" w14:textId="77777777" w:rsidR="00B532EB" w:rsidRDefault="00B532EB" w:rsidP="006504B8">
      <w:pPr>
        <w:ind w:left="360"/>
        <w:rPr>
          <w:rFonts w:ascii="Arial" w:hAnsi="Arial" w:cs="Arial"/>
          <w:sz w:val="22"/>
          <w:szCs w:val="22"/>
        </w:rPr>
      </w:pPr>
    </w:p>
    <w:p w14:paraId="14805C6D" w14:textId="57C74608" w:rsidR="00A528EE" w:rsidRDefault="00A528EE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14:paraId="1B668D5B" w14:textId="6755D0E2" w:rsidR="00A528EE" w:rsidRDefault="002749A1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Cliff Thompson, Citizen Member</w:t>
      </w:r>
    </w:p>
    <w:p w14:paraId="623B6769" w14:textId="77777777" w:rsidR="00344768" w:rsidRDefault="00344768" w:rsidP="006504B8">
      <w:pPr>
        <w:ind w:left="360"/>
        <w:rPr>
          <w:rFonts w:ascii="Arial" w:hAnsi="Arial" w:cs="Arial"/>
          <w:sz w:val="22"/>
          <w:szCs w:val="22"/>
        </w:rPr>
      </w:pPr>
    </w:p>
    <w:p w14:paraId="31FC4ADF" w14:textId="662C1466" w:rsidR="002749A1" w:rsidRDefault="002749A1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14:paraId="65EE922F" w14:textId="65EDD89D" w:rsidR="002749A1" w:rsidRDefault="002749A1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James Bowers, Citizen Member</w:t>
      </w:r>
    </w:p>
    <w:p w14:paraId="0BE7A5AF" w14:textId="38A91DDA" w:rsidR="00EF423E" w:rsidRPr="00094EA5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3CC5105A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485260">
        <w:rPr>
          <w:rFonts w:ascii="Arial" w:hAnsi="Arial" w:cs="Arial"/>
          <w:sz w:val="22"/>
          <w:szCs w:val="22"/>
        </w:rPr>
        <w:t xml:space="preserve">  No</w:t>
      </w:r>
      <w:r w:rsidR="00D53DA2">
        <w:rPr>
          <w:rFonts w:ascii="Arial" w:hAnsi="Arial" w:cs="Arial"/>
          <w:sz w:val="22"/>
          <w:szCs w:val="22"/>
        </w:rPr>
        <w:t xml:space="preserve"> fiscal impact.</w:t>
      </w:r>
    </w:p>
    <w:p w14:paraId="574C3137" w14:textId="5E78FBD4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261D280" w14:textId="53B2A3BA" w:rsidR="00EF224D" w:rsidRPr="000B03FA" w:rsidRDefault="00EF224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485260">
        <w:rPr>
          <w:rFonts w:ascii="Arial" w:hAnsi="Arial" w:cs="Arial"/>
          <w:sz w:val="22"/>
          <w:szCs w:val="22"/>
        </w:rPr>
        <w:t xml:space="preserve">  No</w:t>
      </w:r>
      <w:r w:rsidR="00D53DA2">
        <w:rPr>
          <w:rFonts w:ascii="Arial" w:hAnsi="Arial" w:cs="Arial"/>
          <w:sz w:val="22"/>
          <w:szCs w:val="22"/>
        </w:rPr>
        <w:t xml:space="preserve"> information systems impact.</w:t>
      </w:r>
    </w:p>
    <w:sectPr w:rsidR="00EF224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67E7" w14:textId="77777777" w:rsidR="006D7CD1" w:rsidRDefault="006D7CD1">
      <w:r>
        <w:separator/>
      </w:r>
    </w:p>
  </w:endnote>
  <w:endnote w:type="continuationSeparator" w:id="0">
    <w:p w14:paraId="545CDF0E" w14:textId="77777777" w:rsidR="006D7CD1" w:rsidRDefault="006D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F0FF" w14:textId="77777777" w:rsidR="006D7CD1" w:rsidRDefault="006D7CD1">
      <w:r>
        <w:separator/>
      </w:r>
    </w:p>
  </w:footnote>
  <w:footnote w:type="continuationSeparator" w:id="0">
    <w:p w14:paraId="02191DE0" w14:textId="77777777" w:rsidR="006D7CD1" w:rsidRDefault="006D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3307260">
    <w:abstractNumId w:val="0"/>
  </w:num>
  <w:num w:numId="2" w16cid:durableId="179374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003A2"/>
    <w:rsid w:val="00041A68"/>
    <w:rsid w:val="000756BC"/>
    <w:rsid w:val="00083BE4"/>
    <w:rsid w:val="00094EA5"/>
    <w:rsid w:val="000B03FA"/>
    <w:rsid w:val="001267D1"/>
    <w:rsid w:val="00182BC3"/>
    <w:rsid w:val="00183131"/>
    <w:rsid w:val="00191AC8"/>
    <w:rsid w:val="00195AA0"/>
    <w:rsid w:val="001B1C47"/>
    <w:rsid w:val="001C5546"/>
    <w:rsid w:val="001C5B52"/>
    <w:rsid w:val="00224A71"/>
    <w:rsid w:val="0023256C"/>
    <w:rsid w:val="002749A1"/>
    <w:rsid w:val="002A77C6"/>
    <w:rsid w:val="002B029F"/>
    <w:rsid w:val="002C0FA9"/>
    <w:rsid w:val="002C2849"/>
    <w:rsid w:val="002C43FC"/>
    <w:rsid w:val="002D6805"/>
    <w:rsid w:val="002F114D"/>
    <w:rsid w:val="00323930"/>
    <w:rsid w:val="00344768"/>
    <w:rsid w:val="00346D5B"/>
    <w:rsid w:val="00350DC7"/>
    <w:rsid w:val="00356CD1"/>
    <w:rsid w:val="00376D9D"/>
    <w:rsid w:val="003B550C"/>
    <w:rsid w:val="003B648C"/>
    <w:rsid w:val="003B7DD9"/>
    <w:rsid w:val="003E065C"/>
    <w:rsid w:val="003E76C4"/>
    <w:rsid w:val="004009D5"/>
    <w:rsid w:val="00414D08"/>
    <w:rsid w:val="00421F23"/>
    <w:rsid w:val="004250EE"/>
    <w:rsid w:val="00427E76"/>
    <w:rsid w:val="0044340E"/>
    <w:rsid w:val="004536DC"/>
    <w:rsid w:val="00484A60"/>
    <w:rsid w:val="00485260"/>
    <w:rsid w:val="00490BB1"/>
    <w:rsid w:val="00491F30"/>
    <w:rsid w:val="004977A5"/>
    <w:rsid w:val="004D4D23"/>
    <w:rsid w:val="0054090B"/>
    <w:rsid w:val="00552D19"/>
    <w:rsid w:val="0056579B"/>
    <w:rsid w:val="005C5158"/>
    <w:rsid w:val="005C661D"/>
    <w:rsid w:val="005C7F85"/>
    <w:rsid w:val="005D72F6"/>
    <w:rsid w:val="005D76E1"/>
    <w:rsid w:val="005E6DD8"/>
    <w:rsid w:val="00620B32"/>
    <w:rsid w:val="006504B8"/>
    <w:rsid w:val="00664CD8"/>
    <w:rsid w:val="00680DF0"/>
    <w:rsid w:val="00682BF6"/>
    <w:rsid w:val="00683714"/>
    <w:rsid w:val="00693733"/>
    <w:rsid w:val="00694476"/>
    <w:rsid w:val="006A0198"/>
    <w:rsid w:val="006A3F76"/>
    <w:rsid w:val="006A6398"/>
    <w:rsid w:val="006D1842"/>
    <w:rsid w:val="006D7B40"/>
    <w:rsid w:val="006D7CD1"/>
    <w:rsid w:val="006E4C05"/>
    <w:rsid w:val="006F0B4B"/>
    <w:rsid w:val="006F335C"/>
    <w:rsid w:val="00722AFF"/>
    <w:rsid w:val="00743818"/>
    <w:rsid w:val="00756D61"/>
    <w:rsid w:val="007772A9"/>
    <w:rsid w:val="00793B61"/>
    <w:rsid w:val="007C0A24"/>
    <w:rsid w:val="007E2E7C"/>
    <w:rsid w:val="007E5DBA"/>
    <w:rsid w:val="00821589"/>
    <w:rsid w:val="00854D39"/>
    <w:rsid w:val="00856C77"/>
    <w:rsid w:val="008572EE"/>
    <w:rsid w:val="008808D4"/>
    <w:rsid w:val="0089786D"/>
    <w:rsid w:val="008B64F3"/>
    <w:rsid w:val="008C28AE"/>
    <w:rsid w:val="008E19F0"/>
    <w:rsid w:val="008E3731"/>
    <w:rsid w:val="00901CC6"/>
    <w:rsid w:val="0092019A"/>
    <w:rsid w:val="00963023"/>
    <w:rsid w:val="00966C9A"/>
    <w:rsid w:val="00997EC3"/>
    <w:rsid w:val="009A1949"/>
    <w:rsid w:val="009B220E"/>
    <w:rsid w:val="009E51C3"/>
    <w:rsid w:val="00A13B76"/>
    <w:rsid w:val="00A4298A"/>
    <w:rsid w:val="00A528EE"/>
    <w:rsid w:val="00A52F6C"/>
    <w:rsid w:val="00A54C80"/>
    <w:rsid w:val="00A66D3E"/>
    <w:rsid w:val="00A93EDB"/>
    <w:rsid w:val="00AA6A85"/>
    <w:rsid w:val="00AC3A09"/>
    <w:rsid w:val="00AE2F5C"/>
    <w:rsid w:val="00AF7B34"/>
    <w:rsid w:val="00B0140A"/>
    <w:rsid w:val="00B14659"/>
    <w:rsid w:val="00B20840"/>
    <w:rsid w:val="00B33FB5"/>
    <w:rsid w:val="00B33FD5"/>
    <w:rsid w:val="00B37A0B"/>
    <w:rsid w:val="00B37CAA"/>
    <w:rsid w:val="00B46737"/>
    <w:rsid w:val="00B532EB"/>
    <w:rsid w:val="00B73BE6"/>
    <w:rsid w:val="00BB5B44"/>
    <w:rsid w:val="00BC55B4"/>
    <w:rsid w:val="00BD2C7C"/>
    <w:rsid w:val="00BD44F1"/>
    <w:rsid w:val="00C03D0A"/>
    <w:rsid w:val="00C120EA"/>
    <w:rsid w:val="00C20070"/>
    <w:rsid w:val="00C745E1"/>
    <w:rsid w:val="00C94BC8"/>
    <w:rsid w:val="00CA2076"/>
    <w:rsid w:val="00CC77FF"/>
    <w:rsid w:val="00CD0095"/>
    <w:rsid w:val="00CD62B0"/>
    <w:rsid w:val="00CE5503"/>
    <w:rsid w:val="00CF3520"/>
    <w:rsid w:val="00D25922"/>
    <w:rsid w:val="00D31814"/>
    <w:rsid w:val="00D53DA2"/>
    <w:rsid w:val="00D67CB5"/>
    <w:rsid w:val="00D77EF0"/>
    <w:rsid w:val="00D8548A"/>
    <w:rsid w:val="00D875A0"/>
    <w:rsid w:val="00D94708"/>
    <w:rsid w:val="00D97B14"/>
    <w:rsid w:val="00DF3771"/>
    <w:rsid w:val="00E00824"/>
    <w:rsid w:val="00E14AE5"/>
    <w:rsid w:val="00E23E28"/>
    <w:rsid w:val="00E510F8"/>
    <w:rsid w:val="00E531F3"/>
    <w:rsid w:val="00E8001C"/>
    <w:rsid w:val="00E85EEF"/>
    <w:rsid w:val="00EC66DA"/>
    <w:rsid w:val="00ED45B1"/>
    <w:rsid w:val="00ED770D"/>
    <w:rsid w:val="00EE5F93"/>
    <w:rsid w:val="00EF224D"/>
    <w:rsid w:val="00EF423E"/>
    <w:rsid w:val="00EF760F"/>
    <w:rsid w:val="00F20D1C"/>
    <w:rsid w:val="00F23309"/>
    <w:rsid w:val="00F609CC"/>
    <w:rsid w:val="00F96619"/>
    <w:rsid w:val="00FA1D0C"/>
    <w:rsid w:val="00FA4668"/>
    <w:rsid w:val="00FA6454"/>
    <w:rsid w:val="00FB38C7"/>
    <w:rsid w:val="00FD6FEE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customStyle="1" w:styleId="DefaultText">
    <w:name w:val="Default Text"/>
    <w:basedOn w:val="Normal"/>
    <w:uiPriority w:val="99"/>
    <w:rsid w:val="00F96619"/>
    <w:pPr>
      <w:widowControl/>
      <w:overflowPunct w:val="0"/>
      <w:autoSpaceDE w:val="0"/>
      <w:autoSpaceDN w:val="0"/>
      <w:adjustRightInd w:val="0"/>
      <w:textAlignment w:val="baseline"/>
    </w:pPr>
    <w:rPr>
      <w:snapToGrid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422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Lori Dee</cp:lastModifiedBy>
  <cp:revision>4</cp:revision>
  <cp:lastPrinted>2022-04-07T17:10:00Z</cp:lastPrinted>
  <dcterms:created xsi:type="dcterms:W3CDTF">2023-05-11T18:35:00Z</dcterms:created>
  <dcterms:modified xsi:type="dcterms:W3CDTF">2023-05-11T19:40:00Z</dcterms:modified>
  <cp:contentStatus/>
</cp:coreProperties>
</file>