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w:t>
      </w:r>
      <w:r w:rsidR="00331C09">
        <w:rPr>
          <w:b/>
          <w:szCs w:val="24"/>
        </w:rPr>
        <w:t>2</w:t>
      </w:r>
      <w:r w:rsidR="00F876BC">
        <w:rPr>
          <w:b/>
          <w:szCs w:val="24"/>
        </w:rPr>
        <w:t>1</w:t>
      </w:r>
    </w:p>
    <w:p w:rsidR="00A671BB" w:rsidRPr="004C6736" w:rsidRDefault="00A671BB">
      <w:pPr>
        <w:pStyle w:val="DefaultText"/>
        <w:jc w:val="center"/>
        <w:rPr>
          <w:b/>
          <w:szCs w:val="24"/>
        </w:rPr>
      </w:pPr>
    </w:p>
    <w:p w:rsidR="009D5159" w:rsidRPr="00164CD2" w:rsidRDefault="002010D0" w:rsidP="00ED3859">
      <w:pPr>
        <w:pStyle w:val="DefaultText"/>
        <w:jc w:val="center"/>
        <w:rPr>
          <w:sz w:val="16"/>
          <w:szCs w:val="16"/>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-65405</wp:posOffset>
                </wp:positionH>
                <wp:positionV relativeFrom="paragraph">
                  <wp:posOffset>2270125</wp:posOffset>
                </wp:positionV>
                <wp:extent cx="6495415" cy="282575"/>
                <wp:effectExtent l="0" t="0" r="1968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8257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w:t>
                            </w:r>
                            <w:proofErr w:type="gramStart"/>
                            <w:r w:rsidR="001E4083" w:rsidRPr="004C6736">
                              <w:rPr>
                                <w:b/>
                                <w:sz w:val="22"/>
                                <w:szCs w:val="22"/>
                              </w:rPr>
                              <w:t xml:space="preserve">[ </w:t>
                            </w:r>
                            <w:r w:rsidR="00751430">
                              <w:rPr>
                                <w:b/>
                                <w:sz w:val="22"/>
                                <w:szCs w:val="22"/>
                              </w:rPr>
                              <w:t>x</w:t>
                            </w:r>
                            <w:proofErr w:type="gramEnd"/>
                            <w:r w:rsidR="001E4083" w:rsidRPr="004C6736">
                              <w:rPr>
                                <w:b/>
                                <w:sz w:val="22"/>
                                <w:szCs w:val="22"/>
                              </w:rPr>
                              <w:t xml:space="preserve">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178.75pt;width:511.45pt;height: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SHKwIAAFA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w:t>
                      </w:r>
                      <w:proofErr w:type="gramStart"/>
                      <w:r w:rsidR="001E4083" w:rsidRPr="004C6736">
                        <w:rPr>
                          <w:b/>
                          <w:sz w:val="22"/>
                          <w:szCs w:val="22"/>
                        </w:rPr>
                        <w:t xml:space="preserve">[ </w:t>
                      </w:r>
                      <w:r w:rsidR="00751430">
                        <w:rPr>
                          <w:b/>
                          <w:sz w:val="22"/>
                          <w:szCs w:val="22"/>
                        </w:rPr>
                        <w:t>x</w:t>
                      </w:r>
                      <w:proofErr w:type="gramEnd"/>
                      <w:r w:rsidR="001E4083" w:rsidRPr="004C6736">
                        <w:rPr>
                          <w:b/>
                          <w:sz w:val="22"/>
                          <w:szCs w:val="22"/>
                        </w:rPr>
                        <w:t xml:space="preserve"> ] Not Budgeted </w:t>
                      </w:r>
                    </w:p>
                    <w:p w:rsidR="001E4083" w:rsidRPr="004C6736" w:rsidRDefault="001E4083">
                      <w:pPr>
                        <w:rPr>
                          <w:sz w:val="22"/>
                          <w:szCs w:val="22"/>
                        </w:rPr>
                      </w:pPr>
                    </w:p>
                  </w:txbxContent>
                </v:textbox>
                <w10:wrap type="square"/>
              </v:shape>
            </w:pict>
          </mc:Fallback>
        </mc:AlternateContent>
      </w:r>
      <w:r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-65405</wp:posOffset>
                </wp:positionH>
                <wp:positionV relativeFrom="paragraph">
                  <wp:posOffset>746760</wp:posOffset>
                </wp:positionV>
                <wp:extent cx="6496050" cy="178054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80540"/>
                        </a:xfrm>
                        <a:prstGeom prst="rect">
                          <a:avLst/>
                        </a:prstGeom>
                        <a:solidFill>
                          <a:srgbClr val="FFFFFF"/>
                        </a:solidFill>
                        <a:ln w="9525">
                          <a:solidFill>
                            <a:srgbClr val="000000"/>
                          </a:solidFill>
                          <a:miter lim="800000"/>
                          <a:headEnd/>
                          <a:tailEnd/>
                        </a:ln>
                      </wps:spPr>
                      <wps:txb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w:t>
                            </w:r>
                            <w:proofErr w:type="gramStart"/>
                            <w:r w:rsidR="00F876BC">
                              <w:rPr>
                                <w:sz w:val="22"/>
                                <w:szCs w:val="22"/>
                              </w:rPr>
                              <w:t>State waitlist elimination initiatives</w:t>
                            </w:r>
                            <w:proofErr w:type="gramEnd"/>
                            <w:r w:rsidR="00F876BC">
                              <w:rPr>
                                <w:sz w:val="22"/>
                                <w:szCs w:val="22"/>
                              </w:rPr>
                              <w:t xml:space="preserve">.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began with short notice in January 2021.  This action </w:t>
                            </w:r>
                            <w:proofErr w:type="gramStart"/>
                            <w:r w:rsidR="00BD7B15">
                              <w:rPr>
                                <w:sz w:val="22"/>
                                <w:szCs w:val="22"/>
                              </w:rPr>
                              <w:t>was taken</w:t>
                            </w:r>
                            <w:proofErr w:type="gramEnd"/>
                            <w:r w:rsidR="00BD7B15">
                              <w:rPr>
                                <w:sz w:val="22"/>
                                <w:szCs w:val="22"/>
                              </w:rPr>
                              <w:t xml:space="preserve"> by the State outsid</w:t>
                            </w:r>
                            <w:r w:rsidR="00123BFA">
                              <w:rPr>
                                <w:sz w:val="22"/>
                                <w:szCs w:val="22"/>
                              </w:rPr>
                              <w:t>e of County budgeting cycles</w:t>
                            </w:r>
                            <w:r w:rsidR="00BD7B15">
                              <w:rPr>
                                <w:sz w:val="22"/>
                                <w:szCs w:val="22"/>
                              </w:rPr>
                              <w:t xml:space="preserve"> with limited notice to Counties.  It takes approximately six months to train and prepare a social worker in this 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5pt;margin-top:58.8pt;width:511.5pt;height:140.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09LAIAAFg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">
                <v:textbo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w:t>
                      </w:r>
                      <w:proofErr w:type="gramStart"/>
                      <w:r w:rsidR="00F876BC">
                        <w:rPr>
                          <w:sz w:val="22"/>
                          <w:szCs w:val="22"/>
                        </w:rPr>
                        <w:t>State waitlist elimination initiatives</w:t>
                      </w:r>
                      <w:proofErr w:type="gramEnd"/>
                      <w:r w:rsidR="00F876BC">
                        <w:rPr>
                          <w:sz w:val="22"/>
                          <w:szCs w:val="22"/>
                        </w:rPr>
                        <w:t xml:space="preserve">.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began with short notice in January 2021.  This action </w:t>
                      </w:r>
                      <w:proofErr w:type="gramStart"/>
                      <w:r w:rsidR="00BD7B15">
                        <w:rPr>
                          <w:sz w:val="22"/>
                          <w:szCs w:val="22"/>
                        </w:rPr>
                        <w:t>was taken</w:t>
                      </w:r>
                      <w:proofErr w:type="gramEnd"/>
                      <w:r w:rsidR="00BD7B15">
                        <w:rPr>
                          <w:sz w:val="22"/>
                          <w:szCs w:val="22"/>
                        </w:rPr>
                        <w:t xml:space="preserve"> by the State outsid</w:t>
                      </w:r>
                      <w:r w:rsidR="00123BFA">
                        <w:rPr>
                          <w:sz w:val="22"/>
                          <w:szCs w:val="22"/>
                        </w:rPr>
                        <w:t>e of County budgeting cycles</w:t>
                      </w:r>
                      <w:r w:rsidR="00BD7B15">
                        <w:rPr>
                          <w:sz w:val="22"/>
                          <w:szCs w:val="22"/>
                        </w:rPr>
                        <w:t xml:space="preserve"> with limited notice to Counties.  It takes approximately six months to train and prepare a social worker in this service area.</w:t>
                      </w:r>
                    </w:p>
                  </w:txbxContent>
                </v:textbox>
                <w10:wrap type="square"/>
              </v:shape>
            </w:pict>
          </mc:Fallback>
        </mc:AlternateContent>
      </w:r>
      <w:r w:rsidR="004976A8">
        <w:rPr>
          <w:b/>
          <w:bCs/>
          <w:caps/>
          <w:szCs w:val="24"/>
        </w:rPr>
        <w:t xml:space="preserve">AUTHORIZING THE DEPARTMENT OF HUMAN </w:t>
      </w:r>
      <w:r w:rsidR="00E93477" w:rsidRPr="0077111C">
        <w:rPr>
          <w:b/>
          <w:bCs/>
          <w:caps/>
          <w:szCs w:val="24"/>
        </w:rPr>
        <w:t>S</w:t>
      </w:r>
      <w:r w:rsidR="00326D1C" w:rsidRPr="0077111C">
        <w:rPr>
          <w:b/>
          <w:bCs/>
          <w:caps/>
          <w:szCs w:val="24"/>
        </w:rPr>
        <w:t>ervice</w:t>
      </w:r>
      <w:r w:rsidR="004976A8">
        <w:rPr>
          <w:b/>
          <w:bCs/>
          <w:caps/>
          <w:szCs w:val="24"/>
        </w:rPr>
        <w:t>S TO HIRE ONE FULL TIME (1.0 fte) CHILD</w:t>
      </w:r>
      <w:r w:rsidR="00F876BC">
        <w:rPr>
          <w:b/>
          <w:bCs/>
          <w:caps/>
          <w:szCs w:val="24"/>
        </w:rPr>
        <w:t xml:space="preserve">REN’S LONG TERM SUPPORT </w:t>
      </w:r>
      <w:r w:rsidR="004976A8">
        <w:rPr>
          <w:b/>
          <w:bCs/>
          <w:caps/>
          <w:szCs w:val="24"/>
        </w:rPr>
        <w:t>SOCIAL WORKER</w:t>
      </w:r>
      <w:r w:rsidR="00F876BC">
        <w:rPr>
          <w:b/>
          <w:bCs/>
          <w:caps/>
          <w:szCs w:val="24"/>
        </w:rPr>
        <w:t xml:space="preserve"> AS A RESULT OF THE STATE’S MANAGEMENT OF WAITLIST AND COMMITMENT TO WAITLIST ELIMINATION</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104D0E">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Board of Supervisors</w:t>
      </w:r>
      <w:r w:rsidR="00CD0298">
        <w:rPr>
          <w:szCs w:val="24"/>
        </w:rPr>
        <w:t xml:space="preserve"> authorize the Sauk County Department of Human Services to immediately hire one full time (1.0 FTE) Child</w:t>
      </w:r>
      <w:r w:rsidR="00BD7B15">
        <w:rPr>
          <w:szCs w:val="24"/>
        </w:rPr>
        <w:t xml:space="preserve">ren’s Long Term Support </w:t>
      </w:r>
      <w:r w:rsidR="00CD0298">
        <w:rPr>
          <w:szCs w:val="24"/>
        </w:rPr>
        <w:t xml:space="preserve">Social Worker position to serve the </w:t>
      </w:r>
      <w:r w:rsidR="00BD7B15">
        <w:rPr>
          <w:szCs w:val="24"/>
        </w:rPr>
        <w:t xml:space="preserve">children and families </w:t>
      </w:r>
      <w:r w:rsidR="00CD0298">
        <w:rPr>
          <w:szCs w:val="24"/>
        </w:rPr>
        <w:t>of Sauk County as soon as possible.</w:t>
      </w:r>
    </w:p>
    <w:p w:rsidR="00616C18" w:rsidRPr="004C6736" w:rsidRDefault="00616C18" w:rsidP="00326D1C">
      <w:pPr>
        <w:pStyle w:val="DefaultText"/>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CD0298">
        <w:rPr>
          <w:szCs w:val="24"/>
        </w:rPr>
        <w:t>A</w:t>
      </w:r>
      <w:r w:rsidR="00BD7B15">
        <w:rPr>
          <w:szCs w:val="24"/>
        </w:rPr>
        <w:t>pril 20</w:t>
      </w:r>
      <w:r w:rsidR="00CD0298">
        <w:rPr>
          <w:szCs w:val="24"/>
        </w:rPr>
        <w:t>, 202</w:t>
      </w:r>
      <w:r w:rsidR="00BD7B15">
        <w:rPr>
          <w:szCs w:val="24"/>
        </w:rPr>
        <w:t>1</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401F7B">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rsidR="003D54C1" w:rsidRDefault="003D54C1" w:rsidP="00164CD2">
      <w:pPr>
        <w:pStyle w:val="DefaultText"/>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C707F0" w:rsidP="00401F7B">
      <w:pPr>
        <w:pStyle w:val="DefaultText"/>
        <w:rPr>
          <w:smallCaps/>
          <w:szCs w:val="24"/>
        </w:rPr>
      </w:pPr>
      <w:r>
        <w:rPr>
          <w:smallCaps/>
          <w:szCs w:val="24"/>
        </w:rPr>
        <w:t>PATRICIA REGO</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401F7B" w:rsidRPr="004C2F73">
        <w:rPr>
          <w:smallCaps/>
          <w:szCs w:val="24"/>
        </w:rPr>
        <w:tab/>
      </w:r>
      <w:r w:rsidR="00331C09">
        <w:rPr>
          <w:smallCaps/>
          <w:szCs w:val="24"/>
        </w:rPr>
        <w:t>JAMES BOWERS</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CD0298" w:rsidP="003D54C1">
      <w:pPr>
        <w:pStyle w:val="DefaultText"/>
        <w:rPr>
          <w:smallCaps/>
          <w:szCs w:val="24"/>
        </w:rPr>
      </w:pPr>
      <w:r>
        <w:rPr>
          <w:smallCaps/>
          <w:szCs w:val="24"/>
        </w:rPr>
        <w:t>MICHELLE BUSHWEILER</w:t>
      </w:r>
      <w:r w:rsidR="003D54C1" w:rsidRPr="004C2F73">
        <w:rPr>
          <w:smallCaps/>
          <w:szCs w:val="24"/>
        </w:rPr>
        <w:tab/>
      </w:r>
      <w:r w:rsidR="003D54C1">
        <w:rPr>
          <w:smallCaps/>
          <w:szCs w:val="24"/>
        </w:rPr>
        <w:tab/>
      </w:r>
      <w:r w:rsidR="003D54C1">
        <w:rPr>
          <w:smallCaps/>
          <w:szCs w:val="24"/>
        </w:rPr>
        <w:tab/>
      </w:r>
      <w:r w:rsidR="003D54C1">
        <w:rPr>
          <w:smallCaps/>
          <w:szCs w:val="24"/>
        </w:rPr>
        <w:tab/>
      </w:r>
      <w:r w:rsidR="00BD7B15">
        <w:rPr>
          <w:smallCaps/>
          <w:szCs w:val="24"/>
        </w:rPr>
        <w:t>ERIC SCHEUNEMANN</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CD0298" w:rsidP="00401F7B">
      <w:pPr>
        <w:pStyle w:val="DefaultText"/>
        <w:rPr>
          <w:smallCaps/>
          <w:szCs w:val="24"/>
        </w:rPr>
      </w:pPr>
      <w:r>
        <w:rPr>
          <w:smallCaps/>
          <w:szCs w:val="24"/>
        </w:rPr>
        <w:t>JOEL CRISLER</w:t>
      </w:r>
      <w:r w:rsidR="003D54C1">
        <w:rPr>
          <w:smallCaps/>
          <w:szCs w:val="24"/>
        </w:rPr>
        <w:tab/>
      </w:r>
      <w:r w:rsidR="003D54C1">
        <w:rPr>
          <w:smallCaps/>
          <w:szCs w:val="24"/>
        </w:rPr>
        <w:tab/>
      </w:r>
      <w:r>
        <w:rPr>
          <w:smallCaps/>
          <w:szCs w:val="24"/>
        </w:rPr>
        <w:tab/>
      </w:r>
      <w:r w:rsidR="003D54C1">
        <w:rPr>
          <w:smallCaps/>
          <w:szCs w:val="24"/>
        </w:rPr>
        <w:tab/>
      </w:r>
      <w:r w:rsidR="003D54C1">
        <w:rPr>
          <w:smallCaps/>
          <w:szCs w:val="24"/>
        </w:rPr>
        <w:tab/>
      </w:r>
      <w:r w:rsidR="00BD7B15">
        <w:rPr>
          <w:smallCaps/>
          <w:szCs w:val="24"/>
        </w:rPr>
        <w:t>CLIFF THOMPSON</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CD0298" w:rsidP="00401F7B">
      <w:pPr>
        <w:pStyle w:val="DefaultText"/>
        <w:rPr>
          <w:smallCaps/>
          <w:szCs w:val="24"/>
        </w:rPr>
      </w:pPr>
      <w:r>
        <w:rPr>
          <w:smallCaps/>
          <w:szCs w:val="24"/>
        </w:rPr>
        <w:t>VALERIE MCAULIFFE</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CD0298" w:rsidRDefault="00401F7B" w:rsidP="00401F7B">
      <w:pPr>
        <w:pStyle w:val="DefaultText"/>
        <w:spacing w:before="120"/>
        <w:rPr>
          <w:smallCaps/>
          <w:szCs w:val="24"/>
        </w:rPr>
      </w:pPr>
      <w:r w:rsidRPr="004C2F73">
        <w:rPr>
          <w:smallCaps/>
          <w:szCs w:val="24"/>
        </w:rPr>
        <w:t>_____________________________________</w:t>
      </w:r>
    </w:p>
    <w:p w:rsidR="00CD0298" w:rsidRDefault="00CD0298" w:rsidP="00401F7B">
      <w:pPr>
        <w:pStyle w:val="DefaultText"/>
        <w:spacing w:before="120"/>
        <w:rPr>
          <w:smallCaps/>
          <w:szCs w:val="24"/>
        </w:rPr>
      </w:pPr>
      <w:r>
        <w:rPr>
          <w:smallCaps/>
          <w:szCs w:val="24"/>
        </w:rPr>
        <w:t>DELMAR SCANLON</w:t>
      </w:r>
      <w:r w:rsidRPr="004C2F73">
        <w:rPr>
          <w:smallCaps/>
          <w:szCs w:val="24"/>
        </w:rPr>
        <w:t xml:space="preserve"> </w:t>
      </w:r>
    </w:p>
    <w:p w:rsidR="00401F7B" w:rsidRPr="004C2F73" w:rsidRDefault="00401F7B" w:rsidP="00401F7B">
      <w:pPr>
        <w:pStyle w:val="DefaultText"/>
        <w:spacing w:before="120"/>
        <w:rPr>
          <w:smallCaps/>
          <w:szCs w:val="24"/>
        </w:rPr>
      </w:pPr>
      <w:r w:rsidRPr="004C2F73">
        <w:rPr>
          <w:smallCaps/>
          <w:szCs w:val="24"/>
        </w:rPr>
        <w:t>____________________________________</w:t>
      </w:r>
    </w:p>
    <w:p w:rsidR="003D54C1" w:rsidRPr="004C2F73" w:rsidRDefault="00CD0298" w:rsidP="00401F7B">
      <w:pPr>
        <w:pStyle w:val="DefaultText"/>
        <w:rPr>
          <w:smallCaps/>
          <w:szCs w:val="24"/>
        </w:rPr>
      </w:pPr>
      <w:r>
        <w:rPr>
          <w:smallCaps/>
          <w:szCs w:val="24"/>
        </w:rPr>
        <w:t xml:space="preserve">KRISTIN WHITE </w:t>
      </w:r>
      <w:bookmarkStart w:id="0" w:name="_GoBack"/>
      <w:bookmarkEnd w:id="0"/>
      <w:r>
        <w:rPr>
          <w:smallCaps/>
          <w:szCs w:val="24"/>
        </w:rPr>
        <w:t>EAGLE</w:t>
      </w:r>
    </w:p>
    <w:sectPr w:rsidR="003D54C1" w:rsidRPr="004C2F73" w:rsidSect="00164CD2">
      <w:footerReference w:type="default" r:id="rId6"/>
      <w:pgSz w:w="12240" w:h="15840"/>
      <w:pgMar w:top="1296" w:right="1152" w:bottom="432"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D2" w:rsidRPr="004C2F73" w:rsidRDefault="00164CD2" w:rsidP="00164CD2">
    <w:pPr>
      <w:rPr>
        <w:sz w:val="22"/>
        <w:szCs w:val="22"/>
      </w:rPr>
    </w:pPr>
    <w:r w:rsidRPr="004C2F73">
      <w:rPr>
        <w:b/>
        <w:sz w:val="22"/>
        <w:szCs w:val="22"/>
      </w:rPr>
      <w:t>Fiscal Note</w:t>
    </w:r>
    <w:r>
      <w:rPr>
        <w:sz w:val="22"/>
        <w:szCs w:val="22"/>
      </w:rPr>
      <w:t xml:space="preserve">:  </w:t>
    </w:r>
    <w:r w:rsidR="00BD7B15">
      <w:rPr>
        <w:sz w:val="22"/>
        <w:szCs w:val="22"/>
      </w:rPr>
      <w:t>Estimated cost for this position</w:t>
    </w:r>
    <w:r w:rsidR="00527338">
      <w:rPr>
        <w:sz w:val="22"/>
        <w:szCs w:val="22"/>
      </w:rPr>
      <w:t xml:space="preserve">: </w:t>
    </w:r>
    <w:r w:rsidR="00BD7B15">
      <w:rPr>
        <w:sz w:val="22"/>
        <w:szCs w:val="22"/>
      </w:rPr>
      <w:t>salary and benefits</w:t>
    </w:r>
    <w:r w:rsidR="00527338">
      <w:rPr>
        <w:sz w:val="22"/>
        <w:szCs w:val="22"/>
      </w:rPr>
      <w:t xml:space="preserve"> (annual cost)</w:t>
    </w:r>
    <w:r w:rsidR="00BD7B15">
      <w:rPr>
        <w:sz w:val="22"/>
        <w:szCs w:val="22"/>
      </w:rPr>
      <w:t xml:space="preserve"> = $</w:t>
    </w:r>
    <w:r w:rsidR="00527338">
      <w:rPr>
        <w:sz w:val="22"/>
        <w:szCs w:val="22"/>
      </w:rPr>
      <w:t>92,282; one-time costs (AVATAR license, desk, supplies) = $2,750, annual on-going costs (AVATAR license</w:t>
    </w:r>
    <w:r w:rsidR="00123BFA">
      <w:rPr>
        <w:sz w:val="22"/>
        <w:szCs w:val="22"/>
      </w:rPr>
      <w:t>-</w:t>
    </w:r>
    <w:r w:rsidR="00527338">
      <w:rPr>
        <w:sz w:val="22"/>
        <w:szCs w:val="22"/>
      </w:rPr>
      <w:t>monthly charge, cell phone, training, mileage</w:t>
    </w:r>
    <w:r w:rsidR="00123BFA">
      <w:rPr>
        <w:sz w:val="22"/>
        <w:szCs w:val="22"/>
      </w:rPr>
      <w:t>)</w:t>
    </w:r>
    <w:r w:rsidR="00527338">
      <w:rPr>
        <w:sz w:val="22"/>
        <w:szCs w:val="22"/>
      </w:rPr>
      <w:t xml:space="preserve"> = $3,500.  </w:t>
    </w:r>
    <w:r w:rsidR="00BD7B15">
      <w:rPr>
        <w:sz w:val="22"/>
        <w:szCs w:val="22"/>
      </w:rPr>
      <w:t>Funding for this position</w:t>
    </w:r>
    <w:r w:rsidR="00527338">
      <w:rPr>
        <w:sz w:val="22"/>
        <w:szCs w:val="22"/>
      </w:rPr>
      <w:t>, on average, is a combination of CLTS Waiver funding (60%), Medicaid (CCS) (20%), and County Levy (20%)</w:t>
    </w:r>
    <w:r w:rsidR="00BD7B15">
      <w:rPr>
        <w:sz w:val="22"/>
        <w:szCs w:val="22"/>
      </w:rPr>
      <w:t xml:space="preserve">.  </w:t>
    </w:r>
    <w:r w:rsidR="00527338">
      <w:rPr>
        <w:sz w:val="22"/>
        <w:szCs w:val="22"/>
      </w:rPr>
      <w:t>Due to the initial training timeframe of six months, first year funding of this position will have a bigger contribution from County Levy as there will be less billing to CLTS Waiver and Medicaid.</w:t>
    </w:r>
  </w:p>
  <w:p w:rsidR="00164CD2" w:rsidRPr="004C2F73" w:rsidRDefault="00164CD2" w:rsidP="00164CD2">
    <w:pPr>
      <w:rPr>
        <w:sz w:val="22"/>
        <w:szCs w:val="22"/>
      </w:rPr>
    </w:pPr>
    <w:r w:rsidRPr="004C2F73">
      <w:rPr>
        <w:b/>
        <w:sz w:val="22"/>
        <w:szCs w:val="22"/>
      </w:rPr>
      <w:t>MIS Note</w:t>
    </w:r>
    <w:r w:rsidRPr="004C2F73">
      <w:rPr>
        <w:sz w:val="22"/>
        <w:szCs w:val="22"/>
      </w:rPr>
      <w:t xml:space="preserve">:  </w:t>
    </w:r>
    <w:r w:rsidR="00751430">
      <w:rPr>
        <w:sz w:val="22"/>
        <w:szCs w:val="22"/>
      </w:rPr>
      <w:t>Initial MIS costs are estimated to be $2,500 for equipment and licensing to support this position.</w:t>
    </w:r>
  </w:p>
  <w:p w:rsidR="00164CD2" w:rsidRDefault="0016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2275"/>
    <w:rsid w:val="000474DC"/>
    <w:rsid w:val="00080D78"/>
    <w:rsid w:val="00084DF0"/>
    <w:rsid w:val="000B79FF"/>
    <w:rsid w:val="000C6BC3"/>
    <w:rsid w:val="000D645A"/>
    <w:rsid w:val="000D6495"/>
    <w:rsid w:val="000F690D"/>
    <w:rsid w:val="001001B3"/>
    <w:rsid w:val="00104D0E"/>
    <w:rsid w:val="00123BFA"/>
    <w:rsid w:val="001319F5"/>
    <w:rsid w:val="00136D1E"/>
    <w:rsid w:val="001504CB"/>
    <w:rsid w:val="00161F3B"/>
    <w:rsid w:val="00164CD2"/>
    <w:rsid w:val="00166E27"/>
    <w:rsid w:val="001E1D83"/>
    <w:rsid w:val="001E4083"/>
    <w:rsid w:val="002010D0"/>
    <w:rsid w:val="002143E5"/>
    <w:rsid w:val="00326D1C"/>
    <w:rsid w:val="00331C09"/>
    <w:rsid w:val="00373B31"/>
    <w:rsid w:val="00387DF4"/>
    <w:rsid w:val="003D54C1"/>
    <w:rsid w:val="003F74DC"/>
    <w:rsid w:val="00401F7B"/>
    <w:rsid w:val="004976A8"/>
    <w:rsid w:val="004B5B32"/>
    <w:rsid w:val="004C2F73"/>
    <w:rsid w:val="004C6736"/>
    <w:rsid w:val="004F5198"/>
    <w:rsid w:val="00527338"/>
    <w:rsid w:val="00527C79"/>
    <w:rsid w:val="0053390E"/>
    <w:rsid w:val="00550E1A"/>
    <w:rsid w:val="006123BA"/>
    <w:rsid w:val="00616C18"/>
    <w:rsid w:val="006176F1"/>
    <w:rsid w:val="00686F94"/>
    <w:rsid w:val="006D135B"/>
    <w:rsid w:val="00724305"/>
    <w:rsid w:val="00740822"/>
    <w:rsid w:val="00747818"/>
    <w:rsid w:val="00751430"/>
    <w:rsid w:val="007523F5"/>
    <w:rsid w:val="0077111C"/>
    <w:rsid w:val="007910D2"/>
    <w:rsid w:val="008425C8"/>
    <w:rsid w:val="00876B91"/>
    <w:rsid w:val="008D00C1"/>
    <w:rsid w:val="008F2DB0"/>
    <w:rsid w:val="008F77A8"/>
    <w:rsid w:val="00942568"/>
    <w:rsid w:val="00955B79"/>
    <w:rsid w:val="00976515"/>
    <w:rsid w:val="009B0CCD"/>
    <w:rsid w:val="009D5159"/>
    <w:rsid w:val="00A00589"/>
    <w:rsid w:val="00A3085C"/>
    <w:rsid w:val="00A446AE"/>
    <w:rsid w:val="00A52BF3"/>
    <w:rsid w:val="00A671BB"/>
    <w:rsid w:val="00AE7B98"/>
    <w:rsid w:val="00B1201A"/>
    <w:rsid w:val="00B62C05"/>
    <w:rsid w:val="00B73B46"/>
    <w:rsid w:val="00B7537F"/>
    <w:rsid w:val="00B759F0"/>
    <w:rsid w:val="00BA0EF8"/>
    <w:rsid w:val="00BD7B15"/>
    <w:rsid w:val="00BE2690"/>
    <w:rsid w:val="00C30082"/>
    <w:rsid w:val="00C4616B"/>
    <w:rsid w:val="00C63849"/>
    <w:rsid w:val="00C707F0"/>
    <w:rsid w:val="00C7141C"/>
    <w:rsid w:val="00C90A93"/>
    <w:rsid w:val="00C90F78"/>
    <w:rsid w:val="00CA7A6D"/>
    <w:rsid w:val="00CD0298"/>
    <w:rsid w:val="00CD5436"/>
    <w:rsid w:val="00CE54D4"/>
    <w:rsid w:val="00D034E2"/>
    <w:rsid w:val="00D300F2"/>
    <w:rsid w:val="00D57E65"/>
    <w:rsid w:val="00DB12C7"/>
    <w:rsid w:val="00DD2CA6"/>
    <w:rsid w:val="00E27A69"/>
    <w:rsid w:val="00E353A7"/>
    <w:rsid w:val="00E76BCD"/>
    <w:rsid w:val="00E93477"/>
    <w:rsid w:val="00EB44F2"/>
    <w:rsid w:val="00ED3859"/>
    <w:rsid w:val="00EF59D1"/>
    <w:rsid w:val="00F14FC2"/>
    <w:rsid w:val="00F66ED8"/>
    <w:rsid w:val="00F876BC"/>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A6020"/>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 w:type="paragraph" w:styleId="Header">
    <w:name w:val="header"/>
    <w:basedOn w:val="Normal"/>
    <w:link w:val="HeaderChar"/>
    <w:uiPriority w:val="99"/>
    <w:unhideWhenUsed/>
    <w:rsid w:val="00164CD2"/>
    <w:pPr>
      <w:tabs>
        <w:tab w:val="center" w:pos="4680"/>
        <w:tab w:val="right" w:pos="9360"/>
      </w:tabs>
    </w:pPr>
  </w:style>
  <w:style w:type="character" w:customStyle="1" w:styleId="HeaderChar">
    <w:name w:val="Header Char"/>
    <w:basedOn w:val="DefaultParagraphFont"/>
    <w:link w:val="Header"/>
    <w:uiPriority w:val="99"/>
    <w:rsid w:val="00164CD2"/>
  </w:style>
  <w:style w:type="paragraph" w:styleId="Footer">
    <w:name w:val="footer"/>
    <w:basedOn w:val="Normal"/>
    <w:link w:val="FooterChar"/>
    <w:uiPriority w:val="99"/>
    <w:unhideWhenUsed/>
    <w:rsid w:val="00164CD2"/>
    <w:pPr>
      <w:tabs>
        <w:tab w:val="center" w:pos="4680"/>
        <w:tab w:val="right" w:pos="9360"/>
      </w:tabs>
    </w:pPr>
  </w:style>
  <w:style w:type="character" w:customStyle="1" w:styleId="FooterChar">
    <w:name w:val="Footer Char"/>
    <w:basedOn w:val="DefaultParagraphFont"/>
    <w:link w:val="Footer"/>
    <w:uiPriority w:val="99"/>
    <w:rsid w:val="0016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146</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7</cp:revision>
  <cp:lastPrinted>2017-10-09T19:02:00Z</cp:lastPrinted>
  <dcterms:created xsi:type="dcterms:W3CDTF">2021-03-30T15:18:00Z</dcterms:created>
  <dcterms:modified xsi:type="dcterms:W3CDTF">2021-03-30T19:59:00Z</dcterms:modified>
</cp:coreProperties>
</file>