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E40FB8">
        <w:rPr>
          <w:b/>
          <w:sz w:val="28"/>
        </w:rPr>
        <w:t>2020</w:t>
      </w:r>
    </w:p>
    <w:p w:rsidR="00A671BB" w:rsidRDefault="00A671BB">
      <w:pPr>
        <w:pStyle w:val="DefaultText"/>
        <w:jc w:val="center"/>
        <w:rPr>
          <w:b/>
        </w:rPr>
      </w:pPr>
    </w:p>
    <w:p w:rsidR="0067139A" w:rsidRDefault="00627037"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right</wp:align>
                </wp:positionH>
                <wp:positionV relativeFrom="paragraph">
                  <wp:posOffset>511810</wp:posOffset>
                </wp:positionV>
                <wp:extent cx="5920740" cy="300037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000375"/>
                        </a:xfrm>
                        <a:prstGeom prst="rect">
                          <a:avLst/>
                        </a:prstGeom>
                        <a:solidFill>
                          <a:srgbClr val="FFFFFF"/>
                        </a:solidFill>
                        <a:ln w="9525">
                          <a:solidFill>
                            <a:srgbClr val="000000"/>
                          </a:solidFill>
                          <a:miter lim="800000"/>
                          <a:headEnd/>
                          <a:tailEnd/>
                        </a:ln>
                      </wps:spPr>
                      <wps:txbx>
                        <w:txbxContent>
                          <w:p w:rsidR="00B92C02" w:rsidRDefault="00644A98" w:rsidP="00A62D88">
                            <w:pPr>
                              <w:rPr>
                                <w:rFonts w:asciiTheme="minorHAnsi" w:hAnsiTheme="minorHAnsi" w:cstheme="minorHAnsi"/>
                                <w:sz w:val="22"/>
                                <w:szCs w:val="22"/>
                              </w:rPr>
                            </w:pPr>
                            <w:r>
                              <w:rPr>
                                <w:b/>
                                <w:i/>
                              </w:rPr>
                              <w:t>Background:</w:t>
                            </w:r>
                            <w:r>
                              <w:t xml:space="preserve"> </w:t>
                            </w:r>
                            <w:r w:rsidR="00A551DE">
                              <w:t xml:space="preserve"> </w:t>
                            </w:r>
                            <w:r w:rsidR="00655F9A" w:rsidRPr="00655F9A">
                              <w:t xml:space="preserve">  </w:t>
                            </w:r>
                            <w:r w:rsidR="0070231C" w:rsidRPr="00B46C32">
                              <w:rPr>
                                <w:rFonts w:asciiTheme="minorHAnsi" w:hAnsiTheme="minorHAnsi" w:cstheme="minorHAnsi"/>
                                <w:sz w:val="22"/>
                                <w:szCs w:val="22"/>
                              </w:rPr>
                              <w:t xml:space="preserve">Sauk County </w:t>
                            </w:r>
                            <w:r w:rsidR="00627037" w:rsidRPr="00B46C32">
                              <w:rPr>
                                <w:rFonts w:asciiTheme="minorHAnsi" w:hAnsiTheme="minorHAnsi" w:cstheme="minorHAnsi"/>
                                <w:sz w:val="22"/>
                                <w:szCs w:val="22"/>
                              </w:rPr>
                              <w:t>Criminal Justice, Diversion, and Support (JDS) program</w:t>
                            </w:r>
                            <w:r w:rsidR="00B92C02">
                              <w:rPr>
                                <w:rFonts w:asciiTheme="minorHAnsi" w:hAnsiTheme="minorHAnsi" w:cstheme="minorHAnsi"/>
                                <w:sz w:val="22"/>
                                <w:szCs w:val="22"/>
                              </w:rPr>
                              <w:t xml:space="preserve">s use </w:t>
                            </w:r>
                            <w:proofErr w:type="gramStart"/>
                            <w:r w:rsidR="00B92C02">
                              <w:rPr>
                                <w:rFonts w:asciiTheme="minorHAnsi" w:hAnsiTheme="minorHAnsi" w:cstheme="minorHAnsi"/>
                                <w:sz w:val="22"/>
                                <w:szCs w:val="22"/>
                              </w:rPr>
                              <w:t xml:space="preserve">the </w:t>
                            </w:r>
                            <w:r w:rsidR="0070231C" w:rsidRPr="00B46C32">
                              <w:rPr>
                                <w:rFonts w:asciiTheme="minorHAnsi" w:hAnsiTheme="minorHAnsi" w:cstheme="minorHAnsi"/>
                                <w:sz w:val="22"/>
                                <w:szCs w:val="22"/>
                              </w:rPr>
                              <w:t xml:space="preserve"> </w:t>
                            </w:r>
                            <w:proofErr w:type="spellStart"/>
                            <w:r w:rsidR="00B92C02">
                              <w:rPr>
                                <w:rFonts w:asciiTheme="minorHAnsi" w:hAnsiTheme="minorHAnsi" w:cstheme="minorHAnsi"/>
                                <w:sz w:val="22"/>
                                <w:szCs w:val="22"/>
                              </w:rPr>
                              <w:t>Fivepoint</w:t>
                            </w:r>
                            <w:proofErr w:type="spellEnd"/>
                            <w:proofErr w:type="gramEnd"/>
                            <w:r w:rsidR="00B92C02">
                              <w:rPr>
                                <w:rFonts w:asciiTheme="minorHAnsi" w:hAnsiTheme="minorHAnsi" w:cstheme="minorHAnsi"/>
                                <w:sz w:val="22"/>
                                <w:szCs w:val="22"/>
                              </w:rPr>
                              <w:t xml:space="preserve"> Solutions database to compile all electronic files on all participants in the various programs of the department.</w:t>
                            </w:r>
                          </w:p>
                          <w:p w:rsidR="00B92C02" w:rsidRDefault="00B92C02" w:rsidP="00A62D88">
                            <w:pPr>
                              <w:rPr>
                                <w:rFonts w:asciiTheme="minorHAnsi" w:hAnsiTheme="minorHAnsi" w:cstheme="minorHAnsi"/>
                                <w:sz w:val="22"/>
                                <w:szCs w:val="22"/>
                              </w:rPr>
                            </w:pPr>
                            <w:r>
                              <w:rPr>
                                <w:rFonts w:asciiTheme="minorHAnsi" w:hAnsiTheme="minorHAnsi" w:cstheme="minorHAnsi"/>
                                <w:sz w:val="22"/>
                                <w:szCs w:val="22"/>
                              </w:rPr>
                              <w:t xml:space="preserve">With the creation of the Re-Entry Coordinator position, the need for additional data collection section and license was identified to support this important work. The Re-Entry </w:t>
                            </w:r>
                            <w:r w:rsidRPr="00B92C02">
                              <w:rPr>
                                <w:rFonts w:asciiTheme="minorHAnsi" w:hAnsiTheme="minorHAnsi" w:cstheme="minorHAnsi"/>
                                <w:sz w:val="22"/>
                                <w:szCs w:val="22"/>
                              </w:rPr>
                              <w:t>Coordinator position assists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w:t>
                            </w:r>
                            <w:r>
                              <w:rPr>
                                <w:rFonts w:asciiTheme="minorHAnsi" w:hAnsiTheme="minorHAnsi" w:cstheme="minorHAnsi"/>
                                <w:sz w:val="22"/>
                                <w:szCs w:val="22"/>
                              </w:rPr>
                              <w:t xml:space="preserve"> This position </w:t>
                            </w:r>
                            <w:r w:rsidRPr="00B92C02">
                              <w:rPr>
                                <w:rFonts w:asciiTheme="minorHAnsi" w:hAnsiTheme="minorHAnsi" w:cstheme="minorHAnsi"/>
                                <w:sz w:val="22"/>
                                <w:szCs w:val="22"/>
                              </w:rPr>
                              <w:t>conduct</w:t>
                            </w:r>
                            <w:r>
                              <w:rPr>
                                <w:rFonts w:asciiTheme="minorHAnsi" w:hAnsiTheme="minorHAnsi" w:cstheme="minorHAnsi"/>
                                <w:sz w:val="22"/>
                                <w:szCs w:val="22"/>
                              </w:rPr>
                              <w:t>s</w:t>
                            </w:r>
                            <w:r w:rsidRPr="00B92C02">
                              <w:rPr>
                                <w:rFonts w:asciiTheme="minorHAnsi" w:hAnsiTheme="minorHAnsi" w:cstheme="minorHAnsi"/>
                                <w:sz w:val="22"/>
                                <w:szCs w:val="22"/>
                              </w:rPr>
                              <w:t xml:space="preserve"> risk assessments and develop</w:t>
                            </w:r>
                            <w:r>
                              <w:rPr>
                                <w:rFonts w:asciiTheme="minorHAnsi" w:hAnsiTheme="minorHAnsi" w:cstheme="minorHAnsi"/>
                                <w:sz w:val="22"/>
                                <w:szCs w:val="22"/>
                              </w:rPr>
                              <w:t>s</w:t>
                            </w:r>
                            <w:r w:rsidRPr="00B92C02">
                              <w:rPr>
                                <w:rFonts w:asciiTheme="minorHAnsi" w:hAnsiTheme="minorHAnsi" w:cstheme="minorHAnsi"/>
                                <w:sz w:val="22"/>
                                <w:szCs w:val="22"/>
                              </w:rPr>
                              <w:t xml:space="preserve"> individualized case plans for individuals transitioning back to our community to identify housing, job training, job placement, education, and other social determinant needs. This model supports returning citizens in becoming productive, tax-paying, citizens, with access to substance use and mental health treatment services.</w:t>
                            </w:r>
                            <w:r>
                              <w:rPr>
                                <w:rFonts w:asciiTheme="minorHAnsi" w:hAnsiTheme="minorHAnsi" w:cstheme="minorHAnsi"/>
                                <w:sz w:val="22"/>
                                <w:szCs w:val="22"/>
                              </w:rPr>
                              <w:t xml:space="preserve"> This additional section to the database is essential for the success of these individuals by tracking the needed data points.</w:t>
                            </w:r>
                          </w:p>
                          <w:p w:rsidR="00B92C02" w:rsidRPr="00B92C02" w:rsidRDefault="00B92C02" w:rsidP="00A62D88">
                            <w:pPr>
                              <w:rPr>
                                <w:rFonts w:asciiTheme="minorHAnsi" w:hAnsiTheme="minorHAnsi" w:cstheme="minorHAnsi"/>
                                <w:sz w:val="22"/>
                                <w:szCs w:val="22"/>
                              </w:rPr>
                            </w:pPr>
                            <w:r>
                              <w:rPr>
                                <w:rFonts w:asciiTheme="minorHAnsi" w:hAnsiTheme="minorHAnsi" w:cstheme="minorHAnsi"/>
                                <w:sz w:val="22"/>
                                <w:szCs w:val="22"/>
                              </w:rPr>
                              <w:t>The cost to add this section to the software is $12,600 and is covered in the Community Development Block Grant that is supporting this program and is a budgeted expense.</w:t>
                            </w:r>
                          </w:p>
                          <w:p w:rsidR="00A62D88" w:rsidRPr="00B46C32" w:rsidRDefault="00A62D88" w:rsidP="00A62D88">
                            <w:pPr>
                              <w:rPr>
                                <w:rFonts w:asciiTheme="minorHAnsi" w:hAnsiTheme="minorHAnsi" w:cstheme="minorHAnsi"/>
                                <w:sz w:val="22"/>
                                <w:szCs w:val="22"/>
                              </w:rPr>
                            </w:pPr>
                            <w:r w:rsidRPr="00B46C32">
                              <w:rPr>
                                <w:rFonts w:asciiTheme="minorHAnsi" w:hAnsiTheme="minorHAnsi" w:cstheme="minorHAns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40.3pt;width:466.2pt;height:236.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">
                <v:textbox>
                  <w:txbxContent>
                    <w:p w:rsidR="00B92C02" w:rsidRDefault="00644A98" w:rsidP="00A62D88">
                      <w:pPr>
                        <w:rPr>
                          <w:rFonts w:asciiTheme="minorHAnsi" w:hAnsiTheme="minorHAnsi" w:cstheme="minorHAnsi"/>
                          <w:sz w:val="22"/>
                          <w:szCs w:val="22"/>
                        </w:rPr>
                      </w:pPr>
                      <w:r>
                        <w:rPr>
                          <w:b/>
                          <w:i/>
                        </w:rPr>
                        <w:t>Background:</w:t>
                      </w:r>
                      <w:r>
                        <w:t xml:space="preserve"> </w:t>
                      </w:r>
                      <w:r w:rsidR="00A551DE">
                        <w:t xml:space="preserve"> </w:t>
                      </w:r>
                      <w:r w:rsidR="00655F9A" w:rsidRPr="00655F9A">
                        <w:t xml:space="preserve">  </w:t>
                      </w:r>
                      <w:r w:rsidR="0070231C" w:rsidRPr="00B46C32">
                        <w:rPr>
                          <w:rFonts w:asciiTheme="minorHAnsi" w:hAnsiTheme="minorHAnsi" w:cstheme="minorHAnsi"/>
                          <w:sz w:val="22"/>
                          <w:szCs w:val="22"/>
                        </w:rPr>
                        <w:t xml:space="preserve">Sauk County </w:t>
                      </w:r>
                      <w:r w:rsidR="00627037" w:rsidRPr="00B46C32">
                        <w:rPr>
                          <w:rFonts w:asciiTheme="minorHAnsi" w:hAnsiTheme="minorHAnsi" w:cstheme="minorHAnsi"/>
                          <w:sz w:val="22"/>
                          <w:szCs w:val="22"/>
                        </w:rPr>
                        <w:t>Criminal Justice, Diversion, and Support (JDS) program</w:t>
                      </w:r>
                      <w:r w:rsidR="00B92C02">
                        <w:rPr>
                          <w:rFonts w:asciiTheme="minorHAnsi" w:hAnsiTheme="minorHAnsi" w:cstheme="minorHAnsi"/>
                          <w:sz w:val="22"/>
                          <w:szCs w:val="22"/>
                        </w:rPr>
                        <w:t xml:space="preserve">s use </w:t>
                      </w:r>
                      <w:proofErr w:type="gramStart"/>
                      <w:r w:rsidR="00B92C02">
                        <w:rPr>
                          <w:rFonts w:asciiTheme="minorHAnsi" w:hAnsiTheme="minorHAnsi" w:cstheme="minorHAnsi"/>
                          <w:sz w:val="22"/>
                          <w:szCs w:val="22"/>
                        </w:rPr>
                        <w:t xml:space="preserve">the </w:t>
                      </w:r>
                      <w:r w:rsidR="0070231C" w:rsidRPr="00B46C32">
                        <w:rPr>
                          <w:rFonts w:asciiTheme="minorHAnsi" w:hAnsiTheme="minorHAnsi" w:cstheme="minorHAnsi"/>
                          <w:sz w:val="22"/>
                          <w:szCs w:val="22"/>
                        </w:rPr>
                        <w:t xml:space="preserve"> </w:t>
                      </w:r>
                      <w:proofErr w:type="spellStart"/>
                      <w:r w:rsidR="00B92C02">
                        <w:rPr>
                          <w:rFonts w:asciiTheme="minorHAnsi" w:hAnsiTheme="minorHAnsi" w:cstheme="minorHAnsi"/>
                          <w:sz w:val="22"/>
                          <w:szCs w:val="22"/>
                        </w:rPr>
                        <w:t>Fivepoint</w:t>
                      </w:r>
                      <w:proofErr w:type="spellEnd"/>
                      <w:proofErr w:type="gramEnd"/>
                      <w:r w:rsidR="00B92C02">
                        <w:rPr>
                          <w:rFonts w:asciiTheme="minorHAnsi" w:hAnsiTheme="minorHAnsi" w:cstheme="minorHAnsi"/>
                          <w:sz w:val="22"/>
                          <w:szCs w:val="22"/>
                        </w:rPr>
                        <w:t xml:space="preserve"> Solutions database to compile all electronic files on all participants in the various programs of the department.</w:t>
                      </w:r>
                    </w:p>
                    <w:p w:rsidR="00B92C02" w:rsidRDefault="00B92C02" w:rsidP="00A62D88">
                      <w:pPr>
                        <w:rPr>
                          <w:rFonts w:asciiTheme="minorHAnsi" w:hAnsiTheme="minorHAnsi" w:cstheme="minorHAnsi"/>
                          <w:sz w:val="22"/>
                          <w:szCs w:val="22"/>
                        </w:rPr>
                      </w:pPr>
                      <w:r>
                        <w:rPr>
                          <w:rFonts w:asciiTheme="minorHAnsi" w:hAnsiTheme="minorHAnsi" w:cstheme="minorHAnsi"/>
                          <w:sz w:val="22"/>
                          <w:szCs w:val="22"/>
                        </w:rPr>
                        <w:t xml:space="preserve">With the creation of the Re-Entry Coordinator position, the need for additional data collection section and license was identified to support this important work. The Re-Entry </w:t>
                      </w:r>
                      <w:r w:rsidRPr="00B92C02">
                        <w:rPr>
                          <w:rFonts w:asciiTheme="minorHAnsi" w:hAnsiTheme="minorHAnsi" w:cstheme="minorHAnsi"/>
                          <w:sz w:val="22"/>
                          <w:szCs w:val="22"/>
                        </w:rPr>
                        <w:t xml:space="preserve">Coordinator position </w:t>
                      </w:r>
                      <w:r w:rsidRPr="00B92C02">
                        <w:rPr>
                          <w:rFonts w:asciiTheme="minorHAnsi" w:hAnsiTheme="minorHAnsi" w:cstheme="minorHAnsi"/>
                          <w:sz w:val="22"/>
                          <w:szCs w:val="22"/>
                        </w:rPr>
                        <w:t>assist</w:t>
                      </w:r>
                      <w:r w:rsidRPr="00B92C02">
                        <w:rPr>
                          <w:rFonts w:asciiTheme="minorHAnsi" w:hAnsiTheme="minorHAnsi" w:cstheme="minorHAnsi"/>
                          <w:sz w:val="22"/>
                          <w:szCs w:val="22"/>
                        </w:rPr>
                        <w:t>s</w:t>
                      </w:r>
                      <w:r w:rsidRPr="00B92C02">
                        <w:rPr>
                          <w:rFonts w:asciiTheme="minorHAnsi" w:hAnsiTheme="minorHAnsi" w:cstheme="minorHAnsi"/>
                          <w:sz w:val="22"/>
                          <w:szCs w:val="22"/>
                        </w:rPr>
                        <w:t xml:space="preserve">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w:t>
                      </w:r>
                      <w:r>
                        <w:rPr>
                          <w:rFonts w:asciiTheme="minorHAnsi" w:hAnsiTheme="minorHAnsi" w:cstheme="minorHAnsi"/>
                          <w:sz w:val="22"/>
                          <w:szCs w:val="22"/>
                        </w:rPr>
                        <w:t xml:space="preserve"> This position </w:t>
                      </w:r>
                      <w:r w:rsidRPr="00B92C02">
                        <w:rPr>
                          <w:rFonts w:asciiTheme="minorHAnsi" w:hAnsiTheme="minorHAnsi" w:cstheme="minorHAnsi"/>
                          <w:sz w:val="22"/>
                          <w:szCs w:val="22"/>
                        </w:rPr>
                        <w:t>conduct</w:t>
                      </w:r>
                      <w:r>
                        <w:rPr>
                          <w:rFonts w:asciiTheme="minorHAnsi" w:hAnsiTheme="minorHAnsi" w:cstheme="minorHAnsi"/>
                          <w:sz w:val="22"/>
                          <w:szCs w:val="22"/>
                        </w:rPr>
                        <w:t>s</w:t>
                      </w:r>
                      <w:r w:rsidRPr="00B92C02">
                        <w:rPr>
                          <w:rFonts w:asciiTheme="minorHAnsi" w:hAnsiTheme="minorHAnsi" w:cstheme="minorHAnsi"/>
                          <w:sz w:val="22"/>
                          <w:szCs w:val="22"/>
                        </w:rPr>
                        <w:t xml:space="preserve"> risk assessments and develop</w:t>
                      </w:r>
                      <w:r>
                        <w:rPr>
                          <w:rFonts w:asciiTheme="minorHAnsi" w:hAnsiTheme="minorHAnsi" w:cstheme="minorHAnsi"/>
                          <w:sz w:val="22"/>
                          <w:szCs w:val="22"/>
                        </w:rPr>
                        <w:t>s</w:t>
                      </w:r>
                      <w:r w:rsidRPr="00B92C02">
                        <w:rPr>
                          <w:rFonts w:asciiTheme="minorHAnsi" w:hAnsiTheme="minorHAnsi" w:cstheme="minorHAnsi"/>
                          <w:sz w:val="22"/>
                          <w:szCs w:val="22"/>
                        </w:rPr>
                        <w:t xml:space="preserve"> individualized case plans for individuals transitioning back to our community to identify housing, job training, job placement, education, and other social determinant needs. This model supports returning citizens in becoming productive, tax-paying, citizens, with access to substance use and mental health treatment services.</w:t>
                      </w:r>
                      <w:r>
                        <w:rPr>
                          <w:rFonts w:asciiTheme="minorHAnsi" w:hAnsiTheme="minorHAnsi" w:cstheme="minorHAnsi"/>
                          <w:sz w:val="22"/>
                          <w:szCs w:val="22"/>
                        </w:rPr>
                        <w:t xml:space="preserve"> This additional section to the database is essential for the success of these individuals by tracking the needed data points.</w:t>
                      </w:r>
                    </w:p>
                    <w:p w:rsidR="00B92C02" w:rsidRPr="00B92C02" w:rsidRDefault="00B92C02" w:rsidP="00A62D88">
                      <w:pPr>
                        <w:rPr>
                          <w:rFonts w:asciiTheme="minorHAnsi" w:hAnsiTheme="minorHAnsi" w:cstheme="minorHAnsi"/>
                          <w:sz w:val="22"/>
                          <w:szCs w:val="22"/>
                        </w:rPr>
                      </w:pPr>
                      <w:r>
                        <w:rPr>
                          <w:rFonts w:asciiTheme="minorHAnsi" w:hAnsiTheme="minorHAnsi" w:cstheme="minorHAnsi"/>
                          <w:sz w:val="22"/>
                          <w:szCs w:val="22"/>
                        </w:rPr>
                        <w:t xml:space="preserve">The cost to add this section to the </w:t>
                      </w:r>
                      <w:bookmarkStart w:id="1" w:name="_GoBack"/>
                      <w:bookmarkEnd w:id="1"/>
                      <w:r>
                        <w:rPr>
                          <w:rFonts w:asciiTheme="minorHAnsi" w:hAnsiTheme="minorHAnsi" w:cstheme="minorHAnsi"/>
                          <w:sz w:val="22"/>
                          <w:szCs w:val="22"/>
                        </w:rPr>
                        <w:t>software is $12,600 and is covered in the Community Development Block Grant that is supporting this program and is a budgeted expense.</w:t>
                      </w:r>
                    </w:p>
                    <w:p w:rsidR="00A62D88" w:rsidRPr="00B46C32" w:rsidRDefault="00A62D88" w:rsidP="00A62D88">
                      <w:pPr>
                        <w:rPr>
                          <w:rFonts w:asciiTheme="minorHAnsi" w:hAnsiTheme="minorHAnsi" w:cstheme="minorHAnsi"/>
                          <w:sz w:val="22"/>
                          <w:szCs w:val="22"/>
                        </w:rPr>
                      </w:pPr>
                      <w:r w:rsidRPr="00B46C32">
                        <w:rPr>
                          <w:rFonts w:asciiTheme="minorHAnsi" w:hAnsiTheme="minorHAnsi" w:cstheme="minorHAnsi"/>
                          <w:sz w:val="22"/>
                          <w:szCs w:val="22"/>
                        </w:rPr>
                        <w:t xml:space="preserve">   </w:t>
                      </w:r>
                    </w:p>
                  </w:txbxContent>
                </v:textbox>
                <w10:wrap type="square" anchorx="margin"/>
              </v:shape>
            </w:pict>
          </mc:Fallback>
        </mc:AlternateContent>
      </w:r>
      <w:r w:rsidR="00EE33CC">
        <w:rPr>
          <w:b/>
        </w:rPr>
        <w:t xml:space="preserve">AUTHORIZING A CONTRACT </w:t>
      </w:r>
      <w:r>
        <w:rPr>
          <w:b/>
        </w:rPr>
        <w:t xml:space="preserve">FOR </w:t>
      </w:r>
      <w:r w:rsidR="00B92C02">
        <w:rPr>
          <w:b/>
        </w:rPr>
        <w:t>FIVE POINT SOLUTIONS</w:t>
      </w:r>
      <w:r w:rsidR="00EE33CC">
        <w:rPr>
          <w:b/>
        </w:rPr>
        <w:t>.</w:t>
      </w:r>
    </w:p>
    <w:p w:rsidR="00CC206B" w:rsidRPr="0023321F" w:rsidRDefault="004901BE"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posOffset>38100</wp:posOffset>
                </wp:positionH>
                <wp:positionV relativeFrom="paragraph">
                  <wp:posOffset>3338195</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w:t>
                            </w:r>
                            <w:proofErr w:type="gramStart"/>
                            <w:r w:rsidR="005936FF">
                              <w:rPr>
                                <w:b/>
                              </w:rPr>
                              <w:t xml:space="preserve">[ </w:t>
                            </w:r>
                            <w:r w:rsidR="0070231C">
                              <w:rPr>
                                <w:b/>
                              </w:rPr>
                              <w:t>X</w:t>
                            </w:r>
                            <w:proofErr w:type="gramEnd"/>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262.85pt;width:466.2pt;height:2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w:t>
                      </w:r>
                      <w:proofErr w:type="gramStart"/>
                      <w:r w:rsidR="005936FF">
                        <w:rPr>
                          <w:b/>
                        </w:rPr>
                        <w:t xml:space="preserve">[ </w:t>
                      </w:r>
                      <w:r w:rsidR="0070231C">
                        <w:rPr>
                          <w:b/>
                        </w:rPr>
                        <w:t>X</w:t>
                      </w:r>
                      <w:proofErr w:type="gramEnd"/>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p>
    <w:p w:rsidR="00F37570" w:rsidRDefault="00F37570"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rsidR="002147B2" w:rsidRPr="000456A2" w:rsidRDefault="006311DB"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Pr>
          <w:b/>
          <w:sz w:val="22"/>
          <w:szCs w:val="22"/>
        </w:rPr>
        <w:tab/>
      </w:r>
      <w:r w:rsidR="00273D83" w:rsidRPr="000456A2">
        <w:rPr>
          <w:b/>
          <w:sz w:val="22"/>
          <w:szCs w:val="22"/>
        </w:rPr>
        <w:t>NOW, THEREFORE, BE IT RESOLVED</w:t>
      </w:r>
      <w:r w:rsidR="00273D83" w:rsidRPr="000456A2">
        <w:rPr>
          <w:sz w:val="22"/>
          <w:szCs w:val="22"/>
        </w:rPr>
        <w:t xml:space="preserve">, </w:t>
      </w:r>
      <w:r w:rsidR="000456A2" w:rsidRPr="000456A2">
        <w:rPr>
          <w:sz w:val="22"/>
          <w:szCs w:val="22"/>
        </w:rPr>
        <w:t xml:space="preserve">by the Sauk County Board of </w:t>
      </w:r>
      <w:r>
        <w:rPr>
          <w:sz w:val="22"/>
          <w:szCs w:val="22"/>
        </w:rPr>
        <w:t>Supervisor</w:t>
      </w:r>
      <w:r w:rsidR="00EE33CC">
        <w:rPr>
          <w:sz w:val="22"/>
          <w:szCs w:val="22"/>
        </w:rPr>
        <w:t>s</w:t>
      </w:r>
      <w:r w:rsidR="000456A2" w:rsidRPr="000456A2">
        <w:rPr>
          <w:sz w:val="22"/>
          <w:szCs w:val="22"/>
        </w:rPr>
        <w:t xml:space="preserve"> met in regular session, that the Sauk County</w:t>
      </w:r>
      <w:r w:rsidR="00EE33CC">
        <w:rPr>
          <w:sz w:val="22"/>
          <w:szCs w:val="22"/>
        </w:rPr>
        <w:t xml:space="preserve"> Board Supervisor’s</w:t>
      </w:r>
      <w:r w:rsidR="000456A2" w:rsidRPr="000456A2">
        <w:rPr>
          <w:sz w:val="22"/>
          <w:szCs w:val="22"/>
        </w:rPr>
        <w:t xml:space="preserve"> authorize </w:t>
      </w:r>
      <w:r w:rsidR="00A93F4A">
        <w:rPr>
          <w:sz w:val="22"/>
          <w:szCs w:val="22"/>
        </w:rPr>
        <w:t xml:space="preserve">to enter into a </w:t>
      </w:r>
      <w:r w:rsidR="00A62D88">
        <w:rPr>
          <w:sz w:val="22"/>
          <w:szCs w:val="22"/>
        </w:rPr>
        <w:t>one</w:t>
      </w:r>
      <w:r w:rsidR="0097516B">
        <w:rPr>
          <w:sz w:val="22"/>
          <w:szCs w:val="22"/>
        </w:rPr>
        <w:t xml:space="preserve"> year </w:t>
      </w:r>
      <w:r w:rsidR="00A93F4A">
        <w:rPr>
          <w:sz w:val="22"/>
          <w:szCs w:val="22"/>
        </w:rPr>
        <w:t xml:space="preserve">contract with </w:t>
      </w:r>
      <w:r w:rsidR="00B92C02">
        <w:rPr>
          <w:sz w:val="22"/>
          <w:szCs w:val="22"/>
        </w:rPr>
        <w:t>FIVEPOINT Solutions</w:t>
      </w:r>
      <w:r w:rsidR="000456A2" w:rsidRPr="000456A2">
        <w:rPr>
          <w:sz w:val="22"/>
          <w:szCs w:val="22"/>
        </w:rPr>
        <w:t xml:space="preserve">, effective </w:t>
      </w:r>
      <w:r w:rsidR="00857A7A" w:rsidRPr="00857A7A">
        <w:rPr>
          <w:color w:val="auto"/>
          <w:sz w:val="22"/>
          <w:szCs w:val="22"/>
        </w:rPr>
        <w:t>January 01, 2020</w:t>
      </w:r>
      <w:r w:rsidR="000456A2" w:rsidRPr="00857A7A">
        <w:rPr>
          <w:color w:val="auto"/>
          <w:sz w:val="22"/>
          <w:szCs w:val="22"/>
        </w:rPr>
        <w:t>.</w:t>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B64EE7">
        <w:rPr>
          <w:rStyle w:val="InitialStyle"/>
          <w:rFonts w:ascii="Times New Roman" w:hAnsi="Times New Roman"/>
          <w:sz w:val="22"/>
          <w:szCs w:val="22"/>
        </w:rPr>
        <w:t>February 19</w:t>
      </w:r>
      <w:r w:rsidR="00F576CE">
        <w:rPr>
          <w:rStyle w:val="InitialStyle"/>
          <w:rFonts w:ascii="Times New Roman" w:hAnsi="Times New Roman"/>
          <w:sz w:val="22"/>
          <w:szCs w:val="22"/>
        </w:rPr>
        <w:t>,</w:t>
      </w:r>
      <w:r w:rsidR="00A62D88">
        <w:rPr>
          <w:rStyle w:val="InitialStyle"/>
          <w:rFonts w:ascii="Times New Roman" w:hAnsi="Times New Roman"/>
          <w:sz w:val="22"/>
          <w:szCs w:val="22"/>
        </w:rPr>
        <w:t xml:space="preserve"> 2020</w:t>
      </w:r>
      <w:r w:rsidR="007F44F8">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A93F4A" w:rsidRDefault="00A93F4A" w:rsidP="00A93F4A">
      <w:pPr>
        <w:pStyle w:val="DefaultText"/>
        <w:jc w:val="both"/>
        <w:rPr>
          <w:rStyle w:val="InitialStyle"/>
          <w:rFonts w:ascii="Times New Roman" w:hAnsi="Times New Roman"/>
          <w:b/>
          <w:sz w:val="18"/>
          <w:szCs w:val="18"/>
        </w:rPr>
      </w:pPr>
      <w:r>
        <w:rPr>
          <w:rStyle w:val="InitialStyle"/>
          <w:rFonts w:ascii="Times New Roman" w:hAnsi="Times New Roman"/>
          <w:b/>
          <w:sz w:val="18"/>
          <w:szCs w:val="18"/>
        </w:rPr>
        <w:t>BOARD OF HEALTH COMMITTEE</w:t>
      </w:r>
    </w:p>
    <w:p w:rsidR="00A93F4A" w:rsidRDefault="00A93F4A" w:rsidP="00A93F4A">
      <w:pPr>
        <w:pStyle w:val="DefaultText"/>
        <w:jc w:val="both"/>
        <w:rPr>
          <w:rStyle w:val="InitialStyle"/>
          <w:rFonts w:ascii="Times New Roman" w:hAnsi="Times New Roman"/>
          <w:b/>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p>
    <w:p w:rsidR="00A93F4A" w:rsidRPr="00DF01DD" w:rsidRDefault="00A93F4A" w:rsidP="00A93F4A">
      <w:pPr>
        <w:pStyle w:val="DefaultText"/>
        <w:jc w:val="both"/>
        <w:rPr>
          <w:color w:val="auto"/>
          <w:sz w:val="18"/>
          <w:szCs w:val="18"/>
        </w:rPr>
      </w:pPr>
      <w:r w:rsidRPr="00DF01DD">
        <w:rPr>
          <w:color w:val="auto"/>
          <w:sz w:val="18"/>
          <w:szCs w:val="18"/>
        </w:rPr>
        <w:t>DONNA STEHLING, Chair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GLEN JOHNSON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p>
    <w:p w:rsidR="00A93F4A" w:rsidRPr="00DF01DD" w:rsidRDefault="00A93F4A" w:rsidP="00A93F4A">
      <w:pPr>
        <w:pStyle w:val="DefaultText"/>
        <w:jc w:val="both"/>
        <w:rPr>
          <w:color w:val="auto"/>
          <w:sz w:val="18"/>
          <w:szCs w:val="18"/>
        </w:rPr>
      </w:pPr>
      <w:r w:rsidRPr="00DF01DD">
        <w:rPr>
          <w:color w:val="auto"/>
          <w:sz w:val="18"/>
          <w:szCs w:val="18"/>
        </w:rPr>
        <w:t>JOHN MILLER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SCOTT VON ASTEN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w:t>
      </w:r>
      <w:r w:rsidRPr="00DF01DD">
        <w:rPr>
          <w:color w:val="auto"/>
          <w:sz w:val="18"/>
          <w:szCs w:val="18"/>
        </w:rPr>
        <w:tab/>
      </w:r>
    </w:p>
    <w:p w:rsidR="00A93F4A" w:rsidRPr="00DF01DD" w:rsidRDefault="00A93F4A" w:rsidP="00A93F4A">
      <w:pPr>
        <w:pStyle w:val="DefaultText"/>
        <w:jc w:val="both"/>
        <w:rPr>
          <w:color w:val="auto"/>
          <w:sz w:val="18"/>
          <w:szCs w:val="18"/>
        </w:rPr>
      </w:pPr>
      <w:r w:rsidRPr="00DF01DD">
        <w:rPr>
          <w:color w:val="auto"/>
          <w:sz w:val="18"/>
          <w:szCs w:val="18"/>
        </w:rPr>
        <w:t>DIANE REINFELDT</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KIANA BEAUDIN</w:t>
      </w:r>
    </w:p>
    <w:p w:rsidR="00A93F4A" w:rsidRPr="00DF01DD" w:rsidRDefault="00A93F4A" w:rsidP="00A93F4A">
      <w:pPr>
        <w:pStyle w:val="DefaultText"/>
        <w:jc w:val="both"/>
        <w:rPr>
          <w:color w:val="auto"/>
          <w:sz w:val="18"/>
          <w:szCs w:val="18"/>
        </w:rPr>
      </w:pPr>
    </w:p>
    <w:p w:rsidR="00A93F4A" w:rsidRPr="00DF01DD" w:rsidRDefault="00A93F4A" w:rsidP="00A93F4A">
      <w:pPr>
        <w:pStyle w:val="DefaultText"/>
        <w:jc w:val="both"/>
        <w:rPr>
          <w:color w:val="auto"/>
          <w:sz w:val="18"/>
          <w:szCs w:val="18"/>
        </w:rPr>
      </w:pPr>
      <w:r w:rsidRPr="00DF01DD">
        <w:rPr>
          <w:color w:val="auto"/>
          <w:sz w:val="18"/>
          <w:szCs w:val="18"/>
        </w:rPr>
        <w:t>________________________________</w:t>
      </w:r>
    </w:p>
    <w:p w:rsidR="00A93F4A" w:rsidRPr="003E4A40" w:rsidRDefault="00A93F4A" w:rsidP="00A93F4A">
      <w:pPr>
        <w:pStyle w:val="DefaultText"/>
        <w:jc w:val="both"/>
        <w:rPr>
          <w:rStyle w:val="InitialStyle"/>
          <w:rFonts w:ascii="Times New Roman" w:hAnsi="Times New Roman"/>
          <w:color w:val="auto"/>
          <w:sz w:val="18"/>
          <w:szCs w:val="18"/>
        </w:rPr>
      </w:pPr>
      <w:r w:rsidRPr="003E4A40">
        <w:rPr>
          <w:rStyle w:val="InitialStyle"/>
          <w:rFonts w:ascii="Times New Roman" w:hAnsi="Times New Roman"/>
          <w:color w:val="auto"/>
          <w:sz w:val="18"/>
          <w:szCs w:val="18"/>
        </w:rPr>
        <w:t>KEN CARLSON</w:t>
      </w:r>
    </w:p>
    <w:p w:rsidR="0023321F" w:rsidRPr="004F725D"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rPr>
        <w:tab/>
      </w:r>
      <w:r w:rsidRPr="009D78E4">
        <w:rPr>
          <w:sz w:val="22"/>
          <w:szCs w:val="22"/>
        </w:rPr>
        <w:tab/>
      </w:r>
      <w:r w:rsidRPr="009D78E4">
        <w:rPr>
          <w:sz w:val="22"/>
          <w:szCs w:val="22"/>
        </w:rPr>
        <w:tab/>
      </w:r>
      <w:r w:rsidRPr="009D78E4">
        <w:rPr>
          <w:sz w:val="22"/>
          <w:szCs w:val="22"/>
        </w:rPr>
        <w:tab/>
      </w:r>
      <w:r w:rsidRPr="009D78E4">
        <w:rPr>
          <w:sz w:val="22"/>
          <w:szCs w:val="22"/>
        </w:rPr>
        <w:tab/>
      </w:r>
      <w:r w:rsidRPr="00EB4F6E">
        <w:rPr>
          <w:sz w:val="20"/>
        </w:rPr>
        <w:tab/>
      </w:r>
      <w:r>
        <w:rPr>
          <w:sz w:val="20"/>
        </w:rPr>
        <w:tab/>
      </w:r>
      <w:r w:rsidR="00BE43CD">
        <w:rPr>
          <w:sz w:val="20"/>
        </w:rPr>
        <w:tab/>
      </w:r>
    </w:p>
    <w:p w:rsidR="00A812ED" w:rsidRDefault="0023321F" w:rsidP="004901B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Cs w:val="24"/>
        </w:rPr>
      </w:pPr>
      <w:r w:rsidRPr="00EB4F6E">
        <w:rPr>
          <w:sz w:val="20"/>
        </w:rPr>
        <w:tab/>
      </w:r>
    </w:p>
    <w:p w:rsidR="00BE43CD" w:rsidRPr="00C3362D" w:rsidRDefault="0023321F" w:rsidP="0023321F">
      <w:r w:rsidRPr="00C3362D">
        <w:rPr>
          <w:b/>
        </w:rPr>
        <w:t>Fiscal Note:</w:t>
      </w:r>
      <w:r w:rsidRPr="00C3362D">
        <w:t xml:space="preserve">  </w:t>
      </w:r>
      <w:r w:rsidR="00B92C02">
        <w:t>There is $12,600</w:t>
      </w:r>
      <w:r w:rsidR="0097516B">
        <w:t xml:space="preserve"> budgete</w:t>
      </w:r>
      <w:r w:rsidR="00A62D88">
        <w:t>d for these services</w:t>
      </w:r>
      <w:r w:rsidR="0097516B">
        <w:t>.</w:t>
      </w:r>
      <w:bookmarkStart w:id="0" w:name="_GoBack"/>
      <w:bookmarkEnd w:id="0"/>
    </w:p>
    <w:p w:rsidR="0023321F" w:rsidRPr="00C3362D" w:rsidRDefault="001F7890" w:rsidP="0023321F">
      <w:r w:rsidRPr="00C3362D">
        <w:rPr>
          <w:b/>
        </w:rPr>
        <w:t>Information System Note:</w:t>
      </w:r>
      <w:r w:rsidRPr="00C3362D">
        <w:t xml:space="preserve">  </w:t>
      </w:r>
      <w:r w:rsidR="0023321F" w:rsidRPr="00C3362D">
        <w:t xml:space="preserve">No </w:t>
      </w:r>
      <w:r w:rsidR="007F44F8">
        <w:t>information systems impact.</w:t>
      </w:r>
      <w:r w:rsidR="0023321F" w:rsidRPr="00C3362D">
        <w:t xml:space="preserve"> </w:t>
      </w:r>
    </w:p>
    <w:sectPr w:rsidR="0023321F" w:rsidRPr="00C3362D" w:rsidSect="00E353A7">
      <w:headerReference w:type="even" r:id="rId7"/>
      <w:headerReference w:type="default" r:id="rId8"/>
      <w:footerReference w:type="even" r:id="rId9"/>
      <w:footerReference w:type="default" r:id="rId10"/>
      <w:headerReference w:type="first" r:id="rId11"/>
      <w:footerReference w:type="first" r:id="rId12"/>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3E1" w:rsidRDefault="0004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413E1"/>
    <w:rsid w:val="000456A2"/>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03C55"/>
    <w:rsid w:val="002116CF"/>
    <w:rsid w:val="002147B2"/>
    <w:rsid w:val="002219EF"/>
    <w:rsid w:val="0022514A"/>
    <w:rsid w:val="0023321F"/>
    <w:rsid w:val="00240EBF"/>
    <w:rsid w:val="00241D5C"/>
    <w:rsid w:val="00257F26"/>
    <w:rsid w:val="00273D83"/>
    <w:rsid w:val="00287A8B"/>
    <w:rsid w:val="002933D1"/>
    <w:rsid w:val="0029691A"/>
    <w:rsid w:val="002A1AD2"/>
    <w:rsid w:val="002A1ADD"/>
    <w:rsid w:val="002C060F"/>
    <w:rsid w:val="00301CB0"/>
    <w:rsid w:val="00311D1A"/>
    <w:rsid w:val="00355EFD"/>
    <w:rsid w:val="00367538"/>
    <w:rsid w:val="00373B31"/>
    <w:rsid w:val="00387FF5"/>
    <w:rsid w:val="00394CFF"/>
    <w:rsid w:val="003955DA"/>
    <w:rsid w:val="003B0339"/>
    <w:rsid w:val="003D4E12"/>
    <w:rsid w:val="003D77F5"/>
    <w:rsid w:val="00400D5E"/>
    <w:rsid w:val="004043D1"/>
    <w:rsid w:val="0041595A"/>
    <w:rsid w:val="00423630"/>
    <w:rsid w:val="004265F8"/>
    <w:rsid w:val="00431245"/>
    <w:rsid w:val="00432339"/>
    <w:rsid w:val="004344A8"/>
    <w:rsid w:val="004447C0"/>
    <w:rsid w:val="00446B11"/>
    <w:rsid w:val="00447545"/>
    <w:rsid w:val="00475279"/>
    <w:rsid w:val="004901BE"/>
    <w:rsid w:val="00493356"/>
    <w:rsid w:val="004B48CA"/>
    <w:rsid w:val="004D0C59"/>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27037"/>
    <w:rsid w:val="006311DB"/>
    <w:rsid w:val="00642DA3"/>
    <w:rsid w:val="00644A98"/>
    <w:rsid w:val="00655F9A"/>
    <w:rsid w:val="00656EF2"/>
    <w:rsid w:val="0065755B"/>
    <w:rsid w:val="0067139A"/>
    <w:rsid w:val="00687D1C"/>
    <w:rsid w:val="006A43F7"/>
    <w:rsid w:val="006B2270"/>
    <w:rsid w:val="006D309C"/>
    <w:rsid w:val="006D3CAA"/>
    <w:rsid w:val="0070040F"/>
    <w:rsid w:val="0070196C"/>
    <w:rsid w:val="0070231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7F44F8"/>
    <w:rsid w:val="007F7EBA"/>
    <w:rsid w:val="008269D5"/>
    <w:rsid w:val="00857A7A"/>
    <w:rsid w:val="00862F04"/>
    <w:rsid w:val="00867969"/>
    <w:rsid w:val="00867B2B"/>
    <w:rsid w:val="00876B91"/>
    <w:rsid w:val="008C7889"/>
    <w:rsid w:val="008D00C1"/>
    <w:rsid w:val="008E3A7D"/>
    <w:rsid w:val="008F402D"/>
    <w:rsid w:val="008F77A8"/>
    <w:rsid w:val="00907C08"/>
    <w:rsid w:val="00924240"/>
    <w:rsid w:val="00936EFE"/>
    <w:rsid w:val="00971BAF"/>
    <w:rsid w:val="0097516B"/>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2D88"/>
    <w:rsid w:val="00A63CF8"/>
    <w:rsid w:val="00A671BB"/>
    <w:rsid w:val="00A72D22"/>
    <w:rsid w:val="00A749A3"/>
    <w:rsid w:val="00A812ED"/>
    <w:rsid w:val="00A9066D"/>
    <w:rsid w:val="00A93F4A"/>
    <w:rsid w:val="00A951D6"/>
    <w:rsid w:val="00A959D9"/>
    <w:rsid w:val="00A95BC4"/>
    <w:rsid w:val="00A966DA"/>
    <w:rsid w:val="00AB219D"/>
    <w:rsid w:val="00AC0044"/>
    <w:rsid w:val="00AC331C"/>
    <w:rsid w:val="00AF377E"/>
    <w:rsid w:val="00AF5ACA"/>
    <w:rsid w:val="00B22381"/>
    <w:rsid w:val="00B2634E"/>
    <w:rsid w:val="00B46C32"/>
    <w:rsid w:val="00B61373"/>
    <w:rsid w:val="00B62C05"/>
    <w:rsid w:val="00B64EE7"/>
    <w:rsid w:val="00B73B46"/>
    <w:rsid w:val="00B7537F"/>
    <w:rsid w:val="00B8727E"/>
    <w:rsid w:val="00B92C02"/>
    <w:rsid w:val="00BD352B"/>
    <w:rsid w:val="00BE2690"/>
    <w:rsid w:val="00BE43CD"/>
    <w:rsid w:val="00C024D3"/>
    <w:rsid w:val="00C0509E"/>
    <w:rsid w:val="00C26190"/>
    <w:rsid w:val="00C30082"/>
    <w:rsid w:val="00C3362D"/>
    <w:rsid w:val="00C41211"/>
    <w:rsid w:val="00C415C6"/>
    <w:rsid w:val="00C4616B"/>
    <w:rsid w:val="00C60573"/>
    <w:rsid w:val="00C73EB4"/>
    <w:rsid w:val="00C7687E"/>
    <w:rsid w:val="00C860C2"/>
    <w:rsid w:val="00CC206B"/>
    <w:rsid w:val="00CD5436"/>
    <w:rsid w:val="00CF02DC"/>
    <w:rsid w:val="00D300F2"/>
    <w:rsid w:val="00D40573"/>
    <w:rsid w:val="00D6732B"/>
    <w:rsid w:val="00DD1952"/>
    <w:rsid w:val="00DD635D"/>
    <w:rsid w:val="00DE144E"/>
    <w:rsid w:val="00E05362"/>
    <w:rsid w:val="00E0562C"/>
    <w:rsid w:val="00E27A69"/>
    <w:rsid w:val="00E353A7"/>
    <w:rsid w:val="00E40FB8"/>
    <w:rsid w:val="00E537A1"/>
    <w:rsid w:val="00E55C6D"/>
    <w:rsid w:val="00E76BCD"/>
    <w:rsid w:val="00E829F4"/>
    <w:rsid w:val="00EA31D8"/>
    <w:rsid w:val="00ED2684"/>
    <w:rsid w:val="00EE33CC"/>
    <w:rsid w:val="00F1491A"/>
    <w:rsid w:val="00F14F86"/>
    <w:rsid w:val="00F37570"/>
    <w:rsid w:val="00F3792D"/>
    <w:rsid w:val="00F44B62"/>
    <w:rsid w:val="00F50580"/>
    <w:rsid w:val="00F576CE"/>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3D2741"/>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413E1"/>
    <w:pPr>
      <w:tabs>
        <w:tab w:val="center" w:pos="4680"/>
        <w:tab w:val="right" w:pos="9360"/>
      </w:tabs>
    </w:pPr>
  </w:style>
  <w:style w:type="character" w:customStyle="1" w:styleId="HeaderChar">
    <w:name w:val="Header Char"/>
    <w:basedOn w:val="DefaultParagraphFont"/>
    <w:link w:val="Header"/>
    <w:uiPriority w:val="99"/>
    <w:rsid w:val="000413E1"/>
  </w:style>
  <w:style w:type="paragraph" w:styleId="Footer">
    <w:name w:val="footer"/>
    <w:basedOn w:val="Normal"/>
    <w:link w:val="FooterChar"/>
    <w:uiPriority w:val="99"/>
    <w:unhideWhenUsed/>
    <w:rsid w:val="000413E1"/>
    <w:pPr>
      <w:tabs>
        <w:tab w:val="center" w:pos="4680"/>
        <w:tab w:val="right" w:pos="9360"/>
      </w:tabs>
    </w:pPr>
  </w:style>
  <w:style w:type="character" w:customStyle="1" w:styleId="FooterChar">
    <w:name w:val="Footer Char"/>
    <w:basedOn w:val="DefaultParagraphFont"/>
    <w:link w:val="Footer"/>
    <w:uiPriority w:val="99"/>
    <w:rsid w:val="0004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6762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3</cp:revision>
  <cp:lastPrinted>2019-10-08T18:48:00Z</cp:lastPrinted>
  <dcterms:created xsi:type="dcterms:W3CDTF">2020-02-10T20:06:00Z</dcterms:created>
  <dcterms:modified xsi:type="dcterms:W3CDTF">2020-02-10T20:07:00Z</dcterms:modified>
</cp:coreProperties>
</file>