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7260"/>
        <w:gridCol w:w="900"/>
        <w:gridCol w:w="1584"/>
      </w:tblGrid>
      <w:tr w:rsidR="00951364">
        <w:trPr>
          <w:trHeight w:val="1199"/>
        </w:trPr>
        <w:tc>
          <w:tcPr>
            <w:tcW w:w="119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200"/>
            </w:tblGrid>
            <w:tr w:rsidR="00951364">
              <w:trPr>
                <w:trHeight w:val="1199"/>
              </w:trPr>
              <w:tc>
                <w:tcPr>
                  <w:tcW w:w="5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51364" w:rsidRDefault="00665273">
                  <w:pPr>
                    <w:spacing w:after="0" w:line="240" w:lineRule="auto"/>
                  </w:pPr>
                  <w:bookmarkStart w:id="0" w:name="_GoBack"/>
                  <w:bookmarkEnd w:id="0"/>
                  <w:r>
                    <w:rPr>
                      <w:noProof/>
                    </w:rPr>
                    <w:drawing>
                      <wp:inline distT="0" distB="0" distL="0" distR="0">
                        <wp:extent cx="762066" cy="762066"/>
                        <wp:effectExtent l="0" t="0" r="0" b="0"/>
                        <wp:docPr id="1" name="img3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g3.png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62066" cy="76206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51364" w:rsidRDefault="00951364">
            <w:pPr>
              <w:spacing w:after="0" w:line="240" w:lineRule="auto"/>
            </w:pPr>
          </w:p>
        </w:tc>
        <w:tc>
          <w:tcPr>
            <w:tcW w:w="726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260"/>
            </w:tblGrid>
            <w:tr w:rsidR="00951364">
              <w:trPr>
                <w:trHeight w:val="1121"/>
              </w:trPr>
              <w:tc>
                <w:tcPr>
                  <w:tcW w:w="72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51364" w:rsidRDefault="00665273">
                  <w:pPr>
                    <w:spacing w:after="0" w:line="240" w:lineRule="auto"/>
                  </w:pPr>
                  <w:r>
                    <w:rPr>
                      <w:rFonts w:ascii="Verdana" w:eastAsia="Verdana" w:hAnsi="Verdana"/>
                      <w:b/>
                      <w:color w:val="000000"/>
                    </w:rPr>
                    <w:t>Wisconsin Department of Health Services</w:t>
                  </w:r>
                </w:p>
                <w:p w:rsidR="00951364" w:rsidRDefault="00665273">
                  <w:pPr>
                    <w:spacing w:after="0" w:line="240" w:lineRule="auto"/>
                  </w:pPr>
                  <w:r>
                    <w:rPr>
                      <w:rFonts w:ascii="Verdana" w:eastAsia="Verdana" w:hAnsi="Verdana"/>
                      <w:b/>
                      <w:color w:val="000000"/>
                    </w:rPr>
                    <w:t>Division of Public Health</w:t>
                  </w:r>
                </w:p>
                <w:p w:rsidR="00951364" w:rsidRDefault="00665273">
                  <w:pPr>
                    <w:spacing w:after="0" w:line="240" w:lineRule="auto"/>
                  </w:pPr>
                  <w:r>
                    <w:rPr>
                      <w:rFonts w:ascii="Verdana" w:eastAsia="Verdana" w:hAnsi="Verdana"/>
                      <w:b/>
                      <w:color w:val="000000"/>
                    </w:rPr>
                    <w:t>PHAVR - WEDSS</w:t>
                  </w:r>
                </w:p>
              </w:tc>
            </w:tr>
          </w:tbl>
          <w:p w:rsidR="00951364" w:rsidRDefault="00951364">
            <w:pPr>
              <w:spacing w:after="0" w:line="240" w:lineRule="auto"/>
            </w:pPr>
          </w:p>
        </w:tc>
        <w:tc>
          <w:tcPr>
            <w:tcW w:w="900" w:type="dxa"/>
          </w:tcPr>
          <w:p w:rsidR="00951364" w:rsidRDefault="00951364">
            <w:pPr>
              <w:pStyle w:val="EmptyCellLayoutStyle"/>
              <w:spacing w:after="0" w:line="240" w:lineRule="auto"/>
            </w:pPr>
          </w:p>
        </w:tc>
        <w:tc>
          <w:tcPr>
            <w:tcW w:w="1584" w:type="dxa"/>
          </w:tcPr>
          <w:p w:rsidR="00951364" w:rsidRDefault="00951364">
            <w:pPr>
              <w:pStyle w:val="EmptyCellLayoutStyle"/>
              <w:spacing w:after="0" w:line="240" w:lineRule="auto"/>
            </w:pPr>
          </w:p>
        </w:tc>
      </w:tr>
      <w:tr w:rsidR="00665273" w:rsidTr="00665273">
        <w:trPr>
          <w:trHeight w:val="479"/>
        </w:trPr>
        <w:tc>
          <w:tcPr>
            <w:tcW w:w="119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60"/>
            </w:tblGrid>
            <w:tr w:rsidR="00951364">
              <w:trPr>
                <w:trHeight w:val="401"/>
              </w:trPr>
              <w:tc>
                <w:tcPr>
                  <w:tcW w:w="93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51364" w:rsidRDefault="00665273">
                  <w:pPr>
                    <w:spacing w:after="0" w:line="240" w:lineRule="auto"/>
                    <w:jc w:val="center"/>
                  </w:pPr>
                  <w:r>
                    <w:rPr>
                      <w:rFonts w:ascii="Verdana" w:eastAsia="Verdana" w:hAnsi="Verdana"/>
                      <w:b/>
                      <w:color w:val="4682B4"/>
                      <w:sz w:val="24"/>
                    </w:rPr>
                    <w:t>County Board of Health Report</w:t>
                  </w:r>
                </w:p>
              </w:tc>
            </w:tr>
          </w:tbl>
          <w:p w:rsidR="00951364" w:rsidRDefault="00951364">
            <w:pPr>
              <w:spacing w:after="0" w:line="240" w:lineRule="auto"/>
            </w:pPr>
          </w:p>
        </w:tc>
        <w:tc>
          <w:tcPr>
            <w:tcW w:w="1584" w:type="dxa"/>
          </w:tcPr>
          <w:p w:rsidR="00951364" w:rsidRDefault="00951364">
            <w:pPr>
              <w:pStyle w:val="EmptyCellLayoutStyle"/>
              <w:spacing w:after="0" w:line="240" w:lineRule="auto"/>
            </w:pPr>
          </w:p>
        </w:tc>
      </w:tr>
      <w:tr w:rsidR="00665273" w:rsidTr="00665273">
        <w:trPr>
          <w:trHeight w:val="360"/>
        </w:trPr>
        <w:tc>
          <w:tcPr>
            <w:tcW w:w="119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60"/>
            </w:tblGrid>
            <w:tr w:rsidR="00951364">
              <w:trPr>
                <w:trHeight w:val="282"/>
              </w:trPr>
              <w:tc>
                <w:tcPr>
                  <w:tcW w:w="93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51364" w:rsidRDefault="00665273">
                  <w:pPr>
                    <w:spacing w:after="0" w:line="240" w:lineRule="auto"/>
                    <w:jc w:val="center"/>
                  </w:pPr>
                  <w:r>
                    <w:rPr>
                      <w:rFonts w:ascii="Verdana" w:eastAsia="Verdana" w:hAnsi="Verdana"/>
                      <w:b/>
                      <w:color w:val="4682B4"/>
                    </w:rPr>
                    <w:t>Jurisdiction: Sauk County</w:t>
                  </w:r>
                </w:p>
              </w:tc>
            </w:tr>
          </w:tbl>
          <w:p w:rsidR="00951364" w:rsidRDefault="00951364">
            <w:pPr>
              <w:spacing w:after="0" w:line="240" w:lineRule="auto"/>
            </w:pPr>
          </w:p>
        </w:tc>
        <w:tc>
          <w:tcPr>
            <w:tcW w:w="1584" w:type="dxa"/>
          </w:tcPr>
          <w:p w:rsidR="00951364" w:rsidRDefault="00951364">
            <w:pPr>
              <w:pStyle w:val="EmptyCellLayoutStyle"/>
              <w:spacing w:after="0" w:line="240" w:lineRule="auto"/>
            </w:pPr>
          </w:p>
        </w:tc>
      </w:tr>
      <w:tr w:rsidR="00665273" w:rsidTr="00665273">
        <w:trPr>
          <w:trHeight w:val="359"/>
        </w:trPr>
        <w:tc>
          <w:tcPr>
            <w:tcW w:w="119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60"/>
            </w:tblGrid>
            <w:tr w:rsidR="00951364">
              <w:trPr>
                <w:trHeight w:val="282"/>
              </w:trPr>
              <w:tc>
                <w:tcPr>
                  <w:tcW w:w="93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51364" w:rsidRDefault="00665273">
                  <w:pPr>
                    <w:spacing w:after="0" w:line="240" w:lineRule="auto"/>
                    <w:jc w:val="center"/>
                  </w:pPr>
                  <w:r>
                    <w:rPr>
                      <w:rFonts w:ascii="Verdana" w:eastAsia="Verdana" w:hAnsi="Verdana"/>
                      <w:b/>
                      <w:color w:val="4682B4"/>
                    </w:rPr>
                    <w:t>Received Date: 3/1/2019 to 3/31/2019</w:t>
                  </w:r>
                </w:p>
              </w:tc>
            </w:tr>
          </w:tbl>
          <w:p w:rsidR="00951364" w:rsidRDefault="00951364">
            <w:pPr>
              <w:spacing w:after="0" w:line="240" w:lineRule="auto"/>
            </w:pPr>
          </w:p>
        </w:tc>
        <w:tc>
          <w:tcPr>
            <w:tcW w:w="1584" w:type="dxa"/>
          </w:tcPr>
          <w:p w:rsidR="00951364" w:rsidRDefault="00951364">
            <w:pPr>
              <w:pStyle w:val="EmptyCellLayoutStyle"/>
              <w:spacing w:after="0" w:line="240" w:lineRule="auto"/>
            </w:pPr>
          </w:p>
        </w:tc>
      </w:tr>
      <w:tr w:rsidR="00665273" w:rsidTr="00665273">
        <w:tc>
          <w:tcPr>
            <w:tcW w:w="1199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44"/>
              <w:gridCol w:w="929"/>
              <w:gridCol w:w="918"/>
              <w:gridCol w:w="929"/>
              <w:gridCol w:w="918"/>
              <w:gridCol w:w="929"/>
              <w:gridCol w:w="918"/>
              <w:gridCol w:w="929"/>
              <w:gridCol w:w="918"/>
              <w:gridCol w:w="1394"/>
            </w:tblGrid>
            <w:tr w:rsidR="00665273" w:rsidTr="00665273">
              <w:trPr>
                <w:trHeight w:val="282"/>
              </w:trPr>
              <w:tc>
                <w:tcPr>
                  <w:tcW w:w="216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4682B4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951364">
                  <w:pPr>
                    <w:spacing w:after="0" w:line="240" w:lineRule="auto"/>
                  </w:pPr>
                </w:p>
              </w:tc>
              <w:tc>
                <w:tcPr>
                  <w:tcW w:w="911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4682B4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center"/>
                  </w:pPr>
                  <w:r>
                    <w:rPr>
                      <w:rFonts w:ascii="Verdana" w:eastAsia="Verdana" w:hAnsi="Verdana"/>
                      <w:b/>
                      <w:color w:val="FFFFFF"/>
                      <w:sz w:val="16"/>
                    </w:rPr>
                    <w:t>Confirmed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4682B4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center"/>
                  </w:pPr>
                  <w:r>
                    <w:rPr>
                      <w:rFonts w:ascii="Verdana" w:eastAsia="Verdana" w:hAnsi="Verdana"/>
                      <w:b/>
                      <w:color w:val="FFFFFF"/>
                      <w:sz w:val="16"/>
                    </w:rPr>
                    <w:t>Probable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4682B4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center"/>
                  </w:pPr>
                  <w:r>
                    <w:rPr>
                      <w:rFonts w:ascii="Verdana" w:eastAsia="Verdana" w:hAnsi="Verdana"/>
                      <w:b/>
                      <w:color w:val="FFFFFF"/>
                      <w:sz w:val="16"/>
                    </w:rPr>
                    <w:t>Suspect</w:t>
                  </w:r>
                </w:p>
              </w:tc>
              <w:tc>
                <w:tcPr>
                  <w:tcW w:w="911" w:type="dxa"/>
                  <w:gridSpan w:val="2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4682B4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center"/>
                  </w:pPr>
                  <w:r>
                    <w:rPr>
                      <w:rFonts w:ascii="Verdana" w:eastAsia="Verdana" w:hAnsi="Verdana"/>
                      <w:b/>
                      <w:color w:val="FFFFFF"/>
                      <w:sz w:val="16"/>
                    </w:rPr>
                    <w:t>Not A Case</w:t>
                  </w:r>
                </w:p>
              </w:tc>
              <w:tc>
                <w:tcPr>
                  <w:tcW w:w="144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4682B4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951364">
                  <w:pPr>
                    <w:spacing w:after="0" w:line="240" w:lineRule="auto"/>
                  </w:pPr>
                </w:p>
              </w:tc>
            </w:tr>
            <w:tr w:rsidR="00951364">
              <w:trPr>
                <w:trHeight w:val="282"/>
              </w:trPr>
              <w:tc>
                <w:tcPr>
                  <w:tcW w:w="216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4682B4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</w:pPr>
                  <w:r>
                    <w:rPr>
                      <w:rFonts w:ascii="Verdana" w:eastAsia="Verdana" w:hAnsi="Verdana"/>
                      <w:b/>
                      <w:color w:val="FFFFFF"/>
                      <w:sz w:val="16"/>
                    </w:rPr>
                    <w:t>Disease</w:t>
                  </w:r>
                </w:p>
              </w:tc>
              <w:tc>
                <w:tcPr>
                  <w:tcW w:w="91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4682B4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</w:pPr>
                  <w:r>
                    <w:rPr>
                      <w:rFonts w:ascii="Verdana" w:eastAsia="Verdana" w:hAnsi="Verdana"/>
                      <w:b/>
                      <w:color w:val="FFFFFF"/>
                      <w:sz w:val="16"/>
                    </w:rPr>
                    <w:t>Incidents</w:t>
                  </w:r>
                </w:p>
              </w:tc>
              <w:tc>
                <w:tcPr>
                  <w:tcW w:w="9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4682B4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</w:pPr>
                  <w:r>
                    <w:rPr>
                      <w:rFonts w:ascii="Verdana" w:eastAsia="Verdana" w:hAnsi="Verdana"/>
                      <w:b/>
                      <w:color w:val="FFFFFF"/>
                      <w:sz w:val="16"/>
                    </w:rPr>
                    <w:t>Contacts</w:t>
                  </w:r>
                </w:p>
              </w:tc>
              <w:tc>
                <w:tcPr>
                  <w:tcW w:w="91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4682B4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</w:pPr>
                  <w:r>
                    <w:rPr>
                      <w:rFonts w:ascii="Verdana" w:eastAsia="Verdana" w:hAnsi="Verdana"/>
                      <w:b/>
                      <w:color w:val="FFFFFF"/>
                      <w:sz w:val="16"/>
                    </w:rPr>
                    <w:t>Incidents</w:t>
                  </w:r>
                </w:p>
              </w:tc>
              <w:tc>
                <w:tcPr>
                  <w:tcW w:w="9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4682B4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</w:pPr>
                  <w:r>
                    <w:rPr>
                      <w:rFonts w:ascii="Verdana" w:eastAsia="Verdana" w:hAnsi="Verdana"/>
                      <w:b/>
                      <w:color w:val="FFFFFF"/>
                      <w:sz w:val="16"/>
                    </w:rPr>
                    <w:t>Contacts</w:t>
                  </w:r>
                </w:p>
              </w:tc>
              <w:tc>
                <w:tcPr>
                  <w:tcW w:w="91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4682B4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</w:pPr>
                  <w:r>
                    <w:rPr>
                      <w:rFonts w:ascii="Verdana" w:eastAsia="Verdana" w:hAnsi="Verdana"/>
                      <w:b/>
                      <w:color w:val="FFFFFF"/>
                      <w:sz w:val="16"/>
                    </w:rPr>
                    <w:t>Incidents</w:t>
                  </w:r>
                </w:p>
              </w:tc>
              <w:tc>
                <w:tcPr>
                  <w:tcW w:w="9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4682B4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</w:pPr>
                  <w:r>
                    <w:rPr>
                      <w:rFonts w:ascii="Verdana" w:eastAsia="Verdana" w:hAnsi="Verdana"/>
                      <w:b/>
                      <w:color w:val="FFFFFF"/>
                      <w:sz w:val="16"/>
                    </w:rPr>
                    <w:t>Contacts</w:t>
                  </w:r>
                </w:p>
              </w:tc>
              <w:tc>
                <w:tcPr>
                  <w:tcW w:w="91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4682B4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</w:pPr>
                  <w:r>
                    <w:rPr>
                      <w:rFonts w:ascii="Verdana" w:eastAsia="Verdana" w:hAnsi="Verdana"/>
                      <w:b/>
                      <w:color w:val="FFFFFF"/>
                      <w:sz w:val="16"/>
                    </w:rPr>
                    <w:t>Incidents</w:t>
                  </w:r>
                </w:p>
              </w:tc>
              <w:tc>
                <w:tcPr>
                  <w:tcW w:w="9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4682B4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</w:pPr>
                  <w:r>
                    <w:rPr>
                      <w:rFonts w:ascii="Verdana" w:eastAsia="Verdana" w:hAnsi="Verdana"/>
                      <w:b/>
                      <w:color w:val="FFFFFF"/>
                      <w:sz w:val="16"/>
                    </w:rPr>
                    <w:t>Contacts</w:t>
                  </w:r>
                </w:p>
              </w:tc>
              <w:tc>
                <w:tcPr>
                  <w:tcW w:w="144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4682B4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b/>
                      <w:color w:val="FFFFFF"/>
                      <w:sz w:val="16"/>
                    </w:rPr>
                    <w:t>Total Incidents</w:t>
                  </w:r>
                </w:p>
              </w:tc>
            </w:tr>
            <w:tr w:rsidR="00951364">
              <w:trPr>
                <w:trHeight w:val="295"/>
              </w:trPr>
              <w:tc>
                <w:tcPr>
                  <w:tcW w:w="216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INFLUENZA-ASSOCIATED HOSPITALIZATION</w:t>
                  </w:r>
                </w:p>
              </w:tc>
              <w:tc>
                <w:tcPr>
                  <w:tcW w:w="91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29</w:t>
                  </w:r>
                </w:p>
              </w:tc>
              <w:tc>
                <w:tcPr>
                  <w:tcW w:w="9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1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1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1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29</w:t>
                  </w:r>
                </w:p>
              </w:tc>
            </w:tr>
            <w:tr w:rsidR="00951364">
              <w:trPr>
                <w:trHeight w:val="295"/>
              </w:trPr>
              <w:tc>
                <w:tcPr>
                  <w:tcW w:w="216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PERTUSSIS (WHOOPING COUGH)</w:t>
                  </w:r>
                </w:p>
              </w:tc>
              <w:tc>
                <w:tcPr>
                  <w:tcW w:w="91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1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9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91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1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19</w:t>
                  </w:r>
                </w:p>
              </w:tc>
              <w:tc>
                <w:tcPr>
                  <w:tcW w:w="9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20</w:t>
                  </w:r>
                </w:p>
              </w:tc>
            </w:tr>
            <w:tr w:rsidR="00951364">
              <w:trPr>
                <w:trHeight w:val="295"/>
              </w:trPr>
              <w:tc>
                <w:tcPr>
                  <w:tcW w:w="216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CHLAMYDIA TRACHOMATIS INFECTION</w:t>
                  </w:r>
                </w:p>
              </w:tc>
              <w:tc>
                <w:tcPr>
                  <w:tcW w:w="91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19</w:t>
                  </w:r>
                </w:p>
              </w:tc>
              <w:tc>
                <w:tcPr>
                  <w:tcW w:w="9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91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1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1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19</w:t>
                  </w:r>
                </w:p>
              </w:tc>
            </w:tr>
            <w:tr w:rsidR="00951364">
              <w:trPr>
                <w:trHeight w:val="295"/>
              </w:trPr>
              <w:tc>
                <w:tcPr>
                  <w:tcW w:w="216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HEPATITIS C, CHRONIC</w:t>
                  </w:r>
                </w:p>
              </w:tc>
              <w:tc>
                <w:tcPr>
                  <w:tcW w:w="91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9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1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1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9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1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9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5</w:t>
                  </w:r>
                </w:p>
              </w:tc>
            </w:tr>
            <w:tr w:rsidR="00951364">
              <w:trPr>
                <w:trHeight w:val="295"/>
              </w:trPr>
              <w:tc>
                <w:tcPr>
                  <w:tcW w:w="216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LYME DISEASE (B.BURGDORFERI)</w:t>
                  </w:r>
                </w:p>
              </w:tc>
              <w:tc>
                <w:tcPr>
                  <w:tcW w:w="91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1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9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1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1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9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5</w:t>
                  </w:r>
                </w:p>
              </w:tc>
            </w:tr>
            <w:tr w:rsidR="00951364">
              <w:trPr>
                <w:trHeight w:val="295"/>
              </w:trPr>
              <w:tc>
                <w:tcPr>
                  <w:tcW w:w="216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CARBON MONOXIDE POISONING</w:t>
                  </w:r>
                </w:p>
              </w:tc>
              <w:tc>
                <w:tcPr>
                  <w:tcW w:w="91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1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1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9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1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9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3</w:t>
                  </w:r>
                </w:p>
              </w:tc>
            </w:tr>
            <w:tr w:rsidR="00951364">
              <w:trPr>
                <w:trHeight w:val="295"/>
              </w:trPr>
              <w:tc>
                <w:tcPr>
                  <w:tcW w:w="216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LEGIONELLOSIS</w:t>
                  </w:r>
                </w:p>
              </w:tc>
              <w:tc>
                <w:tcPr>
                  <w:tcW w:w="91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9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1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1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1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3</w:t>
                  </w:r>
                </w:p>
              </w:tc>
            </w:tr>
            <w:tr w:rsidR="00951364">
              <w:trPr>
                <w:trHeight w:val="295"/>
              </w:trPr>
              <w:tc>
                <w:tcPr>
                  <w:tcW w:w="216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VARICELLA (CHICKENPOX)</w:t>
                  </w:r>
                </w:p>
              </w:tc>
              <w:tc>
                <w:tcPr>
                  <w:tcW w:w="91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1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9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1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1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9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3</w:t>
                  </w:r>
                </w:p>
              </w:tc>
            </w:tr>
            <w:tr w:rsidR="00951364">
              <w:trPr>
                <w:trHeight w:val="295"/>
              </w:trPr>
              <w:tc>
                <w:tcPr>
                  <w:tcW w:w="216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CAMPYLOBACTERIOSIS</w:t>
                  </w:r>
                </w:p>
              </w:tc>
              <w:tc>
                <w:tcPr>
                  <w:tcW w:w="91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9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1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9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1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1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2</w:t>
                  </w:r>
                </w:p>
              </w:tc>
            </w:tr>
            <w:tr w:rsidR="00951364">
              <w:trPr>
                <w:trHeight w:val="295"/>
              </w:trPr>
              <w:tc>
                <w:tcPr>
                  <w:tcW w:w="216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GONORRHEA</w:t>
                  </w:r>
                </w:p>
              </w:tc>
              <w:tc>
                <w:tcPr>
                  <w:tcW w:w="91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9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1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1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1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9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2</w:t>
                  </w:r>
                </w:p>
              </w:tc>
            </w:tr>
            <w:tr w:rsidR="00951364">
              <w:trPr>
                <w:trHeight w:val="295"/>
              </w:trPr>
              <w:tc>
                <w:tcPr>
                  <w:tcW w:w="216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HAEMOPHILUS INFLUENZAE, INVASIVE DISEASE</w:t>
                  </w:r>
                </w:p>
              </w:tc>
              <w:tc>
                <w:tcPr>
                  <w:tcW w:w="91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1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1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1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9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2</w:t>
                  </w:r>
                </w:p>
              </w:tc>
            </w:tr>
            <w:tr w:rsidR="00951364">
              <w:trPr>
                <w:trHeight w:val="295"/>
              </w:trPr>
              <w:tc>
                <w:tcPr>
                  <w:tcW w:w="216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STREPTOCOCCUS PNEUMONIAE, INVASIVE DISEASE</w:t>
                  </w:r>
                </w:p>
              </w:tc>
              <w:tc>
                <w:tcPr>
                  <w:tcW w:w="91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9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1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1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1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2</w:t>
                  </w:r>
                </w:p>
              </w:tc>
            </w:tr>
            <w:tr w:rsidR="00951364">
              <w:trPr>
                <w:trHeight w:val="295"/>
              </w:trPr>
              <w:tc>
                <w:tcPr>
                  <w:tcW w:w="216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TUBERCULOSIS, LATENT INFECTION (LTBI)</w:t>
                  </w:r>
                </w:p>
              </w:tc>
              <w:tc>
                <w:tcPr>
                  <w:tcW w:w="91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9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1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1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1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2</w:t>
                  </w:r>
                </w:p>
              </w:tc>
            </w:tr>
            <w:tr w:rsidR="00951364">
              <w:trPr>
                <w:trHeight w:val="295"/>
              </w:trPr>
              <w:tc>
                <w:tcPr>
                  <w:tcW w:w="216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E-COLI, SHIGA TOXIN-PRODUCING (STEC)</w:t>
                  </w:r>
                </w:p>
              </w:tc>
              <w:tc>
                <w:tcPr>
                  <w:tcW w:w="91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1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1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1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9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1</w:t>
                  </w:r>
                </w:p>
              </w:tc>
            </w:tr>
            <w:tr w:rsidR="00951364">
              <w:trPr>
                <w:trHeight w:val="295"/>
              </w:trPr>
              <w:tc>
                <w:tcPr>
                  <w:tcW w:w="216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MEASLES (RUBEOLA)</w:t>
                  </w:r>
                </w:p>
              </w:tc>
              <w:tc>
                <w:tcPr>
                  <w:tcW w:w="91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1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1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1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9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1</w:t>
                  </w:r>
                </w:p>
              </w:tc>
            </w:tr>
            <w:tr w:rsidR="00951364">
              <w:trPr>
                <w:trHeight w:val="295"/>
              </w:trPr>
              <w:tc>
                <w:tcPr>
                  <w:tcW w:w="216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METHICILLIN- or  OXICILLIN RESISTANT S. AUREUS (MRSA/ORSA)</w:t>
                  </w:r>
                </w:p>
              </w:tc>
              <w:tc>
                <w:tcPr>
                  <w:tcW w:w="91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9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1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1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1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1</w:t>
                  </w:r>
                </w:p>
              </w:tc>
            </w:tr>
            <w:tr w:rsidR="00951364">
              <w:trPr>
                <w:trHeight w:val="295"/>
              </w:trPr>
              <w:tc>
                <w:tcPr>
                  <w:tcW w:w="216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MUMPS</w:t>
                  </w:r>
                </w:p>
              </w:tc>
              <w:tc>
                <w:tcPr>
                  <w:tcW w:w="91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1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1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1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9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1</w:t>
                  </w:r>
                </w:p>
              </w:tc>
            </w:tr>
            <w:tr w:rsidR="00951364">
              <w:trPr>
                <w:trHeight w:val="295"/>
              </w:trPr>
              <w:tc>
                <w:tcPr>
                  <w:tcW w:w="216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SHIGELLOSIS</w:t>
                  </w:r>
                </w:p>
              </w:tc>
              <w:tc>
                <w:tcPr>
                  <w:tcW w:w="91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1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9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1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1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1</w:t>
                  </w:r>
                </w:p>
              </w:tc>
            </w:tr>
            <w:tr w:rsidR="00951364">
              <w:trPr>
                <w:trHeight w:val="295"/>
              </w:trPr>
              <w:tc>
                <w:tcPr>
                  <w:tcW w:w="216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STREPTOCOCCAL DISEASE, INVASIVE, GROUP B</w:t>
                  </w:r>
                </w:p>
              </w:tc>
              <w:tc>
                <w:tcPr>
                  <w:tcW w:w="91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9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1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1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1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1</w:t>
                  </w:r>
                </w:p>
              </w:tc>
            </w:tr>
            <w:tr w:rsidR="00951364">
              <w:trPr>
                <w:trHeight w:val="295"/>
              </w:trPr>
              <w:tc>
                <w:tcPr>
                  <w:tcW w:w="216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lastRenderedPageBreak/>
                    <w:t>STREPTOCOCCAL INFECTION, OTHER INVASIVE</w:t>
                  </w:r>
                </w:p>
              </w:tc>
              <w:tc>
                <w:tcPr>
                  <w:tcW w:w="91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9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1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1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1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1</w:t>
                  </w:r>
                </w:p>
              </w:tc>
            </w:tr>
            <w:tr w:rsidR="00951364">
              <w:trPr>
                <w:trHeight w:val="295"/>
              </w:trPr>
              <w:tc>
                <w:tcPr>
                  <w:tcW w:w="216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TOXOPLASMOSIS</w:t>
                  </w:r>
                </w:p>
              </w:tc>
              <w:tc>
                <w:tcPr>
                  <w:tcW w:w="91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1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1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1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9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1</w:t>
                  </w:r>
                </w:p>
              </w:tc>
            </w:tr>
            <w:tr w:rsidR="00951364">
              <w:trPr>
                <w:trHeight w:val="295"/>
              </w:trPr>
              <w:tc>
                <w:tcPr>
                  <w:tcW w:w="216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TUBERCULOSIS</w:t>
                  </w:r>
                </w:p>
              </w:tc>
              <w:tc>
                <w:tcPr>
                  <w:tcW w:w="91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1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1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1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9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1</w:t>
                  </w:r>
                </w:p>
              </w:tc>
            </w:tr>
            <w:tr w:rsidR="00951364">
              <w:trPr>
                <w:trHeight w:val="295"/>
              </w:trPr>
              <w:tc>
                <w:tcPr>
                  <w:tcW w:w="216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TUBERCULOSIS, CLASS A OR B</w:t>
                  </w:r>
                </w:p>
              </w:tc>
              <w:tc>
                <w:tcPr>
                  <w:tcW w:w="91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1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1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9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1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1</w:t>
                  </w:r>
                </w:p>
              </w:tc>
            </w:tr>
            <w:tr w:rsidR="00951364">
              <w:trPr>
                <w:trHeight w:val="295"/>
              </w:trPr>
              <w:tc>
                <w:tcPr>
                  <w:tcW w:w="216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YERSINIOSIS</w:t>
                  </w:r>
                </w:p>
              </w:tc>
              <w:tc>
                <w:tcPr>
                  <w:tcW w:w="91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1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9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1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1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1</w:t>
                  </w:r>
                </w:p>
              </w:tc>
            </w:tr>
            <w:tr w:rsidR="00951364">
              <w:trPr>
                <w:trHeight w:val="282"/>
              </w:trPr>
              <w:tc>
                <w:tcPr>
                  <w:tcW w:w="216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</w:pPr>
                  <w:r>
                    <w:rPr>
                      <w:rFonts w:ascii="Verdana" w:eastAsia="Verdana" w:hAnsi="Verdana"/>
                      <w:b/>
                      <w:color w:val="000000"/>
                      <w:sz w:val="16"/>
                    </w:rPr>
                    <w:t>Total</w:t>
                  </w:r>
                </w:p>
              </w:tc>
              <w:tc>
                <w:tcPr>
                  <w:tcW w:w="91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63</w:t>
                  </w:r>
                </w:p>
              </w:tc>
              <w:tc>
                <w:tcPr>
                  <w:tcW w:w="9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2</w:t>
                  </w:r>
                </w:p>
              </w:tc>
              <w:tc>
                <w:tcPr>
                  <w:tcW w:w="91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7</w:t>
                  </w:r>
                </w:p>
              </w:tc>
              <w:tc>
                <w:tcPr>
                  <w:tcW w:w="9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1</w:t>
                  </w:r>
                </w:p>
              </w:tc>
              <w:tc>
                <w:tcPr>
                  <w:tcW w:w="91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3</w:t>
                  </w:r>
                </w:p>
              </w:tc>
              <w:tc>
                <w:tcPr>
                  <w:tcW w:w="9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911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35</w:t>
                  </w:r>
                </w:p>
              </w:tc>
              <w:tc>
                <w:tcPr>
                  <w:tcW w:w="924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51364" w:rsidRDefault="00665273">
                  <w:pPr>
                    <w:spacing w:after="0" w:line="240" w:lineRule="auto"/>
                    <w:jc w:val="right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108</w:t>
                  </w:r>
                </w:p>
              </w:tc>
            </w:tr>
          </w:tbl>
          <w:p w:rsidR="00951364" w:rsidRDefault="00951364">
            <w:pPr>
              <w:spacing w:after="0" w:line="240" w:lineRule="auto"/>
            </w:pPr>
          </w:p>
        </w:tc>
      </w:tr>
      <w:tr w:rsidR="00951364">
        <w:trPr>
          <w:trHeight w:val="180"/>
        </w:trPr>
        <w:tc>
          <w:tcPr>
            <w:tcW w:w="1199" w:type="dxa"/>
          </w:tcPr>
          <w:p w:rsidR="00951364" w:rsidRDefault="00951364">
            <w:pPr>
              <w:pStyle w:val="EmptyCellLayoutStyle"/>
              <w:spacing w:after="0" w:line="240" w:lineRule="auto"/>
            </w:pPr>
          </w:p>
        </w:tc>
        <w:tc>
          <w:tcPr>
            <w:tcW w:w="7260" w:type="dxa"/>
          </w:tcPr>
          <w:p w:rsidR="00951364" w:rsidRDefault="00951364">
            <w:pPr>
              <w:pStyle w:val="EmptyCellLayoutStyle"/>
              <w:spacing w:after="0" w:line="240" w:lineRule="auto"/>
            </w:pPr>
          </w:p>
        </w:tc>
        <w:tc>
          <w:tcPr>
            <w:tcW w:w="900" w:type="dxa"/>
          </w:tcPr>
          <w:p w:rsidR="00951364" w:rsidRDefault="00951364">
            <w:pPr>
              <w:pStyle w:val="EmptyCellLayoutStyle"/>
              <w:spacing w:after="0" w:line="240" w:lineRule="auto"/>
            </w:pPr>
          </w:p>
        </w:tc>
        <w:tc>
          <w:tcPr>
            <w:tcW w:w="1584" w:type="dxa"/>
          </w:tcPr>
          <w:p w:rsidR="00951364" w:rsidRDefault="00951364">
            <w:pPr>
              <w:pStyle w:val="EmptyCellLayoutStyle"/>
              <w:spacing w:after="0" w:line="240" w:lineRule="auto"/>
            </w:pPr>
          </w:p>
        </w:tc>
      </w:tr>
      <w:tr w:rsidR="00665273" w:rsidTr="00665273">
        <w:trPr>
          <w:trHeight w:val="360"/>
        </w:trPr>
        <w:tc>
          <w:tcPr>
            <w:tcW w:w="119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60"/>
            </w:tblGrid>
            <w:tr w:rsidR="00951364">
              <w:trPr>
                <w:trHeight w:val="282"/>
              </w:trPr>
              <w:tc>
                <w:tcPr>
                  <w:tcW w:w="936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51364" w:rsidRDefault="00665273">
                  <w:pPr>
                    <w:spacing w:after="0" w:line="240" w:lineRule="auto"/>
                  </w:pPr>
                  <w:r>
                    <w:rPr>
                      <w:rFonts w:ascii="Verdana" w:eastAsia="Verdana" w:hAnsi="Verdana"/>
                      <w:color w:val="000000"/>
                      <w:sz w:val="16"/>
                    </w:rPr>
                    <w:t>Default Filters: 'State' EQUAL TO 'WI'</w:t>
                  </w:r>
                </w:p>
              </w:tc>
            </w:tr>
          </w:tbl>
          <w:p w:rsidR="00951364" w:rsidRDefault="00951364">
            <w:pPr>
              <w:spacing w:after="0" w:line="240" w:lineRule="auto"/>
            </w:pPr>
          </w:p>
        </w:tc>
        <w:tc>
          <w:tcPr>
            <w:tcW w:w="1584" w:type="dxa"/>
          </w:tcPr>
          <w:p w:rsidR="00951364" w:rsidRDefault="00951364">
            <w:pPr>
              <w:pStyle w:val="EmptyCellLayoutStyle"/>
              <w:spacing w:after="0" w:line="240" w:lineRule="auto"/>
            </w:pPr>
          </w:p>
        </w:tc>
      </w:tr>
    </w:tbl>
    <w:p w:rsidR="00951364" w:rsidRDefault="00951364">
      <w:pPr>
        <w:spacing w:after="0" w:line="240" w:lineRule="auto"/>
      </w:pPr>
    </w:p>
    <w:sectPr w:rsidR="00951364">
      <w:footerReference w:type="default" r:id="rId8"/>
      <w:pgSz w:w="13824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65273">
      <w:pPr>
        <w:spacing w:after="0" w:line="240" w:lineRule="auto"/>
      </w:pPr>
      <w:r>
        <w:separator/>
      </w:r>
    </w:p>
  </w:endnote>
  <w:endnote w:type="continuationSeparator" w:id="0">
    <w:p w:rsidR="00000000" w:rsidRDefault="00665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4680"/>
      <w:gridCol w:w="1584"/>
    </w:tblGrid>
    <w:tr w:rsidR="00951364">
      <w:tc>
        <w:tcPr>
          <w:tcW w:w="4680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4680"/>
          </w:tblGrid>
          <w:tr w:rsidR="00951364">
            <w:trPr>
              <w:trHeight w:val="282"/>
            </w:trPr>
            <w:tc>
              <w:tcPr>
                <w:tcW w:w="46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  <w:vAlign w:val="bottom"/>
              </w:tcPr>
              <w:p w:rsidR="00951364" w:rsidRDefault="00665273">
                <w:pPr>
                  <w:spacing w:after="0" w:line="240" w:lineRule="auto"/>
                </w:pPr>
                <w:r>
                  <w:rPr>
                    <w:rFonts w:ascii="Verdana" w:eastAsia="Verdana" w:hAnsi="Verdana"/>
                    <w:color w:val="000000"/>
                    <w:sz w:val="16"/>
                  </w:rPr>
                  <w:t>Executed: 5/2/2019 3:42:44 PM</w:t>
                </w:r>
              </w:p>
            </w:tc>
          </w:tr>
        </w:tbl>
        <w:p w:rsidR="00951364" w:rsidRDefault="00951364">
          <w:pPr>
            <w:spacing w:after="0" w:line="240" w:lineRule="auto"/>
          </w:pPr>
        </w:p>
      </w:tc>
      <w:tc>
        <w:tcPr>
          <w:tcW w:w="4680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4680"/>
          </w:tblGrid>
          <w:tr w:rsidR="00951364">
            <w:trPr>
              <w:trHeight w:val="282"/>
            </w:trPr>
            <w:tc>
              <w:tcPr>
                <w:tcW w:w="46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  <w:vAlign w:val="bottom"/>
              </w:tcPr>
              <w:p w:rsidR="00951364" w:rsidRDefault="00665273">
                <w:pPr>
                  <w:spacing w:after="0" w:line="240" w:lineRule="auto"/>
                  <w:jc w:val="right"/>
                </w:pPr>
                <w:r>
                  <w:rPr>
                    <w:rFonts w:ascii="Verdana" w:eastAsia="Verdana" w:hAnsi="Verdana"/>
                    <w:color w:val="000000"/>
                    <w:sz w:val="16"/>
                  </w:rPr>
                  <w:t xml:space="preserve">Page </w:t>
                </w:r>
                <w:r>
                  <w:rPr>
                    <w:rFonts w:ascii="Verdana" w:eastAsia="Verdana" w:hAnsi="Verdana"/>
                    <w:color w:val="000000"/>
                    <w:sz w:val="16"/>
                  </w:rPr>
                  <w:fldChar w:fldCharType="begin"/>
                </w:r>
                <w:r>
                  <w:rPr>
                    <w:rFonts w:ascii="Verdana" w:eastAsia="Verdana" w:hAnsi="Verdana"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Verdana" w:eastAsia="Verdana" w:hAnsi="Verdana"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Verdana" w:eastAsia="Verdana" w:hAnsi="Verdana"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Verdana" w:eastAsia="Verdana" w:hAnsi="Verdana"/>
                    <w:color w:val="000000"/>
                    <w:sz w:val="16"/>
                  </w:rPr>
                  <w:fldChar w:fldCharType="end"/>
                </w:r>
                <w:r>
                  <w:rPr>
                    <w:rFonts w:ascii="Verdana" w:eastAsia="Verdana" w:hAnsi="Verdana"/>
                    <w:color w:val="000000"/>
                    <w:sz w:val="16"/>
                  </w:rPr>
                  <w:t xml:space="preserve"> of </w:t>
                </w:r>
                <w:r>
                  <w:rPr>
                    <w:rFonts w:ascii="Verdana" w:eastAsia="Verdana" w:hAnsi="Verdana"/>
                    <w:color w:val="000000"/>
                    <w:sz w:val="16"/>
                  </w:rPr>
                  <w:fldChar w:fldCharType="begin"/>
                </w:r>
                <w:r>
                  <w:rPr>
                    <w:rFonts w:ascii="Verdana" w:eastAsia="Verdana" w:hAnsi="Verdana"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Verdana" w:eastAsia="Verdana" w:hAnsi="Verdana"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Verdana" w:eastAsia="Verdana" w:hAnsi="Verdana"/>
                    <w:noProof/>
                    <w:color w:val="000000"/>
                    <w:sz w:val="16"/>
                  </w:rPr>
                  <w:t>2</w:t>
                </w:r>
                <w:r>
                  <w:rPr>
                    <w:rFonts w:ascii="Verdana" w:eastAsia="Verdana" w:hAnsi="Verdana"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951364" w:rsidRDefault="00951364">
          <w:pPr>
            <w:spacing w:after="0" w:line="240" w:lineRule="auto"/>
          </w:pPr>
        </w:p>
      </w:tc>
      <w:tc>
        <w:tcPr>
          <w:tcW w:w="1584" w:type="dxa"/>
        </w:tcPr>
        <w:p w:rsidR="00951364" w:rsidRDefault="00951364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65273">
      <w:pPr>
        <w:spacing w:after="0" w:line="240" w:lineRule="auto"/>
      </w:pPr>
      <w:r>
        <w:separator/>
      </w:r>
    </w:p>
  </w:footnote>
  <w:footnote w:type="continuationSeparator" w:id="0">
    <w:p w:rsidR="00000000" w:rsidRDefault="00665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364"/>
    <w:rsid w:val="00665273"/>
    <w:rsid w:val="0095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5D55BB-7E08-48ED-A35A-302E7BB2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1291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County Board of Health (with Contacts)</vt:lpstr>
    </vt:vector>
  </TitlesOfParts>
  <Company>Sauk County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County Board of Health (with Contacts)</dc:title>
  <dc:creator>Diana Haley</dc:creator>
  <dc:description>Disease incident counts by jurisdiction, filtered by Create date. Default settings exclude non-WI addresses and open cases.</dc:description>
  <cp:lastModifiedBy>Diana Haley</cp:lastModifiedBy>
  <cp:revision>2</cp:revision>
  <dcterms:created xsi:type="dcterms:W3CDTF">2019-05-02T20:44:00Z</dcterms:created>
  <dcterms:modified xsi:type="dcterms:W3CDTF">2019-05-02T20:44:00Z</dcterms:modified>
</cp:coreProperties>
</file>