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B8824" w14:textId="77777777" w:rsidR="00864E1B" w:rsidRPr="008F2456" w:rsidRDefault="00864E1B" w:rsidP="00864E1B">
      <w:pPr>
        <w:pStyle w:val="Header"/>
        <w:tabs>
          <w:tab w:val="clear" w:pos="4680"/>
        </w:tabs>
        <w:jc w:val="right"/>
        <w:rPr>
          <w:rFonts w:ascii="Segoe UI" w:hAnsi="Segoe UI" w:cs="Segoe UI"/>
          <w:b/>
          <w:sz w:val="36"/>
          <w:szCs w:val="36"/>
        </w:rPr>
      </w:pPr>
      <w:r w:rsidRPr="008F2456"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B072C27" wp14:editId="7ACE8986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1146175" cy="1333500"/>
            <wp:effectExtent l="0" t="0" r="0" b="0"/>
            <wp:wrapNone/>
            <wp:docPr id="37" name="Picture 3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4" b="586"/>
                    <a:stretch/>
                  </pic:blipFill>
                  <pic:spPr bwMode="auto">
                    <a:xfrm>
                      <a:off x="0" y="0"/>
                      <a:ext cx="114617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456">
        <w:rPr>
          <w:rFonts w:ascii="Segoe UI" w:hAnsi="Segoe UI" w:cs="Segoe UI"/>
          <w:b/>
          <w:sz w:val="36"/>
          <w:szCs w:val="36"/>
        </w:rPr>
        <w:t>Public Health</w:t>
      </w:r>
      <w:r w:rsidRPr="008F2456">
        <w:rPr>
          <w:rFonts w:ascii="Segoe UI" w:hAnsi="Segoe UI" w:cs="Segoe UI"/>
          <w:noProof/>
          <w:sz w:val="22"/>
          <w:szCs w:val="22"/>
        </w:rPr>
        <w:t xml:space="preserve"> </w:t>
      </w:r>
      <w:r w:rsidRPr="008F2456">
        <w:rPr>
          <w:rFonts w:ascii="Segoe UI" w:hAnsi="Segoe UI" w:cs="Segoe UI"/>
          <w:b/>
          <w:sz w:val="36"/>
          <w:szCs w:val="36"/>
        </w:rPr>
        <w:t xml:space="preserve">Sauk County </w:t>
      </w:r>
    </w:p>
    <w:p w14:paraId="6AD2A63E" w14:textId="77777777" w:rsidR="00864E1B" w:rsidRPr="008F2456" w:rsidRDefault="00864E1B" w:rsidP="00864E1B">
      <w:pPr>
        <w:pStyle w:val="Header"/>
        <w:tabs>
          <w:tab w:val="clear" w:pos="4680"/>
        </w:tabs>
        <w:jc w:val="right"/>
        <w:rPr>
          <w:rFonts w:ascii="Segoe UI" w:hAnsi="Segoe UI" w:cs="Segoe UI"/>
          <w:b/>
          <w:sz w:val="36"/>
          <w:szCs w:val="36"/>
        </w:rPr>
      </w:pPr>
      <w:r w:rsidRPr="008F2456">
        <w:rPr>
          <w:rFonts w:ascii="Segoe UI" w:hAnsi="Segoe UI" w:cs="Segoe UI"/>
          <w:sz w:val="22"/>
          <w:szCs w:val="22"/>
        </w:rPr>
        <w:t>505 Broadway Street, Suite 372</w:t>
      </w:r>
    </w:p>
    <w:p w14:paraId="2E407835" w14:textId="77777777" w:rsidR="00864E1B" w:rsidRPr="008F2456" w:rsidRDefault="00864E1B" w:rsidP="00864E1B">
      <w:pPr>
        <w:pStyle w:val="Header"/>
        <w:tabs>
          <w:tab w:val="clear" w:pos="4680"/>
        </w:tabs>
        <w:jc w:val="right"/>
        <w:rPr>
          <w:rFonts w:ascii="Segoe UI" w:hAnsi="Segoe UI" w:cs="Segoe UI"/>
          <w:sz w:val="22"/>
          <w:szCs w:val="22"/>
        </w:rPr>
      </w:pPr>
      <w:r w:rsidRPr="008F2456">
        <w:rPr>
          <w:rFonts w:ascii="Segoe UI" w:hAnsi="Segoe UI" w:cs="Segoe UI"/>
          <w:sz w:val="22"/>
          <w:szCs w:val="22"/>
        </w:rPr>
        <w:t>Baraboo, WI 53913</w:t>
      </w:r>
    </w:p>
    <w:p w14:paraId="7A506171" w14:textId="77777777" w:rsidR="00864E1B" w:rsidRPr="008F2456" w:rsidRDefault="00864E1B" w:rsidP="00864E1B">
      <w:pPr>
        <w:pStyle w:val="Header"/>
        <w:tabs>
          <w:tab w:val="clear" w:pos="4680"/>
        </w:tabs>
        <w:jc w:val="right"/>
        <w:rPr>
          <w:rFonts w:ascii="Segoe UI" w:hAnsi="Segoe UI" w:cs="Segoe UI"/>
          <w:sz w:val="22"/>
          <w:szCs w:val="22"/>
        </w:rPr>
      </w:pPr>
      <w:r w:rsidRPr="008F2456">
        <w:rPr>
          <w:rFonts w:ascii="Segoe UI" w:hAnsi="Segoe UI" w:cs="Segoe UI"/>
          <w:sz w:val="22"/>
          <w:szCs w:val="22"/>
        </w:rPr>
        <w:t>Telephone: (608) 355-3290 Fax: (608)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F2456">
        <w:rPr>
          <w:rFonts w:ascii="Segoe UI" w:hAnsi="Segoe UI" w:cs="Segoe UI"/>
          <w:sz w:val="22"/>
          <w:szCs w:val="22"/>
        </w:rPr>
        <w:t>355-4329</w:t>
      </w:r>
    </w:p>
    <w:p w14:paraId="78B7243C" w14:textId="77777777" w:rsidR="00864E1B" w:rsidRDefault="00864E1B" w:rsidP="00864E1B">
      <w:pPr>
        <w:rPr>
          <w:b/>
          <w:bCs/>
        </w:rPr>
      </w:pPr>
    </w:p>
    <w:p w14:paraId="24F5F920" w14:textId="77777777" w:rsidR="00864E1B" w:rsidRDefault="00864E1B" w:rsidP="00864E1B">
      <w:pPr>
        <w:autoSpaceDE w:val="0"/>
        <w:autoSpaceDN w:val="0"/>
        <w:adjustRightInd w:val="0"/>
        <w:rPr>
          <w:rFonts w:eastAsia="Calibri" w:cstheme="minorHAnsi"/>
          <w:b/>
          <w:color w:val="231F20"/>
          <w:sz w:val="28"/>
          <w:szCs w:val="28"/>
        </w:rPr>
      </w:pPr>
    </w:p>
    <w:p w14:paraId="0B6306B0" w14:textId="4646460E" w:rsidR="00864E1B" w:rsidRPr="00195BEA" w:rsidRDefault="00864E1B" w:rsidP="00864E1B">
      <w:pPr>
        <w:autoSpaceDE w:val="0"/>
        <w:autoSpaceDN w:val="0"/>
        <w:adjustRightInd w:val="0"/>
        <w:rPr>
          <w:rFonts w:ascii="Calibri" w:eastAsia="Calibri" w:hAnsi="Calibri" w:cs="Calibri"/>
          <w:color w:val="231F20"/>
          <w:sz w:val="28"/>
          <w:szCs w:val="28"/>
        </w:rPr>
      </w:pPr>
      <w:r w:rsidRPr="00195BEA">
        <w:rPr>
          <w:rFonts w:ascii="Calibri" w:eastAsia="Calibri" w:hAnsi="Calibri" w:cs="Calibri"/>
          <w:b/>
          <w:color w:val="231F20"/>
          <w:sz w:val="28"/>
          <w:szCs w:val="28"/>
        </w:rPr>
        <w:t>For immediate release</w:t>
      </w:r>
      <w:r w:rsidRPr="00195BEA">
        <w:rPr>
          <w:rFonts w:ascii="Calibri" w:eastAsia="Calibri" w:hAnsi="Calibri" w:cs="Calibri"/>
          <w:b/>
          <w:color w:val="231F20"/>
          <w:sz w:val="28"/>
          <w:szCs w:val="28"/>
        </w:rPr>
        <w:tab/>
      </w:r>
      <w:r w:rsidRPr="00195BEA">
        <w:rPr>
          <w:rFonts w:ascii="Calibri" w:eastAsia="Calibri" w:hAnsi="Calibri" w:cs="Calibri"/>
          <w:b/>
          <w:color w:val="231F20"/>
          <w:sz w:val="28"/>
          <w:szCs w:val="28"/>
        </w:rPr>
        <w:tab/>
      </w:r>
      <w:r w:rsidRPr="00195BEA">
        <w:rPr>
          <w:rFonts w:ascii="Calibri" w:eastAsia="Calibri" w:hAnsi="Calibri" w:cs="Calibri"/>
          <w:b/>
          <w:color w:val="231F20"/>
          <w:sz w:val="28"/>
          <w:szCs w:val="28"/>
        </w:rPr>
        <w:tab/>
      </w:r>
      <w:r w:rsidRPr="00195BEA">
        <w:rPr>
          <w:rFonts w:ascii="Calibri" w:eastAsia="Calibri" w:hAnsi="Calibri" w:cs="Calibri"/>
          <w:b/>
          <w:color w:val="231F20"/>
          <w:sz w:val="28"/>
          <w:szCs w:val="28"/>
        </w:rPr>
        <w:tab/>
      </w:r>
      <w:r w:rsidRPr="00195BEA">
        <w:rPr>
          <w:rFonts w:ascii="Calibri" w:eastAsia="Calibri" w:hAnsi="Calibri" w:cs="Calibri"/>
          <w:b/>
          <w:color w:val="231F20"/>
          <w:sz w:val="28"/>
          <w:szCs w:val="28"/>
        </w:rPr>
        <w:tab/>
        <w:t xml:space="preserve">        September </w:t>
      </w:r>
      <w:r w:rsidR="002B7E5F">
        <w:rPr>
          <w:rFonts w:ascii="Calibri" w:eastAsia="Calibri" w:hAnsi="Calibri" w:cs="Calibri"/>
          <w:b/>
          <w:color w:val="231F20"/>
          <w:sz w:val="28"/>
          <w:szCs w:val="28"/>
        </w:rPr>
        <w:t>10</w:t>
      </w:r>
      <w:r w:rsidRPr="00195BEA">
        <w:rPr>
          <w:rFonts w:ascii="Calibri" w:eastAsia="Calibri" w:hAnsi="Calibri" w:cs="Calibri"/>
          <w:b/>
          <w:color w:val="231F20"/>
          <w:sz w:val="28"/>
          <w:szCs w:val="28"/>
        </w:rPr>
        <w:t>th, 2025</w:t>
      </w:r>
    </w:p>
    <w:p w14:paraId="7DC66932" w14:textId="77777777" w:rsidR="002B7E5F" w:rsidRDefault="002B7E5F" w:rsidP="00864E1B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color w:val="231F20"/>
          <w:sz w:val="24"/>
          <w:szCs w:val="24"/>
        </w:rPr>
      </w:pPr>
    </w:p>
    <w:p w14:paraId="535046DE" w14:textId="7346CA29" w:rsidR="002B7E5F" w:rsidRDefault="00864E1B" w:rsidP="00864E1B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color w:val="231F20"/>
          <w:sz w:val="24"/>
          <w:szCs w:val="24"/>
        </w:rPr>
      </w:pPr>
      <w:r w:rsidRPr="00195BEA">
        <w:rPr>
          <w:rFonts w:ascii="Calibri" w:eastAsia="Calibri" w:hAnsi="Calibri" w:cs="Calibri"/>
          <w:color w:val="231F20"/>
          <w:sz w:val="24"/>
          <w:szCs w:val="24"/>
        </w:rPr>
        <w:t>Contact: Sara Jesse</w:t>
      </w:r>
      <w:r w:rsidR="00195BEA">
        <w:rPr>
          <w:rFonts w:ascii="Calibri" w:eastAsia="Calibri" w:hAnsi="Calibri" w:cs="Calibri"/>
          <w:color w:val="231F20"/>
          <w:sz w:val="24"/>
          <w:szCs w:val="24"/>
        </w:rPr>
        <w:t xml:space="preserve">, </w:t>
      </w:r>
      <w:r w:rsidRPr="00195BEA">
        <w:rPr>
          <w:rFonts w:ascii="Calibri" w:eastAsia="Calibri" w:hAnsi="Calibri" w:cs="Calibri"/>
          <w:color w:val="231F20"/>
          <w:sz w:val="24"/>
          <w:szCs w:val="24"/>
        </w:rPr>
        <w:t>Community Health Manager</w:t>
      </w:r>
      <w:r w:rsidR="002B7E5F">
        <w:rPr>
          <w:rFonts w:ascii="Calibri" w:eastAsia="Calibri" w:hAnsi="Calibri" w:cs="Calibri"/>
          <w:color w:val="231F20"/>
          <w:sz w:val="24"/>
          <w:szCs w:val="24"/>
        </w:rPr>
        <w:t xml:space="preserve">, </w:t>
      </w:r>
      <w:r w:rsidRPr="00195BEA">
        <w:rPr>
          <w:rFonts w:ascii="Calibri" w:eastAsia="Calibri" w:hAnsi="Calibri" w:cs="Calibri"/>
          <w:color w:val="231F20"/>
          <w:sz w:val="24"/>
          <w:szCs w:val="24"/>
        </w:rPr>
        <w:t>Public Health Sauk County</w:t>
      </w:r>
      <w:r w:rsidRPr="00195BEA">
        <w:rPr>
          <w:rFonts w:ascii="Calibri" w:eastAsia="Calibri" w:hAnsi="Calibri" w:cs="Calibri"/>
          <w:color w:val="231F20"/>
          <w:sz w:val="24"/>
          <w:szCs w:val="24"/>
        </w:rPr>
        <w:br/>
        <w:t xml:space="preserve">608-355-4308 </w:t>
      </w:r>
      <w:hyperlink r:id="rId6" w:history="1">
        <w:r w:rsidRPr="00195BEA">
          <w:rPr>
            <w:rStyle w:val="Hyperlink"/>
            <w:rFonts w:ascii="Calibri" w:eastAsia="Calibri" w:hAnsi="Calibri" w:cs="Calibri"/>
            <w:sz w:val="24"/>
            <w:szCs w:val="24"/>
          </w:rPr>
          <w:t>sara.jesse@saukcountywi.gov</w:t>
        </w:r>
      </w:hyperlink>
      <w:r w:rsidRPr="00195BEA">
        <w:rPr>
          <w:rFonts w:ascii="Calibri" w:eastAsia="Calibri" w:hAnsi="Calibri" w:cs="Calibri"/>
          <w:sz w:val="24"/>
          <w:szCs w:val="24"/>
        </w:rPr>
        <w:t xml:space="preserve"> </w:t>
      </w:r>
      <w:r w:rsidRPr="00195BEA">
        <w:rPr>
          <w:rFonts w:ascii="Calibri" w:eastAsia="Calibri" w:hAnsi="Calibri" w:cs="Calibri"/>
          <w:color w:val="231F20"/>
          <w:sz w:val="24"/>
          <w:szCs w:val="24"/>
        </w:rPr>
        <w:t xml:space="preserve"> </w:t>
      </w:r>
    </w:p>
    <w:p w14:paraId="0AFE3BE5" w14:textId="1EBE04E5" w:rsidR="002B7E5F" w:rsidRPr="002B7E5F" w:rsidRDefault="002B7E5F" w:rsidP="002B7E5F">
      <w:pPr>
        <w:autoSpaceDE w:val="0"/>
        <w:autoSpaceDN w:val="0"/>
        <w:adjustRightInd w:val="0"/>
        <w:rPr>
          <w:rFonts w:ascii="Calibri" w:eastAsia="Calibri" w:hAnsi="Calibri" w:cs="Calibri"/>
          <w:color w:val="231F20"/>
          <w:sz w:val="24"/>
          <w:szCs w:val="24"/>
        </w:rPr>
      </w:pPr>
      <w:r w:rsidRPr="002B7E5F">
        <w:rPr>
          <w:rFonts w:ascii="Calibri" w:eastAsia="Calibri" w:hAnsi="Calibri" w:cs="Calibri"/>
          <w:color w:val="231F20"/>
          <w:sz w:val="24"/>
          <w:szCs w:val="24"/>
        </w:rPr>
        <w:t>and</w:t>
      </w:r>
      <w:r w:rsidRPr="002B7E5F">
        <w:rPr>
          <w:rFonts w:ascii="Calibri" w:eastAsia="Calibri" w:hAnsi="Calibri" w:cs="Calibri"/>
          <w:color w:val="231F20"/>
          <w:sz w:val="24"/>
          <w:szCs w:val="24"/>
        </w:rPr>
        <w:br/>
        <w:t>Jessica Mijal, Director, Sauk County Department of Human Services</w:t>
      </w:r>
      <w:r w:rsidRPr="002B7E5F">
        <w:rPr>
          <w:rFonts w:ascii="Calibri" w:eastAsia="Calibri" w:hAnsi="Calibri" w:cs="Calibri"/>
          <w:color w:val="231F20"/>
          <w:sz w:val="24"/>
          <w:szCs w:val="24"/>
        </w:rPr>
        <w:br/>
        <w:t>608</w:t>
      </w:r>
      <w:r w:rsidR="00EE4174">
        <w:rPr>
          <w:rFonts w:ascii="Calibri" w:eastAsia="Calibri" w:hAnsi="Calibri" w:cs="Calibri"/>
          <w:color w:val="231F20"/>
          <w:sz w:val="24"/>
          <w:szCs w:val="24"/>
        </w:rPr>
        <w:t>-</w:t>
      </w:r>
      <w:r w:rsidRPr="002B7E5F">
        <w:rPr>
          <w:rFonts w:ascii="Calibri" w:eastAsia="Calibri" w:hAnsi="Calibri" w:cs="Calibri"/>
          <w:color w:val="231F20"/>
          <w:sz w:val="24"/>
          <w:szCs w:val="24"/>
        </w:rPr>
        <w:t xml:space="preserve">355-4211 </w:t>
      </w:r>
      <w:hyperlink r:id="rId7" w:history="1">
        <w:r w:rsidRPr="002B7E5F">
          <w:rPr>
            <w:rStyle w:val="Hyperlink"/>
            <w:rFonts w:ascii="Calibri" w:eastAsia="Calibri" w:hAnsi="Calibri" w:cs="Calibri"/>
            <w:sz w:val="24"/>
            <w:szCs w:val="24"/>
          </w:rPr>
          <w:t>jessica.mijal@saukcountywi.gov</w:t>
        </w:r>
      </w:hyperlink>
      <w:r w:rsidRPr="002B7E5F">
        <w:rPr>
          <w:rFonts w:ascii="Calibri" w:eastAsia="Calibri" w:hAnsi="Calibri" w:cs="Calibri"/>
          <w:color w:val="231F20"/>
          <w:sz w:val="24"/>
          <w:szCs w:val="24"/>
        </w:rPr>
        <w:t xml:space="preserve"> </w:t>
      </w:r>
    </w:p>
    <w:p w14:paraId="2867914F" w14:textId="405AB7B7" w:rsidR="00864E1B" w:rsidRPr="002B7E5F" w:rsidRDefault="00864E1B" w:rsidP="002B7E5F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color w:val="231F20"/>
          <w:sz w:val="24"/>
          <w:szCs w:val="24"/>
        </w:rPr>
      </w:pPr>
      <w:r w:rsidRPr="00195BEA">
        <w:rPr>
          <w:rFonts w:ascii="Calibri" w:eastAsia="Calibri" w:hAnsi="Calibri" w:cs="Calibri"/>
          <w:color w:val="231F20"/>
          <w:sz w:val="24"/>
          <w:szCs w:val="24"/>
        </w:rPr>
        <w:t xml:space="preserve">  </w:t>
      </w:r>
    </w:p>
    <w:p w14:paraId="283E43C4" w14:textId="50845067" w:rsidR="00864E1B" w:rsidRPr="00195BEA" w:rsidRDefault="00237714" w:rsidP="00864E1B">
      <w:pPr>
        <w:spacing w:line="276" w:lineRule="auto"/>
        <w:rPr>
          <w:rFonts w:ascii="Calibri" w:hAnsi="Calibri" w:cs="Calibri"/>
          <w:b/>
          <w:bCs/>
          <w:sz w:val="32"/>
          <w:szCs w:val="32"/>
        </w:rPr>
      </w:pPr>
      <w:r w:rsidRPr="00237714">
        <w:rPr>
          <w:rFonts w:ascii="Calibri" w:hAnsi="Calibri" w:cs="Calibri"/>
          <w:b/>
          <w:bCs/>
          <w:sz w:val="32"/>
          <w:szCs w:val="32"/>
        </w:rPr>
        <w:t>Sauk County Seeks Proposals for Sober Living</w:t>
      </w:r>
    </w:p>
    <w:p w14:paraId="67231029" w14:textId="199F6477" w:rsidR="003C4C5C" w:rsidRPr="00195BEA" w:rsidRDefault="00864E1B" w:rsidP="00864E1B">
      <w:pPr>
        <w:rPr>
          <w:rFonts w:ascii="Calibri" w:hAnsi="Calibri" w:cs="Calibri"/>
        </w:rPr>
      </w:pPr>
      <w:r w:rsidRPr="00195BEA">
        <w:rPr>
          <w:rFonts w:ascii="Calibri" w:hAnsi="Calibri" w:cs="Calibri"/>
          <w:b/>
          <w:bCs/>
        </w:rPr>
        <w:t>Sauk County, Wis—</w:t>
      </w:r>
      <w:r w:rsidRPr="00195BEA">
        <w:rPr>
          <w:rFonts w:ascii="Calibri" w:hAnsi="Calibri" w:cs="Calibri"/>
        </w:rPr>
        <w:t xml:space="preserve"> </w:t>
      </w:r>
      <w:r w:rsidR="003C4C5C" w:rsidRPr="00195BEA">
        <w:rPr>
          <w:rFonts w:ascii="Calibri" w:hAnsi="Calibri" w:cs="Calibri"/>
        </w:rPr>
        <w:t>Sauk County is currently accepting proposals to expand access to sober living</w:t>
      </w:r>
      <w:r w:rsidR="00237714">
        <w:rPr>
          <w:rFonts w:ascii="Calibri" w:hAnsi="Calibri" w:cs="Calibri"/>
        </w:rPr>
        <w:t xml:space="preserve"> for residents with opioid use disorder</w:t>
      </w:r>
      <w:r w:rsidR="000F4CDA">
        <w:rPr>
          <w:rFonts w:ascii="Calibri" w:hAnsi="Calibri" w:cs="Calibri"/>
        </w:rPr>
        <w:t xml:space="preserve">. Funding for this </w:t>
      </w:r>
      <w:r w:rsidR="00673547">
        <w:rPr>
          <w:rFonts w:ascii="Calibri" w:hAnsi="Calibri" w:cs="Calibri"/>
        </w:rPr>
        <w:t xml:space="preserve">project </w:t>
      </w:r>
      <w:r w:rsidR="000F4CDA">
        <w:rPr>
          <w:rFonts w:ascii="Calibri" w:hAnsi="Calibri" w:cs="Calibri"/>
        </w:rPr>
        <w:t xml:space="preserve">comes from </w:t>
      </w:r>
      <w:r w:rsidR="000F4CDA" w:rsidRPr="00195BEA">
        <w:rPr>
          <w:rFonts w:ascii="Calibri" w:hAnsi="Calibri" w:cs="Calibri"/>
        </w:rPr>
        <w:t>the National Opioid Settlement that was reached in February 2022</w:t>
      </w:r>
      <w:r w:rsidR="003C4C5C" w:rsidRPr="00195BEA">
        <w:rPr>
          <w:rFonts w:ascii="Calibri" w:hAnsi="Calibri" w:cs="Calibri"/>
        </w:rPr>
        <w:t xml:space="preserve">. </w:t>
      </w:r>
      <w:r w:rsidR="000F4CDA" w:rsidRPr="00195BEA">
        <w:rPr>
          <w:rFonts w:ascii="Calibri" w:hAnsi="Calibri" w:cs="Calibri"/>
        </w:rPr>
        <w:t xml:space="preserve">Sauk County received an initial settlement and </w:t>
      </w:r>
      <w:r w:rsidR="00237714">
        <w:rPr>
          <w:rFonts w:ascii="Calibri" w:hAnsi="Calibri" w:cs="Calibri"/>
        </w:rPr>
        <w:t>gathered</w:t>
      </w:r>
      <w:r w:rsidR="000F4CDA">
        <w:rPr>
          <w:rFonts w:ascii="Calibri" w:hAnsi="Calibri" w:cs="Calibri"/>
        </w:rPr>
        <w:t xml:space="preserve"> community input on </w:t>
      </w:r>
      <w:r w:rsidR="000F4CDA" w:rsidRPr="000F4CDA">
        <w:rPr>
          <w:rFonts w:ascii="Calibri" w:hAnsi="Calibri" w:cs="Calibri"/>
        </w:rPr>
        <w:t>opioid crisis response</w:t>
      </w:r>
      <w:r w:rsidR="000F4CDA">
        <w:rPr>
          <w:rFonts w:ascii="Calibri" w:hAnsi="Calibri" w:cs="Calibri"/>
        </w:rPr>
        <w:t xml:space="preserve">. Following feedback and data that </w:t>
      </w:r>
      <w:r w:rsidR="000F4CDA" w:rsidRPr="00195BEA">
        <w:rPr>
          <w:rFonts w:ascii="Calibri" w:hAnsi="Calibri" w:cs="Calibri"/>
        </w:rPr>
        <w:t>prioritized</w:t>
      </w:r>
      <w:r w:rsidR="000F4CDA">
        <w:rPr>
          <w:rFonts w:ascii="Calibri" w:hAnsi="Calibri" w:cs="Calibri"/>
        </w:rPr>
        <w:t xml:space="preserve"> housing options for people in recovery from opioid use disorder, the County </w:t>
      </w:r>
      <w:r w:rsidR="00237714">
        <w:rPr>
          <w:rFonts w:ascii="Calibri" w:hAnsi="Calibri" w:cs="Calibri"/>
        </w:rPr>
        <w:t xml:space="preserve">has </w:t>
      </w:r>
      <w:r w:rsidR="000F4CDA">
        <w:rPr>
          <w:rFonts w:ascii="Calibri" w:hAnsi="Calibri" w:cs="Calibri"/>
        </w:rPr>
        <w:t xml:space="preserve">made available </w:t>
      </w:r>
      <w:r w:rsidR="000F4CDA" w:rsidRPr="00195BEA">
        <w:rPr>
          <w:rFonts w:ascii="Calibri" w:hAnsi="Calibri" w:cs="Calibri"/>
        </w:rPr>
        <w:t>$300,000</w:t>
      </w:r>
      <w:r w:rsidR="00237714">
        <w:rPr>
          <w:rFonts w:ascii="Calibri" w:hAnsi="Calibri" w:cs="Calibri"/>
        </w:rPr>
        <w:t xml:space="preserve"> in settlement funds</w:t>
      </w:r>
      <w:r w:rsidR="000F4CDA" w:rsidRPr="00195BEA">
        <w:rPr>
          <w:rFonts w:ascii="Calibri" w:hAnsi="Calibri" w:cs="Calibri"/>
        </w:rPr>
        <w:t xml:space="preserve"> </w:t>
      </w:r>
      <w:r w:rsidR="000F4CDA">
        <w:rPr>
          <w:rFonts w:ascii="Calibri" w:hAnsi="Calibri" w:cs="Calibri"/>
        </w:rPr>
        <w:t>for this purpose</w:t>
      </w:r>
      <w:r w:rsidR="000F4CDA" w:rsidRPr="00195BEA">
        <w:rPr>
          <w:rFonts w:ascii="Calibri" w:hAnsi="Calibri" w:cs="Calibri"/>
        </w:rPr>
        <w:t>.</w:t>
      </w:r>
      <w:r w:rsidR="000F4CDA" w:rsidRPr="00195BEA" w:rsidDel="000F4CDA">
        <w:rPr>
          <w:rFonts w:ascii="Calibri" w:hAnsi="Calibri" w:cs="Calibri"/>
        </w:rPr>
        <w:t xml:space="preserve"> </w:t>
      </w:r>
    </w:p>
    <w:p w14:paraId="1EFBAABF" w14:textId="7DD8CA27" w:rsidR="00864E1B" w:rsidRDefault="000F4CDA" w:rsidP="00864E1B">
      <w:pPr>
        <w:rPr>
          <w:rFonts w:ascii="Calibri" w:hAnsi="Calibri" w:cs="Calibri"/>
        </w:rPr>
      </w:pPr>
      <w:r w:rsidRPr="00195BEA">
        <w:rPr>
          <w:rFonts w:ascii="Calibri" w:hAnsi="Calibri" w:cs="Calibri"/>
        </w:rPr>
        <w:t xml:space="preserve">Public Health Sauk County </w:t>
      </w:r>
      <w:r>
        <w:rPr>
          <w:rFonts w:ascii="Calibri" w:hAnsi="Calibri" w:cs="Calibri"/>
        </w:rPr>
        <w:t xml:space="preserve">conducted </w:t>
      </w:r>
      <w:r w:rsidR="009B367C" w:rsidRPr="00195BEA">
        <w:rPr>
          <w:rFonts w:ascii="Calibri" w:hAnsi="Calibri" w:cs="Calibri"/>
        </w:rPr>
        <w:t>a survey in the fall of 2023</w:t>
      </w:r>
      <w:r>
        <w:rPr>
          <w:rFonts w:ascii="Calibri" w:hAnsi="Calibri" w:cs="Calibri"/>
        </w:rPr>
        <w:t xml:space="preserve"> that asked </w:t>
      </w:r>
      <w:r w:rsidR="009B367C" w:rsidRPr="00195BEA">
        <w:rPr>
          <w:rFonts w:ascii="Calibri" w:hAnsi="Calibri" w:cs="Calibri"/>
        </w:rPr>
        <w:t xml:space="preserve">respondents </w:t>
      </w:r>
      <w:r>
        <w:rPr>
          <w:rFonts w:ascii="Calibri" w:hAnsi="Calibri" w:cs="Calibri"/>
        </w:rPr>
        <w:t xml:space="preserve">to </w:t>
      </w:r>
      <w:r w:rsidR="006577E8">
        <w:rPr>
          <w:rFonts w:ascii="Calibri" w:hAnsi="Calibri" w:cs="Calibri"/>
        </w:rPr>
        <w:t>rank</w:t>
      </w:r>
      <w:r w:rsidR="00651657">
        <w:rPr>
          <w:rFonts w:ascii="Calibri" w:hAnsi="Calibri" w:cs="Calibri"/>
        </w:rPr>
        <w:t xml:space="preserve"> </w:t>
      </w:r>
      <w:r w:rsidR="009B367C" w:rsidRPr="00195BEA">
        <w:rPr>
          <w:rFonts w:ascii="Calibri" w:hAnsi="Calibri" w:cs="Calibri"/>
        </w:rPr>
        <w:t xml:space="preserve">strategies to address </w:t>
      </w:r>
      <w:r>
        <w:rPr>
          <w:rFonts w:ascii="Calibri" w:hAnsi="Calibri" w:cs="Calibri"/>
        </w:rPr>
        <w:t>the opioid epidemic</w:t>
      </w:r>
      <w:r w:rsidR="00651657">
        <w:rPr>
          <w:rFonts w:ascii="Calibri" w:hAnsi="Calibri" w:cs="Calibri"/>
        </w:rPr>
        <w:t xml:space="preserve"> from a list of options that were approved as part of the National Opioid Settlement</w:t>
      </w:r>
      <w:r w:rsidR="009B367C" w:rsidRPr="00195BEA">
        <w:rPr>
          <w:rFonts w:ascii="Calibri" w:hAnsi="Calibri" w:cs="Calibri"/>
        </w:rPr>
        <w:t xml:space="preserve">. </w:t>
      </w:r>
      <w:r w:rsidR="00651657">
        <w:rPr>
          <w:rFonts w:ascii="Calibri" w:hAnsi="Calibri" w:cs="Calibri"/>
        </w:rPr>
        <w:t>Survey results showed i</w:t>
      </w:r>
      <w:r w:rsidR="009B367C" w:rsidRPr="00195BEA">
        <w:rPr>
          <w:rFonts w:ascii="Calibri" w:hAnsi="Calibri" w:cs="Calibri"/>
        </w:rPr>
        <w:t>ncreasing the availability of housing services was a top priority</w:t>
      </w:r>
      <w:r w:rsidR="00195BEA" w:rsidRPr="00195BEA">
        <w:rPr>
          <w:rFonts w:ascii="Calibri" w:hAnsi="Calibri" w:cs="Calibri"/>
        </w:rPr>
        <w:t xml:space="preserve">. </w:t>
      </w:r>
      <w:r w:rsidR="00237714">
        <w:rPr>
          <w:rFonts w:ascii="Calibri" w:hAnsi="Calibri" w:cs="Calibri"/>
        </w:rPr>
        <w:t>In</w:t>
      </w:r>
      <w:r w:rsidR="00EC41FF">
        <w:rPr>
          <w:rFonts w:ascii="Calibri" w:hAnsi="Calibri" w:cs="Calibri"/>
        </w:rPr>
        <w:t xml:space="preserve"> addition, public health and local healthcare systems conducted</w:t>
      </w:r>
      <w:r w:rsidR="00237714">
        <w:rPr>
          <w:rFonts w:ascii="Calibri" w:hAnsi="Calibri" w:cs="Calibri"/>
        </w:rPr>
        <w:t xml:space="preserve"> community health assessments in 2021 and 2024 </w:t>
      </w:r>
      <w:r w:rsidR="00EC41FF">
        <w:rPr>
          <w:rFonts w:ascii="Calibri" w:hAnsi="Calibri" w:cs="Calibri"/>
        </w:rPr>
        <w:t>that resulted in priorities to</w:t>
      </w:r>
      <w:r w:rsidR="00237714">
        <w:rPr>
          <w:rFonts w:ascii="Calibri" w:hAnsi="Calibri" w:cs="Calibri"/>
        </w:rPr>
        <w:t xml:space="preserve"> e</w:t>
      </w:r>
      <w:r w:rsidR="00651657">
        <w:rPr>
          <w:rFonts w:ascii="Calibri" w:hAnsi="Calibri" w:cs="Calibri"/>
        </w:rPr>
        <w:t xml:space="preserve">xpand housing options </w:t>
      </w:r>
      <w:r w:rsidR="00237714">
        <w:rPr>
          <w:rFonts w:ascii="Calibri" w:hAnsi="Calibri" w:cs="Calibri"/>
        </w:rPr>
        <w:t xml:space="preserve">and </w:t>
      </w:r>
      <w:r w:rsidR="00EC41FF">
        <w:rPr>
          <w:rFonts w:ascii="Calibri" w:hAnsi="Calibri" w:cs="Calibri"/>
        </w:rPr>
        <w:t>respond to</w:t>
      </w:r>
      <w:r w:rsidR="00237714">
        <w:rPr>
          <w:rFonts w:ascii="Calibri" w:hAnsi="Calibri" w:cs="Calibri"/>
        </w:rPr>
        <w:t xml:space="preserve"> substance use</w:t>
      </w:r>
      <w:r w:rsidR="00651657">
        <w:rPr>
          <w:rFonts w:ascii="Calibri" w:hAnsi="Calibri" w:cs="Calibri"/>
        </w:rPr>
        <w:t xml:space="preserve">. Sauk County currently has no sober living facilities. </w:t>
      </w:r>
    </w:p>
    <w:p w14:paraId="11DACE24" w14:textId="0D772358" w:rsidR="00651657" w:rsidRPr="00195BEA" w:rsidRDefault="00651657" w:rsidP="00864E1B">
      <w:pPr>
        <w:rPr>
          <w:rStyle w:val="cf01"/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“</w:t>
      </w:r>
      <w:r w:rsidRPr="00651657">
        <w:rPr>
          <w:rFonts w:ascii="Calibri" w:hAnsi="Calibri" w:cs="Calibri"/>
        </w:rPr>
        <w:t xml:space="preserve">The demand for </w:t>
      </w:r>
      <w:r>
        <w:rPr>
          <w:rFonts w:ascii="Calibri" w:hAnsi="Calibri" w:cs="Calibri"/>
        </w:rPr>
        <w:t>recovery residences</w:t>
      </w:r>
      <w:r w:rsidRPr="00651657">
        <w:rPr>
          <w:rFonts w:ascii="Calibri" w:hAnsi="Calibri" w:cs="Calibri"/>
        </w:rPr>
        <w:t xml:space="preserve"> in </w:t>
      </w:r>
      <w:r>
        <w:rPr>
          <w:rFonts w:ascii="Calibri" w:hAnsi="Calibri" w:cs="Calibri"/>
        </w:rPr>
        <w:t>Sauk County</w:t>
      </w:r>
      <w:r w:rsidRPr="00651657">
        <w:rPr>
          <w:rFonts w:ascii="Calibri" w:hAnsi="Calibri" w:cs="Calibri"/>
        </w:rPr>
        <w:t xml:space="preserve"> is high,</w:t>
      </w:r>
      <w:r>
        <w:rPr>
          <w:rFonts w:ascii="Calibri" w:hAnsi="Calibri" w:cs="Calibri"/>
        </w:rPr>
        <w:t>” says Sara Jesse, Community Health Manager for Public Health Sauk County and main point of contact for the request for proposals. “S</w:t>
      </w:r>
      <w:r w:rsidRPr="00651657">
        <w:rPr>
          <w:rFonts w:ascii="Calibri" w:hAnsi="Calibri" w:cs="Calibri"/>
        </w:rPr>
        <w:t xml:space="preserve">afe, stable, and supportive housing for </w:t>
      </w:r>
      <w:r>
        <w:rPr>
          <w:rFonts w:ascii="Calibri" w:hAnsi="Calibri" w:cs="Calibri"/>
        </w:rPr>
        <w:t>people</w:t>
      </w:r>
      <w:r w:rsidRPr="00651657">
        <w:rPr>
          <w:rFonts w:ascii="Calibri" w:hAnsi="Calibri" w:cs="Calibri"/>
        </w:rPr>
        <w:t xml:space="preserve"> with opioid use disorder</w:t>
      </w:r>
      <w:r>
        <w:rPr>
          <w:rFonts w:ascii="Calibri" w:hAnsi="Calibri" w:cs="Calibri"/>
        </w:rPr>
        <w:t xml:space="preserve"> is essential for successful treatment and recovery</w:t>
      </w:r>
      <w:r w:rsidRPr="00651657">
        <w:rPr>
          <w:rFonts w:ascii="Calibri" w:hAnsi="Calibri" w:cs="Calibri"/>
        </w:rPr>
        <w:t>.</w:t>
      </w:r>
      <w:r w:rsidR="00237714">
        <w:rPr>
          <w:rFonts w:ascii="Calibri" w:hAnsi="Calibri" w:cs="Calibri"/>
        </w:rPr>
        <w:t xml:space="preserve"> We look forward to </w:t>
      </w:r>
      <w:r w:rsidR="00237714" w:rsidRPr="00237714">
        <w:rPr>
          <w:rFonts w:ascii="Calibri" w:hAnsi="Calibri" w:cs="Calibri"/>
        </w:rPr>
        <w:t xml:space="preserve">collaborating with recovery housing providers to enhance the continuum of care for </w:t>
      </w:r>
      <w:r w:rsidR="00237714">
        <w:rPr>
          <w:rFonts w:ascii="Calibri" w:hAnsi="Calibri" w:cs="Calibri"/>
        </w:rPr>
        <w:t>people</w:t>
      </w:r>
      <w:r w:rsidR="00237714" w:rsidRPr="00237714">
        <w:rPr>
          <w:rFonts w:ascii="Calibri" w:hAnsi="Calibri" w:cs="Calibri"/>
        </w:rPr>
        <w:t xml:space="preserve"> in recovery</w:t>
      </w:r>
      <w:r w:rsidR="00237714">
        <w:rPr>
          <w:rFonts w:ascii="Calibri" w:hAnsi="Calibri" w:cs="Calibri"/>
        </w:rPr>
        <w:t xml:space="preserve"> in our area.”</w:t>
      </w:r>
      <w:r w:rsidR="00237714" w:rsidRPr="00237714">
        <w:rPr>
          <w:rFonts w:ascii="Calibri" w:hAnsi="Calibri" w:cs="Calibri"/>
        </w:rPr>
        <w:t> </w:t>
      </w:r>
    </w:p>
    <w:p w14:paraId="339513B9" w14:textId="2207832B" w:rsidR="00864E1B" w:rsidRPr="00195BEA" w:rsidRDefault="00864E1B" w:rsidP="006577E8">
      <w:pPr>
        <w:rPr>
          <w:rFonts w:ascii="Calibri" w:hAnsi="Calibri" w:cs="Calibri"/>
        </w:rPr>
      </w:pPr>
      <w:r w:rsidRPr="00195BEA">
        <w:rPr>
          <w:rStyle w:val="cf01"/>
          <w:rFonts w:ascii="Calibri" w:hAnsi="Calibri" w:cs="Calibri"/>
          <w:sz w:val="22"/>
          <w:szCs w:val="22"/>
        </w:rPr>
        <w:t xml:space="preserve">Those who are interested can submit a proposal at: </w:t>
      </w:r>
      <w:hyperlink r:id="rId8" w:history="1">
        <w:r w:rsidRPr="00195BEA">
          <w:rPr>
            <w:rStyle w:val="Hyperlink"/>
            <w:rFonts w:ascii="Calibri" w:hAnsi="Calibri" w:cs="Calibri"/>
          </w:rPr>
          <w:t>https://www.co.sauk.wi.us/publichealth/sober-living-services-rfp</w:t>
        </w:r>
      </w:hyperlink>
      <w:r w:rsidR="00195BEA" w:rsidRPr="00195BEA">
        <w:rPr>
          <w:rFonts w:ascii="Calibri" w:hAnsi="Calibri" w:cs="Calibri"/>
        </w:rPr>
        <w:t xml:space="preserve">. </w:t>
      </w:r>
    </w:p>
    <w:p w14:paraId="79227C4A" w14:textId="77777777" w:rsidR="00864E1B" w:rsidRPr="00195BEA" w:rsidRDefault="00864E1B" w:rsidP="00864E1B">
      <w:pPr>
        <w:pStyle w:val="NormalWeb"/>
        <w:spacing w:before="0" w:beforeAutospacing="0" w:after="225" w:afterAutospacing="0" w:line="276" w:lineRule="auto"/>
        <w:jc w:val="center"/>
        <w:rPr>
          <w:rFonts w:ascii="Calibri" w:hAnsi="Calibri" w:cs="Calibri"/>
        </w:rPr>
      </w:pPr>
      <w:r w:rsidRPr="00195BEA">
        <w:rPr>
          <w:rFonts w:ascii="Calibri" w:hAnsi="Calibri" w:cs="Calibri"/>
        </w:rPr>
        <w:t>###</w:t>
      </w:r>
    </w:p>
    <w:p w14:paraId="7AD4C613" w14:textId="77777777" w:rsidR="001A6165" w:rsidRPr="00195BEA" w:rsidRDefault="001A6165">
      <w:pPr>
        <w:rPr>
          <w:rFonts w:ascii="Calibri" w:hAnsi="Calibri" w:cs="Calibri"/>
        </w:rPr>
      </w:pPr>
    </w:p>
    <w:sectPr w:rsidR="001A6165" w:rsidRPr="00195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52DC4"/>
    <w:multiLevelType w:val="multilevel"/>
    <w:tmpl w:val="DE70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7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1B"/>
    <w:rsid w:val="00054485"/>
    <w:rsid w:val="000F4CDA"/>
    <w:rsid w:val="00195BEA"/>
    <w:rsid w:val="001A6165"/>
    <w:rsid w:val="00237714"/>
    <w:rsid w:val="002B7E5F"/>
    <w:rsid w:val="003C4C5C"/>
    <w:rsid w:val="004F455E"/>
    <w:rsid w:val="00651657"/>
    <w:rsid w:val="006577E8"/>
    <w:rsid w:val="00673547"/>
    <w:rsid w:val="006D7172"/>
    <w:rsid w:val="00864E1B"/>
    <w:rsid w:val="00887D14"/>
    <w:rsid w:val="009B367C"/>
    <w:rsid w:val="00A62B51"/>
    <w:rsid w:val="00CC6202"/>
    <w:rsid w:val="00EC41FF"/>
    <w:rsid w:val="00EE4174"/>
    <w:rsid w:val="00F7670B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2F96B"/>
  <w15:chartTrackingRefBased/>
  <w15:docId w15:val="{D22EB5CF-AE1D-46B2-B7AC-1D91C276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E1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E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E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E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E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E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E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4E1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4E1B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64E1B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6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itespace-normal">
    <w:name w:val="whitespace-normal"/>
    <w:basedOn w:val="Normal"/>
    <w:rsid w:val="0086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4E1B"/>
    <w:rPr>
      <w:b/>
      <w:bCs/>
    </w:rPr>
  </w:style>
  <w:style w:type="character" w:customStyle="1" w:styleId="cf01">
    <w:name w:val="cf01"/>
    <w:basedOn w:val="DefaultParagraphFont"/>
    <w:rsid w:val="00864E1B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64E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95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5BE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BEA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0F4CDA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B7E5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.sauk.wi.us/publichealth/sober-living-services-rf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ssica.mijal@saukcountywi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.jesse@saukcountywi.go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2003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Fish</dc:creator>
  <cp:keywords/>
  <dc:description/>
  <cp:lastModifiedBy>Taylor Fish</cp:lastModifiedBy>
  <cp:revision>4</cp:revision>
  <dcterms:created xsi:type="dcterms:W3CDTF">2025-09-02T21:07:00Z</dcterms:created>
  <dcterms:modified xsi:type="dcterms:W3CDTF">2025-09-10T17:31:00Z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b3f301c2-e32c-41bf-ad7f-80931af80ea9</vt:lpwstr>
  </property>
</Properties>
</file>