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1D6C" w14:textId="77777777" w:rsidR="00692007" w:rsidRPr="008F2456" w:rsidRDefault="00692007" w:rsidP="00692007">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53B77812" wp14:editId="40862713">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5"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3F469E23" w14:textId="77777777" w:rsidR="00692007" w:rsidRPr="008F2456" w:rsidRDefault="00692007" w:rsidP="00692007">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132D7FC1" w14:textId="77777777" w:rsidR="00692007" w:rsidRPr="008F2456" w:rsidRDefault="00692007" w:rsidP="00692007">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538ADD30" w14:textId="77777777" w:rsidR="00692007" w:rsidRPr="008F2456" w:rsidRDefault="00692007" w:rsidP="00692007">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Pr>
          <w:rFonts w:ascii="Segoe UI" w:hAnsi="Segoe UI" w:cs="Segoe UI"/>
          <w:sz w:val="22"/>
          <w:szCs w:val="22"/>
        </w:rPr>
        <w:t xml:space="preserve"> </w:t>
      </w:r>
      <w:r w:rsidRPr="008F2456">
        <w:rPr>
          <w:rFonts w:ascii="Segoe UI" w:hAnsi="Segoe UI" w:cs="Segoe UI"/>
          <w:sz w:val="22"/>
          <w:szCs w:val="22"/>
        </w:rPr>
        <w:t>355-4329</w:t>
      </w:r>
    </w:p>
    <w:p w14:paraId="11545E9F" w14:textId="77777777" w:rsidR="00692007" w:rsidRDefault="00692007" w:rsidP="00692007">
      <w:pPr>
        <w:rPr>
          <w:b/>
          <w:bCs/>
        </w:rPr>
      </w:pPr>
    </w:p>
    <w:p w14:paraId="6CBEA79E" w14:textId="77777777" w:rsidR="00692007" w:rsidRDefault="00692007" w:rsidP="00692007">
      <w:pPr>
        <w:autoSpaceDE w:val="0"/>
        <w:autoSpaceDN w:val="0"/>
        <w:adjustRightInd w:val="0"/>
        <w:rPr>
          <w:rFonts w:eastAsia="Calibri" w:cstheme="minorHAnsi"/>
          <w:b/>
          <w:color w:val="231F20"/>
          <w:sz w:val="28"/>
          <w:szCs w:val="28"/>
        </w:rPr>
      </w:pPr>
    </w:p>
    <w:p w14:paraId="69313887" w14:textId="17C8292D" w:rsidR="00692007" w:rsidRPr="000232F4" w:rsidRDefault="00692007" w:rsidP="00692007">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Pr>
          <w:rFonts w:eastAsia="Calibri" w:cstheme="minorHAnsi"/>
          <w:b/>
          <w:color w:val="231F20"/>
          <w:sz w:val="28"/>
          <w:szCs w:val="28"/>
        </w:rPr>
        <w:t xml:space="preserve">        </w:t>
      </w:r>
      <w:r w:rsidR="00663E68">
        <w:rPr>
          <w:rFonts w:eastAsia="Calibri" w:cstheme="minorHAnsi"/>
          <w:b/>
          <w:color w:val="231F20"/>
          <w:sz w:val="28"/>
          <w:szCs w:val="28"/>
        </w:rPr>
        <w:tab/>
        <w:t>June 2</w:t>
      </w:r>
      <w:r w:rsidR="00663E68" w:rsidRPr="00663E68">
        <w:rPr>
          <w:rFonts w:eastAsia="Calibri" w:cstheme="minorHAnsi"/>
          <w:b/>
          <w:color w:val="231F20"/>
          <w:sz w:val="28"/>
          <w:szCs w:val="28"/>
          <w:vertAlign w:val="superscript"/>
        </w:rPr>
        <w:t>nd</w:t>
      </w:r>
      <w:r>
        <w:rPr>
          <w:rFonts w:eastAsia="Calibri" w:cstheme="minorHAnsi"/>
          <w:b/>
          <w:color w:val="231F20"/>
          <w:sz w:val="28"/>
          <w:szCs w:val="28"/>
        </w:rPr>
        <w:t>, 2025</w:t>
      </w:r>
    </w:p>
    <w:p w14:paraId="2052950C" w14:textId="733CAC9F" w:rsidR="00692007" w:rsidRDefault="00692007" w:rsidP="00692007">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 xml:space="preserve">Contact: </w:t>
      </w:r>
      <w:r>
        <w:rPr>
          <w:rFonts w:eastAsia="Calibri" w:cstheme="minorHAnsi"/>
          <w:color w:val="231F20"/>
          <w:sz w:val="24"/>
          <w:szCs w:val="24"/>
        </w:rPr>
        <w:t>Jennifer Weitzel, Health Officer</w:t>
      </w:r>
    </w:p>
    <w:p w14:paraId="1B2CA675" w14:textId="3BDC72F1" w:rsidR="00692007" w:rsidRPr="00A02924" w:rsidRDefault="00692007" w:rsidP="00692007">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Sauk County</w:t>
      </w:r>
      <w:r w:rsidRPr="00A02924">
        <w:rPr>
          <w:rFonts w:eastAsia="Calibri" w:cstheme="minorHAnsi"/>
          <w:color w:val="231F20"/>
          <w:sz w:val="24"/>
          <w:szCs w:val="24"/>
        </w:rPr>
        <w:br/>
      </w:r>
      <w:r>
        <w:rPr>
          <w:rFonts w:eastAsia="Calibri" w:cstheme="minorHAnsi"/>
          <w:color w:val="231F20"/>
          <w:sz w:val="24"/>
          <w:szCs w:val="24"/>
        </w:rPr>
        <w:t xml:space="preserve">608-355-3290 </w:t>
      </w:r>
      <w:r w:rsidRPr="00692007">
        <w:rPr>
          <w:rFonts w:eastAsia="Calibri" w:cstheme="minorHAnsi"/>
          <w:sz w:val="24"/>
          <w:szCs w:val="24"/>
        </w:rPr>
        <w:t>jennifer.weitzel@saukcounty</w:t>
      </w:r>
      <w:r>
        <w:rPr>
          <w:rFonts w:eastAsia="Calibri" w:cstheme="minorHAnsi"/>
          <w:sz w:val="24"/>
          <w:szCs w:val="24"/>
        </w:rPr>
        <w:t>wi.gov</w:t>
      </w:r>
      <w:r>
        <w:rPr>
          <w:rFonts w:eastAsia="Calibri" w:cstheme="minorHAnsi"/>
          <w:color w:val="231F20"/>
          <w:sz w:val="24"/>
          <w:szCs w:val="24"/>
        </w:rPr>
        <w:t xml:space="preserve">  </w:t>
      </w:r>
    </w:p>
    <w:p w14:paraId="1AFA99B8" w14:textId="77777777" w:rsidR="00692007" w:rsidRDefault="00692007" w:rsidP="00692007">
      <w:pPr>
        <w:rPr>
          <w:rFonts w:cstheme="minorHAnsi"/>
          <w:b/>
          <w:bCs/>
          <w:noProof/>
        </w:rPr>
      </w:pPr>
    </w:p>
    <w:p w14:paraId="1AE7D8B3" w14:textId="30DA659B" w:rsidR="00692007" w:rsidRPr="00087001" w:rsidRDefault="00692007" w:rsidP="00692007">
      <w:pPr>
        <w:rPr>
          <w:b/>
          <w:bCs/>
          <w:sz w:val="32"/>
          <w:szCs w:val="32"/>
        </w:rPr>
      </w:pPr>
      <w:r>
        <w:rPr>
          <w:b/>
          <w:bCs/>
          <w:sz w:val="32"/>
          <w:szCs w:val="32"/>
        </w:rPr>
        <w:t>Public Health Sauk County Opens Nominations for 2025 Public Health Excellence Awards</w:t>
      </w:r>
    </w:p>
    <w:p w14:paraId="3737D0B3" w14:textId="1A721E2D" w:rsidR="00692007" w:rsidRPr="00035F41" w:rsidRDefault="00692007" w:rsidP="00533E71">
      <w:pPr>
        <w:spacing w:line="276" w:lineRule="auto"/>
        <w:rPr>
          <w:rFonts w:cstheme="minorHAnsi"/>
          <w:sz w:val="24"/>
          <w:szCs w:val="24"/>
        </w:rPr>
      </w:pPr>
      <w:r w:rsidRPr="00035F41">
        <w:rPr>
          <w:rFonts w:cstheme="minorHAnsi"/>
          <w:b/>
          <w:bCs/>
          <w:sz w:val="24"/>
          <w:szCs w:val="24"/>
        </w:rPr>
        <w:t>Sauk County, Wis—</w:t>
      </w:r>
      <w:r w:rsidRPr="00035F41">
        <w:rPr>
          <w:rFonts w:cstheme="minorHAnsi"/>
          <w:sz w:val="24"/>
          <w:szCs w:val="24"/>
        </w:rPr>
        <w:t xml:space="preserve"> </w:t>
      </w:r>
      <w:r w:rsidR="002B6B0A" w:rsidRPr="00035F41">
        <w:rPr>
          <w:sz w:val="24"/>
          <w:szCs w:val="24"/>
        </w:rPr>
        <w:t xml:space="preserve">Public Health Sauk County invites nominations for the 2025 Public Health Excellence Awards, a new recognition program for the community. </w:t>
      </w:r>
      <w:r w:rsidRPr="00035F41">
        <w:rPr>
          <w:rFonts w:cstheme="minorHAnsi"/>
          <w:sz w:val="24"/>
          <w:szCs w:val="24"/>
        </w:rPr>
        <w:t>These awards honor people and groups who help improve the health and well-being of Sauk County residents and visitors.</w:t>
      </w:r>
    </w:p>
    <w:p w14:paraId="734E2809" w14:textId="669B713B" w:rsidR="00692007" w:rsidRPr="00035F41" w:rsidRDefault="00DB5075" w:rsidP="00533E71">
      <w:pPr>
        <w:spacing w:before="100" w:beforeAutospacing="1" w:after="100" w:afterAutospacing="1" w:line="276" w:lineRule="auto"/>
        <w:rPr>
          <w:rFonts w:cstheme="minorHAnsi"/>
          <w:sz w:val="24"/>
          <w:szCs w:val="24"/>
        </w:rPr>
      </w:pPr>
      <w:r w:rsidRPr="00035F41">
        <w:rPr>
          <w:sz w:val="24"/>
          <w:szCs w:val="24"/>
        </w:rPr>
        <w:t>Public Health Sauk County</w:t>
      </w:r>
      <w:r w:rsidR="00021D01" w:rsidRPr="00035F41">
        <w:rPr>
          <w:sz w:val="24"/>
          <w:szCs w:val="24"/>
        </w:rPr>
        <w:t xml:space="preserve"> encourages </w:t>
      </w:r>
      <w:r w:rsidRPr="00035F41">
        <w:rPr>
          <w:sz w:val="24"/>
          <w:szCs w:val="24"/>
        </w:rPr>
        <w:t>community members</w:t>
      </w:r>
      <w:r w:rsidR="00021D01" w:rsidRPr="00035F41">
        <w:rPr>
          <w:sz w:val="24"/>
          <w:szCs w:val="24"/>
        </w:rPr>
        <w:t xml:space="preserve"> to nominate local health champions who deserve recognition for their work. </w:t>
      </w:r>
      <w:r w:rsidR="00692007" w:rsidRPr="00035F41">
        <w:rPr>
          <w:rFonts w:cstheme="minorHAnsi"/>
          <w:sz w:val="24"/>
          <w:szCs w:val="24"/>
        </w:rPr>
        <w:t>These awards celebrate people</w:t>
      </w:r>
      <w:r w:rsidR="002669E4" w:rsidRPr="00035F41">
        <w:rPr>
          <w:rFonts w:cstheme="minorHAnsi"/>
          <w:sz w:val="24"/>
          <w:szCs w:val="24"/>
        </w:rPr>
        <w:t xml:space="preserve"> and organizations</w:t>
      </w:r>
      <w:r w:rsidR="00692007" w:rsidRPr="00035F41">
        <w:rPr>
          <w:rFonts w:cstheme="minorHAnsi"/>
          <w:sz w:val="24"/>
          <w:szCs w:val="24"/>
        </w:rPr>
        <w:t xml:space="preserve"> who solve health problems, keep others safe, and make Sauk County</w:t>
      </w:r>
      <w:r w:rsidR="00663E68">
        <w:rPr>
          <w:rFonts w:cstheme="minorHAnsi"/>
          <w:sz w:val="24"/>
          <w:szCs w:val="24"/>
        </w:rPr>
        <w:t xml:space="preserve"> a</w:t>
      </w:r>
      <w:r w:rsidR="00692007" w:rsidRPr="00035F41">
        <w:rPr>
          <w:rFonts w:cstheme="minorHAnsi"/>
          <w:sz w:val="24"/>
          <w:szCs w:val="24"/>
        </w:rPr>
        <w:t xml:space="preserve"> better place to live, learn, work, and play.</w:t>
      </w:r>
    </w:p>
    <w:p w14:paraId="526D5346" w14:textId="70DF2828" w:rsidR="002B6B0A" w:rsidRPr="00035F41" w:rsidRDefault="002B6B0A" w:rsidP="00533E71">
      <w:pPr>
        <w:spacing w:line="276" w:lineRule="auto"/>
        <w:rPr>
          <w:sz w:val="24"/>
          <w:szCs w:val="24"/>
        </w:rPr>
      </w:pPr>
      <w:r w:rsidRPr="00035F41">
        <w:rPr>
          <w:sz w:val="24"/>
          <w:szCs w:val="24"/>
        </w:rPr>
        <w:t>"Public health happens because of passionate people working tirelessly behind the scenes," says Jennifer Weitzel, Health Officer for Public Health Sauk County. "These awards give us an opportunity to recognize those who've made exceptional contributions to the health of our communities."</w:t>
      </w:r>
    </w:p>
    <w:p w14:paraId="55045A4B" w14:textId="6FFCDB13" w:rsidR="00692007" w:rsidRPr="00035F41" w:rsidRDefault="00692007" w:rsidP="00533E71">
      <w:pPr>
        <w:spacing w:line="276" w:lineRule="auto"/>
        <w:rPr>
          <w:rFonts w:cstheme="minorHAnsi"/>
          <w:b/>
          <w:bCs/>
          <w:sz w:val="24"/>
          <w:szCs w:val="24"/>
        </w:rPr>
      </w:pPr>
      <w:r w:rsidRPr="00035F41">
        <w:rPr>
          <w:rFonts w:cstheme="minorHAnsi"/>
          <w:b/>
          <w:bCs/>
          <w:sz w:val="24"/>
          <w:szCs w:val="24"/>
        </w:rPr>
        <w:t>Award Categories:</w:t>
      </w:r>
    </w:p>
    <w:p w14:paraId="2F42AB66" w14:textId="3B8EC2B3" w:rsidR="00692007" w:rsidRPr="00035F41" w:rsidRDefault="00491321" w:rsidP="00533E71">
      <w:pPr>
        <w:pStyle w:val="ListParagraph"/>
        <w:numPr>
          <w:ilvl w:val="0"/>
          <w:numId w:val="7"/>
        </w:numPr>
        <w:spacing w:line="276" w:lineRule="auto"/>
        <w:rPr>
          <w:rFonts w:cstheme="minorHAnsi"/>
          <w:sz w:val="24"/>
          <w:szCs w:val="24"/>
        </w:rPr>
      </w:pPr>
      <w:r w:rsidRPr="00035F41">
        <w:rPr>
          <w:rFonts w:cstheme="minorHAnsi"/>
          <w:b/>
          <w:bCs/>
          <w:sz w:val="24"/>
          <w:szCs w:val="24"/>
        </w:rPr>
        <w:t>Public Health Lifetime Achievement:</w:t>
      </w:r>
      <w:r w:rsidRPr="00035F41">
        <w:rPr>
          <w:rFonts w:cstheme="minorHAnsi"/>
          <w:sz w:val="24"/>
          <w:szCs w:val="24"/>
        </w:rPr>
        <w:t xml:space="preserve"> Recognizing an individual who has made outstanding contributions to local health initiatives or led important public health programs in Sauk County.</w:t>
      </w:r>
    </w:p>
    <w:p w14:paraId="6ED02405" w14:textId="2006A959" w:rsidR="00491321" w:rsidRPr="00035F41" w:rsidRDefault="00491321" w:rsidP="00533E71">
      <w:pPr>
        <w:pStyle w:val="ListParagraph"/>
        <w:numPr>
          <w:ilvl w:val="0"/>
          <w:numId w:val="7"/>
        </w:numPr>
        <w:spacing w:line="276" w:lineRule="auto"/>
        <w:rPr>
          <w:rFonts w:cstheme="minorHAnsi"/>
          <w:sz w:val="24"/>
          <w:szCs w:val="24"/>
        </w:rPr>
      </w:pPr>
      <w:r w:rsidRPr="00035F41">
        <w:rPr>
          <w:rFonts w:cstheme="minorHAnsi"/>
          <w:b/>
          <w:bCs/>
          <w:sz w:val="24"/>
          <w:szCs w:val="24"/>
        </w:rPr>
        <w:t>Emergency Response Excellence:</w:t>
      </w:r>
      <w:r w:rsidRPr="00035F41">
        <w:rPr>
          <w:rFonts w:cstheme="minorHAnsi"/>
          <w:sz w:val="24"/>
          <w:szCs w:val="24"/>
        </w:rPr>
        <w:t xml:space="preserve"> Recognizing organizations, programs, or individuals who demonstrate exceptional emergency medical response or disaster preparedness in Sauk County.</w:t>
      </w:r>
    </w:p>
    <w:p w14:paraId="3A9B79D3" w14:textId="2D89F65F" w:rsidR="00491321" w:rsidRPr="00035F41" w:rsidRDefault="00491321" w:rsidP="00533E71">
      <w:pPr>
        <w:pStyle w:val="ListParagraph"/>
        <w:numPr>
          <w:ilvl w:val="0"/>
          <w:numId w:val="7"/>
        </w:numPr>
        <w:spacing w:line="276" w:lineRule="auto"/>
        <w:rPr>
          <w:rFonts w:cstheme="minorHAnsi"/>
          <w:sz w:val="24"/>
          <w:szCs w:val="24"/>
        </w:rPr>
      </w:pPr>
      <w:r w:rsidRPr="00035F41">
        <w:rPr>
          <w:rFonts w:cstheme="minorHAnsi"/>
          <w:b/>
          <w:bCs/>
          <w:sz w:val="24"/>
          <w:szCs w:val="24"/>
        </w:rPr>
        <w:t>Mental Health Advocacy:</w:t>
      </w:r>
      <w:r w:rsidRPr="00035F41">
        <w:rPr>
          <w:rFonts w:cstheme="minorHAnsi"/>
          <w:sz w:val="24"/>
          <w:szCs w:val="24"/>
        </w:rPr>
        <w:t xml:space="preserve"> Recognizing organizations, programs, or individuals who expand mental health services and reduce stigma in Sauk County.</w:t>
      </w:r>
    </w:p>
    <w:p w14:paraId="20BD582E" w14:textId="78153C8A" w:rsidR="00491321" w:rsidRPr="00035F41" w:rsidRDefault="00491321" w:rsidP="00533E71">
      <w:pPr>
        <w:pStyle w:val="ListParagraph"/>
        <w:numPr>
          <w:ilvl w:val="0"/>
          <w:numId w:val="7"/>
        </w:numPr>
        <w:spacing w:line="276" w:lineRule="auto"/>
        <w:rPr>
          <w:rFonts w:cstheme="minorHAnsi"/>
          <w:sz w:val="24"/>
          <w:szCs w:val="24"/>
        </w:rPr>
      </w:pPr>
      <w:r w:rsidRPr="00035F41">
        <w:rPr>
          <w:rFonts w:cstheme="minorHAnsi"/>
          <w:b/>
          <w:bCs/>
          <w:sz w:val="24"/>
          <w:szCs w:val="24"/>
        </w:rPr>
        <w:lastRenderedPageBreak/>
        <w:t>Agricultural Health and Safety:</w:t>
      </w:r>
      <w:r w:rsidRPr="00035F41">
        <w:rPr>
          <w:rFonts w:cstheme="minorHAnsi"/>
          <w:sz w:val="24"/>
          <w:szCs w:val="24"/>
        </w:rPr>
        <w:t xml:space="preserve"> Recognizing organizations, programs, or individuals who have contributed to improving the health and safety conditions for Sauk County farmers and farm workers.</w:t>
      </w:r>
    </w:p>
    <w:p w14:paraId="4680B344" w14:textId="6159B3E4" w:rsidR="00692007" w:rsidRPr="00035F41" w:rsidRDefault="00491321" w:rsidP="00533E71">
      <w:pPr>
        <w:pStyle w:val="ListParagraph"/>
        <w:numPr>
          <w:ilvl w:val="0"/>
          <w:numId w:val="7"/>
        </w:numPr>
        <w:spacing w:line="276" w:lineRule="auto"/>
        <w:rPr>
          <w:rFonts w:cstheme="minorHAnsi"/>
          <w:sz w:val="24"/>
          <w:szCs w:val="24"/>
        </w:rPr>
      </w:pPr>
      <w:r w:rsidRPr="00035F41">
        <w:rPr>
          <w:rFonts w:cstheme="minorHAnsi"/>
          <w:b/>
          <w:bCs/>
          <w:sz w:val="24"/>
          <w:szCs w:val="24"/>
        </w:rPr>
        <w:t>Youth Advocacy:</w:t>
      </w:r>
      <w:r w:rsidRPr="00035F41">
        <w:rPr>
          <w:rFonts w:cstheme="minorHAnsi"/>
          <w:sz w:val="24"/>
          <w:szCs w:val="24"/>
        </w:rPr>
        <w:t xml:space="preserve"> Recognizing organizations, programs, or individuals who have made significant impacts in health education and prevention for Sauk County youth.</w:t>
      </w:r>
    </w:p>
    <w:p w14:paraId="495712C9" w14:textId="498DB4A4" w:rsidR="00491321" w:rsidRPr="00035F41" w:rsidRDefault="00491321" w:rsidP="00533E71">
      <w:pPr>
        <w:pStyle w:val="ListParagraph"/>
        <w:numPr>
          <w:ilvl w:val="0"/>
          <w:numId w:val="7"/>
        </w:numPr>
        <w:spacing w:line="276" w:lineRule="auto"/>
        <w:rPr>
          <w:rFonts w:cstheme="minorHAnsi"/>
          <w:sz w:val="24"/>
          <w:szCs w:val="24"/>
        </w:rPr>
      </w:pPr>
      <w:r w:rsidRPr="00035F41">
        <w:rPr>
          <w:rFonts w:cstheme="minorHAnsi"/>
          <w:b/>
          <w:bCs/>
          <w:sz w:val="24"/>
          <w:szCs w:val="24"/>
        </w:rPr>
        <w:t>Senior Advocacy:</w:t>
      </w:r>
      <w:r w:rsidRPr="00035F41">
        <w:rPr>
          <w:rFonts w:cstheme="minorHAnsi"/>
          <w:sz w:val="24"/>
          <w:szCs w:val="24"/>
        </w:rPr>
        <w:t xml:space="preserve"> Recognizing organizations, programs, or individuals that improve healthcare access and quality of life for Sauk County elderly populations.</w:t>
      </w:r>
    </w:p>
    <w:p w14:paraId="5C57CC05" w14:textId="107697BD" w:rsidR="00491321" w:rsidRPr="00035F41" w:rsidRDefault="00491321" w:rsidP="00533E71">
      <w:pPr>
        <w:spacing w:line="276" w:lineRule="auto"/>
        <w:rPr>
          <w:rFonts w:cstheme="minorHAnsi"/>
          <w:sz w:val="24"/>
          <w:szCs w:val="24"/>
        </w:rPr>
      </w:pPr>
      <w:r w:rsidRPr="00035F41">
        <w:rPr>
          <w:rFonts w:cstheme="minorHAnsi"/>
          <w:sz w:val="24"/>
          <w:szCs w:val="24"/>
        </w:rPr>
        <w:t>Nominations are open now through July 31, 2025. To submit a nomination, visit</w:t>
      </w:r>
      <w:r w:rsidR="002B6B0A" w:rsidRPr="00035F41">
        <w:rPr>
          <w:rFonts w:cstheme="minorHAnsi"/>
          <w:sz w:val="24"/>
          <w:szCs w:val="24"/>
        </w:rPr>
        <w:t xml:space="preserve"> </w:t>
      </w:r>
      <w:hyperlink r:id="rId6" w:history="1">
        <w:r w:rsidR="002B6B0A" w:rsidRPr="00035F41">
          <w:rPr>
            <w:rStyle w:val="Hyperlink"/>
            <w:rFonts w:cstheme="minorHAnsi"/>
            <w:b/>
            <w:bCs/>
            <w:sz w:val="24"/>
            <w:szCs w:val="24"/>
            <w:shd w:val="clear" w:color="auto" w:fill="FFFFFF"/>
          </w:rPr>
          <w:t>https:</w:t>
        </w:r>
        <w:r w:rsidR="002B6B0A" w:rsidRPr="00035F41">
          <w:rPr>
            <w:rStyle w:val="Hyperlink"/>
            <w:rFonts w:cstheme="minorHAnsi"/>
            <w:b/>
            <w:bCs/>
            <w:sz w:val="24"/>
            <w:szCs w:val="24"/>
            <w:shd w:val="clear" w:color="auto" w:fill="FFFFFF"/>
          </w:rPr>
          <w:t>/</w:t>
        </w:r>
        <w:r w:rsidR="002B6B0A" w:rsidRPr="00035F41">
          <w:rPr>
            <w:rStyle w:val="Hyperlink"/>
            <w:rFonts w:cstheme="minorHAnsi"/>
            <w:b/>
            <w:bCs/>
            <w:sz w:val="24"/>
            <w:szCs w:val="24"/>
            <w:shd w:val="clear" w:color="auto" w:fill="FFFFFF"/>
          </w:rPr>
          <w:t>/shout.com/s/CxJLHre6</w:t>
        </w:r>
      </w:hyperlink>
      <w:r w:rsidRPr="00035F41">
        <w:rPr>
          <w:rFonts w:cstheme="minorHAnsi"/>
          <w:sz w:val="24"/>
          <w:szCs w:val="24"/>
        </w:rPr>
        <w:t xml:space="preserve">. Winners will be honored at a special ceremony in </w:t>
      </w:r>
      <w:r w:rsidR="002669E4" w:rsidRPr="00035F41">
        <w:rPr>
          <w:rFonts w:cstheme="minorHAnsi"/>
          <w:sz w:val="24"/>
          <w:szCs w:val="24"/>
        </w:rPr>
        <w:t>October.</w:t>
      </w:r>
    </w:p>
    <w:p w14:paraId="08D31232" w14:textId="1AB901A4" w:rsidR="00692007" w:rsidRPr="00811E10" w:rsidRDefault="00692007" w:rsidP="00533E71">
      <w:pPr>
        <w:spacing w:line="276" w:lineRule="auto"/>
        <w:rPr>
          <w:b/>
          <w:bCs/>
          <w:sz w:val="24"/>
          <w:szCs w:val="24"/>
        </w:rPr>
      </w:pPr>
      <w:r w:rsidRPr="00811E10">
        <w:rPr>
          <w:b/>
          <w:bCs/>
          <w:sz w:val="24"/>
          <w:szCs w:val="24"/>
        </w:rPr>
        <w:t>About Public Health Sauk County</w:t>
      </w:r>
    </w:p>
    <w:p w14:paraId="246DCDD9" w14:textId="725B6955" w:rsidR="00692007" w:rsidRPr="0094016E" w:rsidRDefault="00692007" w:rsidP="00533E71">
      <w:pPr>
        <w:spacing w:line="276" w:lineRule="auto"/>
        <w:rPr>
          <w:sz w:val="24"/>
          <w:szCs w:val="24"/>
        </w:rPr>
      </w:pPr>
      <w:r w:rsidRPr="00811E10">
        <w:rPr>
          <w:sz w:val="24"/>
          <w:szCs w:val="24"/>
        </w:rPr>
        <w:t xml:space="preserve">Public Health Sauk County supports the well-being of all people in our community. Through wellness programs, environmental health initiatives, and a focus on creating systemic change, we cultivate healthier places and people so that Sauk County can thrive. For more information on our programs and services, visit </w:t>
      </w:r>
      <w:hyperlink r:id="rId7" w:history="1">
        <w:r w:rsidRPr="00263EE3">
          <w:rPr>
            <w:rStyle w:val="Hyperlink"/>
            <w:sz w:val="24"/>
            <w:szCs w:val="24"/>
          </w:rPr>
          <w:t>https://www.co.sauk.wi.us/publichealth</w:t>
        </w:r>
      </w:hyperlink>
      <w:r w:rsidRPr="00811E10">
        <w:rPr>
          <w:sz w:val="24"/>
          <w:szCs w:val="24"/>
        </w:rPr>
        <w:t xml:space="preserve">. </w:t>
      </w:r>
    </w:p>
    <w:p w14:paraId="237ED4D3" w14:textId="77777777" w:rsidR="00692007" w:rsidRPr="008C1B84" w:rsidRDefault="00692007" w:rsidP="00692007">
      <w:pPr>
        <w:pStyle w:val="NormalWeb"/>
        <w:spacing w:before="0" w:beforeAutospacing="0" w:after="225" w:afterAutospacing="0" w:line="276" w:lineRule="auto"/>
        <w:jc w:val="center"/>
      </w:pPr>
      <w:r>
        <w:t>###</w:t>
      </w:r>
    </w:p>
    <w:p w14:paraId="6FA6CF5E" w14:textId="77777777" w:rsidR="0018067A" w:rsidRDefault="0018067A"/>
    <w:sectPr w:rsidR="0018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2E71"/>
    <w:multiLevelType w:val="hybridMultilevel"/>
    <w:tmpl w:val="A6E2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964CB4"/>
    <w:multiLevelType w:val="hybridMultilevel"/>
    <w:tmpl w:val="9344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1F98"/>
    <w:multiLevelType w:val="hybridMultilevel"/>
    <w:tmpl w:val="A490D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20573"/>
    <w:multiLevelType w:val="hybridMultilevel"/>
    <w:tmpl w:val="95963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E0BFB"/>
    <w:multiLevelType w:val="hybridMultilevel"/>
    <w:tmpl w:val="97AE8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544FB6"/>
    <w:multiLevelType w:val="hybridMultilevel"/>
    <w:tmpl w:val="84763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0A0D78"/>
    <w:multiLevelType w:val="hybridMultilevel"/>
    <w:tmpl w:val="D31A4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1738483">
    <w:abstractNumId w:val="5"/>
  </w:num>
  <w:num w:numId="2" w16cid:durableId="1012728635">
    <w:abstractNumId w:val="0"/>
  </w:num>
  <w:num w:numId="3" w16cid:durableId="725374792">
    <w:abstractNumId w:val="4"/>
  </w:num>
  <w:num w:numId="4" w16cid:durableId="1199001912">
    <w:abstractNumId w:val="3"/>
  </w:num>
  <w:num w:numId="5" w16cid:durableId="1793131230">
    <w:abstractNumId w:val="2"/>
  </w:num>
  <w:num w:numId="6" w16cid:durableId="1110852564">
    <w:abstractNumId w:val="6"/>
  </w:num>
  <w:num w:numId="7" w16cid:durableId="204139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07"/>
    <w:rsid w:val="00021D01"/>
    <w:rsid w:val="000238C0"/>
    <w:rsid w:val="00035F41"/>
    <w:rsid w:val="0018067A"/>
    <w:rsid w:val="002669E4"/>
    <w:rsid w:val="002B6B0A"/>
    <w:rsid w:val="00491083"/>
    <w:rsid w:val="00491321"/>
    <w:rsid w:val="00533E71"/>
    <w:rsid w:val="00663E68"/>
    <w:rsid w:val="00692007"/>
    <w:rsid w:val="00DB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9546"/>
  <w15:chartTrackingRefBased/>
  <w15:docId w15:val="{C4663D8F-43E7-4EFB-9DDF-FB0819C5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0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200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2007"/>
    <w:rPr>
      <w:color w:val="0563C1" w:themeColor="hyperlink"/>
      <w:u w:val="single"/>
    </w:rPr>
  </w:style>
  <w:style w:type="paragraph" w:styleId="NormalWeb">
    <w:name w:val="Normal (Web)"/>
    <w:basedOn w:val="Normal"/>
    <w:uiPriority w:val="99"/>
    <w:unhideWhenUsed/>
    <w:rsid w:val="006920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Normal"/>
    <w:rsid w:val="006920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2007"/>
    <w:rPr>
      <w:color w:val="605E5C"/>
      <w:shd w:val="clear" w:color="auto" w:fill="E1DFDD"/>
    </w:rPr>
  </w:style>
  <w:style w:type="paragraph" w:styleId="ListParagraph">
    <w:name w:val="List Paragraph"/>
    <w:basedOn w:val="Normal"/>
    <w:uiPriority w:val="34"/>
    <w:qFormat/>
    <w:rsid w:val="00692007"/>
    <w:pPr>
      <w:ind w:left="720"/>
      <w:contextualSpacing/>
    </w:pPr>
  </w:style>
  <w:style w:type="character" w:styleId="CommentReference">
    <w:name w:val="annotation reference"/>
    <w:basedOn w:val="DefaultParagraphFont"/>
    <w:uiPriority w:val="99"/>
    <w:semiHidden/>
    <w:unhideWhenUsed/>
    <w:rsid w:val="002669E4"/>
    <w:rPr>
      <w:sz w:val="16"/>
      <w:szCs w:val="16"/>
    </w:rPr>
  </w:style>
  <w:style w:type="paragraph" w:styleId="CommentText">
    <w:name w:val="annotation text"/>
    <w:basedOn w:val="Normal"/>
    <w:link w:val="CommentTextChar"/>
    <w:uiPriority w:val="99"/>
    <w:unhideWhenUsed/>
    <w:rsid w:val="002669E4"/>
    <w:pPr>
      <w:spacing w:line="240" w:lineRule="auto"/>
    </w:pPr>
    <w:rPr>
      <w:sz w:val="20"/>
      <w:szCs w:val="20"/>
    </w:rPr>
  </w:style>
  <w:style w:type="character" w:customStyle="1" w:styleId="CommentTextChar">
    <w:name w:val="Comment Text Char"/>
    <w:basedOn w:val="DefaultParagraphFont"/>
    <w:link w:val="CommentText"/>
    <w:uiPriority w:val="99"/>
    <w:rsid w:val="002669E4"/>
    <w:rPr>
      <w:sz w:val="20"/>
      <w:szCs w:val="20"/>
    </w:rPr>
  </w:style>
  <w:style w:type="paragraph" w:styleId="CommentSubject">
    <w:name w:val="annotation subject"/>
    <w:basedOn w:val="CommentText"/>
    <w:next w:val="CommentText"/>
    <w:link w:val="CommentSubjectChar"/>
    <w:uiPriority w:val="99"/>
    <w:semiHidden/>
    <w:unhideWhenUsed/>
    <w:rsid w:val="002669E4"/>
    <w:rPr>
      <w:b/>
      <w:bCs/>
    </w:rPr>
  </w:style>
  <w:style w:type="character" w:customStyle="1" w:styleId="CommentSubjectChar">
    <w:name w:val="Comment Subject Char"/>
    <w:basedOn w:val="CommentTextChar"/>
    <w:link w:val="CommentSubject"/>
    <w:uiPriority w:val="99"/>
    <w:semiHidden/>
    <w:rsid w:val="002669E4"/>
    <w:rPr>
      <w:b/>
      <w:bCs/>
      <w:sz w:val="20"/>
      <w:szCs w:val="20"/>
    </w:rPr>
  </w:style>
  <w:style w:type="character" w:styleId="FollowedHyperlink">
    <w:name w:val="FollowedHyperlink"/>
    <w:basedOn w:val="DefaultParagraphFont"/>
    <w:uiPriority w:val="99"/>
    <w:semiHidden/>
    <w:unhideWhenUsed/>
    <w:rsid w:val="00663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8232">
      <w:bodyDiv w:val="1"/>
      <w:marLeft w:val="0"/>
      <w:marRight w:val="0"/>
      <w:marTop w:val="0"/>
      <w:marBottom w:val="0"/>
      <w:divBdr>
        <w:top w:val="none" w:sz="0" w:space="0" w:color="auto"/>
        <w:left w:val="none" w:sz="0" w:space="0" w:color="auto"/>
        <w:bottom w:val="none" w:sz="0" w:space="0" w:color="auto"/>
        <w:right w:val="none" w:sz="0" w:space="0" w:color="auto"/>
      </w:divBdr>
    </w:div>
    <w:div w:id="1310548228">
      <w:bodyDiv w:val="1"/>
      <w:marLeft w:val="0"/>
      <w:marRight w:val="0"/>
      <w:marTop w:val="0"/>
      <w:marBottom w:val="0"/>
      <w:divBdr>
        <w:top w:val="none" w:sz="0" w:space="0" w:color="auto"/>
        <w:left w:val="none" w:sz="0" w:space="0" w:color="auto"/>
        <w:bottom w:val="none" w:sz="0" w:space="0" w:color="auto"/>
        <w:right w:val="none" w:sz="0" w:space="0" w:color="auto"/>
      </w:divBdr>
    </w:div>
    <w:div w:id="17916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sauk.wi.us/public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ut.com/s/CxJLHre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385</Words>
  <Characters>2542</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 Fish</cp:lastModifiedBy>
  <cp:revision>7</cp:revision>
  <dcterms:created xsi:type="dcterms:W3CDTF">2025-05-13T16:31:00Z</dcterms:created>
  <dcterms:modified xsi:type="dcterms:W3CDTF">2025-06-02T14:38:00Z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602136df-3a80-45a9-bbe4-57860a9864fb</vt:lpwstr>
  </property>
</Properties>
</file>