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28A8C" w14:textId="459168D3" w:rsidR="00542255" w:rsidRPr="005527F0" w:rsidRDefault="0026251A" w:rsidP="0026251A">
      <w:pPr>
        <w:autoSpaceDE w:val="0"/>
        <w:autoSpaceDN w:val="0"/>
        <w:adjustRightInd w:val="0"/>
        <w:ind w:left="-900"/>
        <w:rPr>
          <w:rFonts w:ascii="Segoe UI" w:eastAsia="Calibri" w:hAnsi="Segoe UI" w:cs="Segoe U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B77B24A" wp14:editId="4B6CB96A">
            <wp:simplePos x="0" y="0"/>
            <wp:positionH relativeFrom="column">
              <wp:posOffset>-885825</wp:posOffset>
            </wp:positionH>
            <wp:positionV relativeFrom="paragraph">
              <wp:posOffset>-1905</wp:posOffset>
            </wp:positionV>
            <wp:extent cx="7847722" cy="882869"/>
            <wp:effectExtent l="0" t="0" r="1270" b="63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7722" cy="882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8F500" w14:textId="7F879AA4" w:rsidR="00572679" w:rsidRPr="005527F0" w:rsidRDefault="00572679" w:rsidP="00542255">
      <w:pPr>
        <w:autoSpaceDE w:val="0"/>
        <w:autoSpaceDN w:val="0"/>
        <w:adjustRightInd w:val="0"/>
        <w:rPr>
          <w:rFonts w:ascii="Segoe UI" w:eastAsia="Calibri" w:hAnsi="Segoe UI" w:cs="Segoe UI"/>
          <w:color w:val="231F20"/>
        </w:rPr>
      </w:pPr>
    </w:p>
    <w:p w14:paraId="2DBC7BF5" w14:textId="67B53585" w:rsidR="0026251A" w:rsidRDefault="0026251A" w:rsidP="00B30E61">
      <w:pPr>
        <w:autoSpaceDE w:val="0"/>
        <w:autoSpaceDN w:val="0"/>
        <w:adjustRightInd w:val="0"/>
        <w:rPr>
          <w:rFonts w:ascii="Segoe UI" w:eastAsia="Calibri" w:hAnsi="Segoe UI" w:cs="Segoe UI"/>
          <w:b/>
          <w:color w:val="231F20"/>
        </w:rPr>
      </w:pPr>
    </w:p>
    <w:p w14:paraId="5BE3E68A" w14:textId="34EC717A" w:rsidR="0026251A" w:rsidRDefault="0026251A" w:rsidP="00B30E61">
      <w:pPr>
        <w:autoSpaceDE w:val="0"/>
        <w:autoSpaceDN w:val="0"/>
        <w:adjustRightInd w:val="0"/>
        <w:rPr>
          <w:rFonts w:ascii="Segoe UI" w:eastAsia="Calibri" w:hAnsi="Segoe UI" w:cs="Segoe UI"/>
          <w:b/>
          <w:color w:val="231F20"/>
        </w:rPr>
      </w:pPr>
      <w:r w:rsidRPr="00572679">
        <w:rPr>
          <w:rFonts w:ascii="Segoe UI" w:eastAsia="Calibri" w:hAnsi="Segoe UI" w:cs="Segoe UI"/>
          <w:noProof/>
          <w:color w:val="231F20"/>
        </w:rPr>
        <w:drawing>
          <wp:inline distT="0" distB="0" distL="0" distR="0" wp14:anchorId="24E56EB0" wp14:editId="1E221B3C">
            <wp:extent cx="3476625" cy="793042"/>
            <wp:effectExtent l="0" t="0" r="0" b="7620"/>
            <wp:docPr id="8" name="Picture 7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Graphical user interfac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3" t="78753" r="20598" b="6528"/>
                    <a:stretch/>
                  </pic:blipFill>
                  <pic:spPr bwMode="auto">
                    <a:xfrm>
                      <a:off x="0" y="0"/>
                      <a:ext cx="3498135" cy="797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2BF224" w14:textId="031BC868" w:rsidR="00572679" w:rsidRDefault="008C7941" w:rsidP="00B30E61">
      <w:pPr>
        <w:autoSpaceDE w:val="0"/>
        <w:autoSpaceDN w:val="0"/>
        <w:adjustRightInd w:val="0"/>
        <w:rPr>
          <w:rFonts w:ascii="Segoe UI" w:eastAsia="Calibri" w:hAnsi="Segoe UI" w:cs="Segoe UI"/>
          <w:b/>
          <w:color w:val="231F20"/>
        </w:rPr>
      </w:pPr>
      <w:r w:rsidRPr="005527F0">
        <w:rPr>
          <w:rFonts w:ascii="Segoe UI" w:eastAsia="Calibri" w:hAnsi="Segoe UI" w:cs="Segoe UI"/>
          <w:b/>
          <w:color w:val="231F20"/>
        </w:rPr>
        <w:t>F</w:t>
      </w:r>
      <w:r w:rsidR="00542255" w:rsidRPr="005527F0">
        <w:rPr>
          <w:rFonts w:ascii="Segoe UI" w:eastAsia="Calibri" w:hAnsi="Segoe UI" w:cs="Segoe UI"/>
          <w:b/>
          <w:color w:val="231F20"/>
        </w:rPr>
        <w:t xml:space="preserve">or </w:t>
      </w:r>
      <w:r w:rsidRPr="005527F0">
        <w:rPr>
          <w:rFonts w:ascii="Segoe UI" w:eastAsia="Calibri" w:hAnsi="Segoe UI" w:cs="Segoe UI"/>
          <w:b/>
          <w:color w:val="231F20"/>
        </w:rPr>
        <w:t xml:space="preserve">immediate </w:t>
      </w:r>
      <w:r w:rsidR="00542255" w:rsidRPr="005527F0">
        <w:rPr>
          <w:rFonts w:ascii="Segoe UI" w:eastAsia="Calibri" w:hAnsi="Segoe UI" w:cs="Segoe UI"/>
          <w:b/>
          <w:color w:val="231F20"/>
        </w:rPr>
        <w:t>release</w:t>
      </w:r>
      <w:r w:rsidR="00572679">
        <w:rPr>
          <w:rFonts w:ascii="Segoe UI" w:eastAsia="Calibri" w:hAnsi="Segoe UI" w:cs="Segoe UI"/>
          <w:b/>
          <w:color w:val="231F20"/>
        </w:rPr>
        <w:t>, from Sauk County Public Health, Reedsburg Area Medical Center, Sauk Prairie Healthcare, and SSM Health- St. Clare Hospital</w:t>
      </w:r>
      <w:r w:rsidR="00542255" w:rsidRPr="005527F0">
        <w:rPr>
          <w:rFonts w:ascii="Segoe UI" w:eastAsia="Calibri" w:hAnsi="Segoe UI" w:cs="Segoe UI"/>
          <w:b/>
          <w:color w:val="231F20"/>
        </w:rPr>
        <w:tab/>
      </w:r>
      <w:r w:rsidR="00542255" w:rsidRPr="005527F0">
        <w:rPr>
          <w:rFonts w:ascii="Segoe UI" w:eastAsia="Calibri" w:hAnsi="Segoe UI" w:cs="Segoe UI"/>
          <w:b/>
          <w:color w:val="231F20"/>
        </w:rPr>
        <w:tab/>
      </w:r>
      <w:r w:rsidR="00542255" w:rsidRPr="005527F0">
        <w:rPr>
          <w:rFonts w:ascii="Segoe UI" w:eastAsia="Calibri" w:hAnsi="Segoe UI" w:cs="Segoe UI"/>
          <w:b/>
          <w:color w:val="231F20"/>
        </w:rPr>
        <w:tab/>
      </w:r>
      <w:r w:rsidR="00542255" w:rsidRPr="005527F0">
        <w:rPr>
          <w:rFonts w:ascii="Segoe UI" w:eastAsia="Calibri" w:hAnsi="Segoe UI" w:cs="Segoe UI"/>
          <w:b/>
          <w:color w:val="231F20"/>
        </w:rPr>
        <w:tab/>
      </w:r>
      <w:r w:rsidR="00542255" w:rsidRPr="005527F0">
        <w:rPr>
          <w:rFonts w:ascii="Segoe UI" w:eastAsia="Calibri" w:hAnsi="Segoe UI" w:cs="Segoe UI"/>
          <w:b/>
          <w:color w:val="231F20"/>
        </w:rPr>
        <w:tab/>
      </w:r>
      <w:r w:rsidR="00542255" w:rsidRPr="005527F0">
        <w:rPr>
          <w:rFonts w:ascii="Segoe UI" w:eastAsia="Calibri" w:hAnsi="Segoe UI" w:cs="Segoe UI"/>
          <w:b/>
          <w:color w:val="231F20"/>
        </w:rPr>
        <w:tab/>
      </w:r>
      <w:r w:rsidR="00542255" w:rsidRPr="005527F0">
        <w:rPr>
          <w:rFonts w:ascii="Segoe UI" w:eastAsia="Calibri" w:hAnsi="Segoe UI" w:cs="Segoe UI"/>
          <w:b/>
          <w:color w:val="231F20"/>
        </w:rPr>
        <w:tab/>
      </w:r>
      <w:r w:rsidR="00B30E61" w:rsidRPr="005527F0">
        <w:rPr>
          <w:rFonts w:ascii="Segoe UI" w:eastAsia="Calibri" w:hAnsi="Segoe UI" w:cs="Segoe UI"/>
          <w:b/>
          <w:color w:val="231F20"/>
        </w:rPr>
        <w:t xml:space="preserve">        </w:t>
      </w:r>
    </w:p>
    <w:p w14:paraId="28CD7E6C" w14:textId="1578F371" w:rsidR="00542255" w:rsidRPr="0026251A" w:rsidRDefault="0026251A" w:rsidP="00542255">
      <w:pPr>
        <w:autoSpaceDE w:val="0"/>
        <w:autoSpaceDN w:val="0"/>
        <w:adjustRightInd w:val="0"/>
        <w:rPr>
          <w:rFonts w:ascii="Segoe UI" w:eastAsia="Calibri" w:hAnsi="Segoe UI" w:cs="Segoe UI"/>
          <w:color w:val="231F20"/>
        </w:rPr>
      </w:pPr>
      <w:r>
        <w:rPr>
          <w:rFonts w:ascii="Segoe UI" w:eastAsia="Calibri" w:hAnsi="Segoe UI" w:cs="Segoe UI"/>
          <w:color w:val="231F20"/>
        </w:rPr>
        <w:t xml:space="preserve">February </w:t>
      </w:r>
      <w:r w:rsidR="00D66E70">
        <w:rPr>
          <w:rFonts w:ascii="Segoe UI" w:eastAsia="Calibri" w:hAnsi="Segoe UI" w:cs="Segoe UI"/>
          <w:color w:val="231F20"/>
        </w:rPr>
        <w:t>14</w:t>
      </w:r>
      <w:r>
        <w:rPr>
          <w:rFonts w:ascii="Segoe UI" w:eastAsia="Calibri" w:hAnsi="Segoe UI" w:cs="Segoe UI"/>
          <w:color w:val="231F20"/>
        </w:rPr>
        <w:t>, 2024</w:t>
      </w:r>
    </w:p>
    <w:p w14:paraId="6E77BCA3" w14:textId="55AF27CE" w:rsidR="00542255" w:rsidRPr="005527F0" w:rsidRDefault="00542255" w:rsidP="008C7941">
      <w:pPr>
        <w:autoSpaceDE w:val="0"/>
        <w:autoSpaceDN w:val="0"/>
        <w:adjustRightInd w:val="0"/>
        <w:rPr>
          <w:rFonts w:ascii="Segoe UI" w:eastAsia="Calibri" w:hAnsi="Segoe UI" w:cs="Segoe UI"/>
          <w:color w:val="231F20"/>
        </w:rPr>
      </w:pPr>
      <w:r w:rsidRPr="005527F0">
        <w:rPr>
          <w:rFonts w:ascii="Segoe UI" w:eastAsia="Calibri" w:hAnsi="Segoe UI" w:cs="Segoe UI"/>
          <w:color w:val="231F20"/>
        </w:rPr>
        <w:t xml:space="preserve">Contact: </w:t>
      </w:r>
      <w:r w:rsidR="0026251A">
        <w:rPr>
          <w:rFonts w:ascii="Segoe UI" w:eastAsia="Calibri" w:hAnsi="Segoe UI" w:cs="Segoe UI"/>
          <w:color w:val="231F20"/>
        </w:rPr>
        <w:t>Jodie Molitor</w:t>
      </w:r>
      <w:r w:rsidR="00572679">
        <w:rPr>
          <w:rFonts w:ascii="Segoe UI" w:eastAsia="Calibri" w:hAnsi="Segoe UI" w:cs="Segoe UI"/>
          <w:color w:val="231F20"/>
        </w:rPr>
        <w:t xml:space="preserve">, </w:t>
      </w:r>
      <w:r w:rsidR="0026251A">
        <w:rPr>
          <w:rFonts w:ascii="Segoe UI" w:eastAsia="Calibri" w:hAnsi="Segoe UI" w:cs="Segoe UI"/>
          <w:color w:val="231F20"/>
        </w:rPr>
        <w:t>Health Educator</w:t>
      </w:r>
      <w:r w:rsidR="00572679">
        <w:rPr>
          <w:rFonts w:ascii="Segoe UI" w:eastAsia="Calibri" w:hAnsi="Segoe UI" w:cs="Segoe UI"/>
          <w:color w:val="231F20"/>
        </w:rPr>
        <w:t>,</w:t>
      </w:r>
      <w:r w:rsidR="008C7941" w:rsidRPr="005527F0">
        <w:rPr>
          <w:rFonts w:ascii="Segoe UI" w:eastAsia="Calibri" w:hAnsi="Segoe UI" w:cs="Segoe UI"/>
          <w:color w:val="231F20"/>
        </w:rPr>
        <w:t xml:space="preserve"> </w:t>
      </w:r>
      <w:r w:rsidR="00572679">
        <w:rPr>
          <w:rFonts w:ascii="Segoe UI" w:eastAsia="Calibri" w:hAnsi="Segoe UI" w:cs="Segoe UI"/>
          <w:color w:val="231F20"/>
        </w:rPr>
        <w:t>Public Health </w:t>
      </w:r>
      <w:r w:rsidR="0026251A">
        <w:rPr>
          <w:rFonts w:ascii="Segoe UI" w:eastAsia="Calibri" w:hAnsi="Segoe UI" w:cs="Segoe UI"/>
          <w:color w:val="231F20"/>
        </w:rPr>
        <w:t>Sauk County</w:t>
      </w:r>
      <w:r w:rsidR="00572679">
        <w:rPr>
          <w:rFonts w:ascii="Segoe UI" w:eastAsia="Calibri" w:hAnsi="Segoe UI" w:cs="Segoe UI"/>
          <w:color w:val="231F20"/>
        </w:rPr>
        <w:br/>
        <w:t>608-355-</w:t>
      </w:r>
      <w:r w:rsidR="0026251A">
        <w:rPr>
          <w:rFonts w:ascii="Segoe UI" w:eastAsia="Calibri" w:hAnsi="Segoe UI" w:cs="Segoe UI"/>
          <w:color w:val="231F20"/>
        </w:rPr>
        <w:t>4315</w:t>
      </w:r>
      <w:r w:rsidR="008C7941" w:rsidRPr="005527F0">
        <w:rPr>
          <w:rFonts w:ascii="Segoe UI" w:eastAsia="Calibri" w:hAnsi="Segoe UI" w:cs="Segoe UI"/>
          <w:color w:val="231F20"/>
        </w:rPr>
        <w:t xml:space="preserve"> </w:t>
      </w:r>
      <w:r w:rsidR="008C7941" w:rsidRPr="005527F0">
        <w:rPr>
          <w:rFonts w:ascii="Segoe UI" w:eastAsia="Calibri" w:hAnsi="Segoe UI" w:cs="Segoe UI"/>
          <w:color w:val="231F20"/>
        </w:rPr>
        <w:br/>
      </w:r>
      <w:hyperlink r:id="rId7" w:history="1">
        <w:r w:rsidR="0026251A" w:rsidRPr="008674A1">
          <w:rPr>
            <w:rStyle w:val="Hyperlink"/>
            <w:rFonts w:ascii="Segoe UI" w:eastAsia="Calibri" w:hAnsi="Segoe UI" w:cs="Segoe UI"/>
            <w:bCs/>
          </w:rPr>
          <w:t>Jodie.Molitor@saukcountywi.gov</w:t>
        </w:r>
      </w:hyperlink>
    </w:p>
    <w:p w14:paraId="028CBD64" w14:textId="77777777" w:rsidR="00542255" w:rsidRPr="005527F0" w:rsidRDefault="00542255">
      <w:pPr>
        <w:rPr>
          <w:rFonts w:ascii="Segoe UI" w:hAnsi="Segoe UI" w:cs="Segoe UI"/>
          <w:b/>
        </w:rPr>
      </w:pPr>
    </w:p>
    <w:p w14:paraId="6C4A68B0" w14:textId="0FA27C13" w:rsidR="00572679" w:rsidRPr="00572679" w:rsidRDefault="007A7D01" w:rsidP="00572679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What Would Make Your Community</w:t>
      </w:r>
      <w:r w:rsidR="0026251A">
        <w:rPr>
          <w:rFonts w:ascii="Segoe UI" w:hAnsi="Segoe UI" w:cs="Segoe UI"/>
          <w:b/>
        </w:rPr>
        <w:t xml:space="preserve"> Health</w:t>
      </w:r>
      <w:r>
        <w:rPr>
          <w:rFonts w:ascii="Segoe UI" w:hAnsi="Segoe UI" w:cs="Segoe UI"/>
          <w:b/>
        </w:rPr>
        <w:t xml:space="preserve">ier? </w:t>
      </w:r>
      <w:r w:rsidR="00572679" w:rsidRPr="00572679">
        <w:rPr>
          <w:rFonts w:ascii="Segoe UI" w:hAnsi="Segoe UI" w:cs="Segoe UI"/>
          <w:b/>
        </w:rPr>
        <w:t>Sauk County Survey</w:t>
      </w:r>
      <w:r w:rsidR="0026251A">
        <w:rPr>
          <w:rFonts w:ascii="Segoe UI" w:hAnsi="Segoe UI" w:cs="Segoe UI"/>
          <w:b/>
        </w:rPr>
        <w:t xml:space="preserve"> Now Open</w:t>
      </w:r>
    </w:p>
    <w:p w14:paraId="7D9F0D17" w14:textId="08E56D68" w:rsidR="00572679" w:rsidRPr="00786F84" w:rsidRDefault="00572679" w:rsidP="00786F84">
      <w:pPr>
        <w:spacing w:line="256" w:lineRule="auto"/>
        <w:rPr>
          <w:rFonts w:ascii="Segoe UI" w:hAnsi="Segoe UI" w:cs="Segoe UI"/>
          <w:b/>
        </w:rPr>
      </w:pPr>
      <w:r w:rsidRPr="00786F84">
        <w:rPr>
          <w:rFonts w:ascii="Segoe UI" w:hAnsi="Segoe UI" w:cs="Segoe UI"/>
        </w:rPr>
        <w:t xml:space="preserve">Public Health </w:t>
      </w:r>
      <w:r w:rsidR="0026251A" w:rsidRPr="00786F84">
        <w:rPr>
          <w:rFonts w:ascii="Segoe UI" w:hAnsi="Segoe UI" w:cs="Segoe UI"/>
        </w:rPr>
        <w:t xml:space="preserve">Sauk County </w:t>
      </w:r>
      <w:r w:rsidRPr="00786F84">
        <w:rPr>
          <w:rFonts w:ascii="Segoe UI" w:hAnsi="Segoe UI" w:cs="Segoe UI"/>
        </w:rPr>
        <w:t>and local hospitals</w:t>
      </w:r>
      <w:r w:rsidR="005F72B2" w:rsidRPr="00786F84">
        <w:rPr>
          <w:rFonts w:ascii="Segoe UI" w:hAnsi="Segoe UI" w:cs="Segoe UI"/>
        </w:rPr>
        <w:t xml:space="preserve"> have</w:t>
      </w:r>
      <w:r w:rsidRPr="00786F84">
        <w:rPr>
          <w:rFonts w:ascii="Segoe UI" w:hAnsi="Segoe UI" w:cs="Segoe UI"/>
        </w:rPr>
        <w:t xml:space="preserve"> launched a Community Health Survey</w:t>
      </w:r>
      <w:r w:rsidR="007A7D01" w:rsidRPr="00786F84">
        <w:rPr>
          <w:rFonts w:ascii="Segoe UI" w:hAnsi="Segoe UI" w:cs="Segoe UI"/>
        </w:rPr>
        <w:t xml:space="preserve"> of area residents ages 13 and older</w:t>
      </w:r>
      <w:r w:rsidR="00673774" w:rsidRPr="00786F84">
        <w:rPr>
          <w:rFonts w:ascii="Segoe UI" w:hAnsi="Segoe UI" w:cs="Segoe UI"/>
        </w:rPr>
        <w:t xml:space="preserve">. The 5-minute survey asks </w:t>
      </w:r>
      <w:r w:rsidRPr="00786F84">
        <w:rPr>
          <w:rFonts w:ascii="Segoe UI" w:hAnsi="Segoe UI" w:cs="Segoe UI"/>
        </w:rPr>
        <w:t xml:space="preserve">what is going well in </w:t>
      </w:r>
      <w:r w:rsidR="00673774" w:rsidRPr="00786F84">
        <w:rPr>
          <w:rFonts w:ascii="Segoe UI" w:hAnsi="Segoe UI" w:cs="Segoe UI"/>
        </w:rPr>
        <w:t xml:space="preserve">the health of </w:t>
      </w:r>
      <w:r w:rsidR="007A7D01" w:rsidRPr="00786F84">
        <w:rPr>
          <w:rFonts w:ascii="Segoe UI" w:hAnsi="Segoe UI" w:cs="Segoe UI"/>
        </w:rPr>
        <w:t>our</w:t>
      </w:r>
      <w:r w:rsidRPr="00786F84">
        <w:rPr>
          <w:rFonts w:ascii="Segoe UI" w:hAnsi="Segoe UI" w:cs="Segoe UI"/>
        </w:rPr>
        <w:t xml:space="preserve"> communities and what needs improvement. The survey is available online and on paper</w:t>
      </w:r>
      <w:r w:rsidR="00673774" w:rsidRPr="00786F84">
        <w:rPr>
          <w:rFonts w:ascii="Segoe UI" w:hAnsi="Segoe UI" w:cs="Segoe UI"/>
        </w:rPr>
        <w:t xml:space="preserve"> in both English and Spanish</w:t>
      </w:r>
      <w:r w:rsidRPr="00786F84">
        <w:rPr>
          <w:rFonts w:ascii="Segoe UI" w:hAnsi="Segoe UI" w:cs="Segoe UI"/>
        </w:rPr>
        <w:t xml:space="preserve">. </w:t>
      </w:r>
      <w:r w:rsidR="00786F84">
        <w:rPr>
          <w:rFonts w:ascii="Segoe UI" w:hAnsi="Segoe UI" w:cs="Segoe UI"/>
        </w:rPr>
        <w:t>E</w:t>
      </w:r>
      <w:r w:rsidR="00786F84" w:rsidRPr="00786F84">
        <w:rPr>
          <w:rFonts w:ascii="Segoe UI" w:hAnsi="Segoe UI" w:cs="Segoe UI"/>
        </w:rPr>
        <w:t xml:space="preserve">veryone who </w:t>
      </w:r>
      <w:r w:rsidR="00786F84">
        <w:rPr>
          <w:rFonts w:ascii="Segoe UI" w:hAnsi="Segoe UI" w:cs="Segoe UI"/>
        </w:rPr>
        <w:t>completes</w:t>
      </w:r>
      <w:r w:rsidR="00786F84" w:rsidRPr="00786F84">
        <w:rPr>
          <w:rFonts w:ascii="Segoe UI" w:hAnsi="Segoe UI" w:cs="Segoe UI"/>
        </w:rPr>
        <w:t xml:space="preserve"> it has a chance to win 1 of 10 $100 gift cards.</w:t>
      </w:r>
    </w:p>
    <w:p w14:paraId="7808D5D7" w14:textId="02603F81" w:rsidR="007A7D01" w:rsidRDefault="00572679" w:rsidP="00572679">
      <w:pPr>
        <w:rPr>
          <w:rFonts w:ascii="Segoe UI" w:hAnsi="Segoe UI" w:cs="Segoe UI"/>
        </w:rPr>
      </w:pPr>
      <w:r w:rsidRPr="00572679">
        <w:rPr>
          <w:rFonts w:ascii="Segoe UI" w:hAnsi="Segoe UI" w:cs="Segoe UI"/>
        </w:rPr>
        <w:t>“</w:t>
      </w:r>
      <w:r w:rsidR="00673774">
        <w:rPr>
          <w:rFonts w:ascii="Segoe UI" w:hAnsi="Segoe UI" w:cs="Segoe UI"/>
        </w:rPr>
        <w:t>We know that your zip code is a major factor in the length and quality of your life</w:t>
      </w:r>
      <w:r w:rsidRPr="00572679">
        <w:rPr>
          <w:rFonts w:ascii="Segoe UI" w:hAnsi="Segoe UI" w:cs="Segoe UI"/>
        </w:rPr>
        <w:t xml:space="preserve">,” says </w:t>
      </w:r>
      <w:r w:rsidR="00673774">
        <w:rPr>
          <w:rFonts w:ascii="Segoe UI" w:hAnsi="Segoe UI" w:cs="Segoe UI"/>
        </w:rPr>
        <w:t>Jodie Molitor</w:t>
      </w:r>
      <w:r w:rsidRPr="00572679">
        <w:rPr>
          <w:rFonts w:ascii="Segoe UI" w:hAnsi="Segoe UI" w:cs="Segoe UI"/>
        </w:rPr>
        <w:t xml:space="preserve">, </w:t>
      </w:r>
      <w:r w:rsidR="00673774">
        <w:rPr>
          <w:rFonts w:ascii="Segoe UI" w:hAnsi="Segoe UI" w:cs="Segoe UI"/>
        </w:rPr>
        <w:t>Health Educator</w:t>
      </w:r>
      <w:r w:rsidRPr="00572679">
        <w:rPr>
          <w:rFonts w:ascii="Segoe UI" w:hAnsi="Segoe UI" w:cs="Segoe UI"/>
        </w:rPr>
        <w:t xml:space="preserve"> for Public Health</w:t>
      </w:r>
      <w:r w:rsidR="00673774" w:rsidRPr="00673774">
        <w:rPr>
          <w:rFonts w:ascii="Segoe UI" w:hAnsi="Segoe UI" w:cs="Segoe UI"/>
        </w:rPr>
        <w:t xml:space="preserve"> </w:t>
      </w:r>
      <w:r w:rsidR="00673774" w:rsidRPr="00572679">
        <w:rPr>
          <w:rFonts w:ascii="Segoe UI" w:hAnsi="Segoe UI" w:cs="Segoe UI"/>
        </w:rPr>
        <w:t>Sauk County</w:t>
      </w:r>
      <w:r w:rsidRPr="00572679">
        <w:rPr>
          <w:rFonts w:ascii="Segoe UI" w:hAnsi="Segoe UI" w:cs="Segoe UI"/>
        </w:rPr>
        <w:t>. “</w:t>
      </w:r>
      <w:r w:rsidR="00673774">
        <w:rPr>
          <w:rFonts w:ascii="Segoe UI" w:hAnsi="Segoe UI" w:cs="Segoe UI"/>
        </w:rPr>
        <w:t>This survey is a great opportunity to weigh in on what your community needs to be healthier.</w:t>
      </w:r>
      <w:r w:rsidR="007A7D01">
        <w:rPr>
          <w:rFonts w:ascii="Segoe UI" w:hAnsi="Segoe UI" w:cs="Segoe UI"/>
        </w:rPr>
        <w:t>”</w:t>
      </w:r>
      <w:r w:rsidR="005F72B2">
        <w:rPr>
          <w:rFonts w:ascii="Segoe UI" w:hAnsi="Segoe UI" w:cs="Segoe UI"/>
        </w:rPr>
        <w:t xml:space="preserve"> In past years, survey respondents focused on issues like mental health, substance use, housing, social isolation, healthy eating, exercise, and dental care.</w:t>
      </w:r>
    </w:p>
    <w:p w14:paraId="59C62483" w14:textId="67ED1A16" w:rsidR="00572679" w:rsidRPr="00572679" w:rsidRDefault="005F72B2" w:rsidP="00572679">
      <w:pPr>
        <w:rPr>
          <w:rFonts w:ascii="Segoe UI" w:hAnsi="Segoe UI" w:cs="Segoe UI"/>
        </w:rPr>
      </w:pPr>
      <w:r w:rsidRPr="00572679">
        <w:rPr>
          <w:rFonts w:ascii="Segoe UI" w:hAnsi="Segoe UI" w:cs="Segoe UI"/>
        </w:rPr>
        <w:t xml:space="preserve">The confidential survey is part of a </w:t>
      </w:r>
      <w:r w:rsidR="00E70391">
        <w:rPr>
          <w:rFonts w:ascii="Segoe UI" w:hAnsi="Segoe UI" w:cs="Segoe UI"/>
        </w:rPr>
        <w:t xml:space="preserve">larger </w:t>
      </w:r>
      <w:r w:rsidRPr="00572679">
        <w:rPr>
          <w:rFonts w:ascii="Segoe UI" w:hAnsi="Segoe UI" w:cs="Segoe UI"/>
        </w:rPr>
        <w:t xml:space="preserve">Community Health </w:t>
      </w:r>
      <w:r>
        <w:rPr>
          <w:rFonts w:ascii="Segoe UI" w:hAnsi="Segoe UI" w:cs="Segoe UI"/>
        </w:rPr>
        <w:t xml:space="preserve">Needs </w:t>
      </w:r>
      <w:r w:rsidRPr="00572679">
        <w:rPr>
          <w:rFonts w:ascii="Segoe UI" w:hAnsi="Segoe UI" w:cs="Segoe UI"/>
        </w:rPr>
        <w:t>Assessment that is done every three years. Results of the 202</w:t>
      </w:r>
      <w:r>
        <w:rPr>
          <w:rFonts w:ascii="Segoe UI" w:hAnsi="Segoe UI" w:cs="Segoe UI"/>
        </w:rPr>
        <w:t>4</w:t>
      </w:r>
      <w:r w:rsidRPr="00572679">
        <w:rPr>
          <w:rFonts w:ascii="Segoe UI" w:hAnsi="Segoe UI" w:cs="Segoe UI"/>
        </w:rPr>
        <w:t xml:space="preserve"> assessment will drive community health improvement plans through 202</w:t>
      </w:r>
      <w:r>
        <w:rPr>
          <w:rFonts w:ascii="Segoe UI" w:hAnsi="Segoe UI" w:cs="Segoe UI"/>
        </w:rPr>
        <w:t>7</w:t>
      </w:r>
      <w:r w:rsidRPr="00572679">
        <w:rPr>
          <w:rFonts w:ascii="Segoe UI" w:hAnsi="Segoe UI" w:cs="Segoe UI"/>
        </w:rPr>
        <w:t>.</w:t>
      </w:r>
      <w:r>
        <w:rPr>
          <w:rFonts w:ascii="Segoe UI" w:hAnsi="Segoe UI" w:cs="Segoe UI"/>
        </w:rPr>
        <w:t xml:space="preserve"> </w:t>
      </w:r>
      <w:r w:rsidR="00B53434">
        <w:rPr>
          <w:rFonts w:ascii="Segoe UI" w:hAnsi="Segoe UI" w:cs="Segoe UI"/>
        </w:rPr>
        <w:t>Molitor explains</w:t>
      </w:r>
      <w:r>
        <w:rPr>
          <w:rFonts w:ascii="Segoe UI" w:hAnsi="Segoe UI" w:cs="Segoe UI"/>
        </w:rPr>
        <w:t xml:space="preserve"> the process:</w:t>
      </w:r>
      <w:r w:rsidR="00B53434">
        <w:rPr>
          <w:rFonts w:ascii="Segoe UI" w:hAnsi="Segoe UI" w:cs="Segoe UI"/>
        </w:rPr>
        <w:t xml:space="preserve"> “</w:t>
      </w:r>
      <w:r w:rsidR="00B53434" w:rsidRPr="00B53434">
        <w:rPr>
          <w:rFonts w:ascii="Segoe UI" w:hAnsi="Segoe UI" w:cs="Segoe UI"/>
        </w:rPr>
        <w:t xml:space="preserve">We take the results of the survey-- along with information we gather from interviews, focus groups, and </w:t>
      </w:r>
      <w:r w:rsidR="00B53434">
        <w:rPr>
          <w:rFonts w:ascii="Segoe UI" w:hAnsi="Segoe UI" w:cs="Segoe UI"/>
        </w:rPr>
        <w:t xml:space="preserve">data </w:t>
      </w:r>
      <w:r w:rsidR="00B53434" w:rsidRPr="00B53434">
        <w:rPr>
          <w:rFonts w:ascii="Segoe UI" w:hAnsi="Segoe UI" w:cs="Segoe UI"/>
        </w:rPr>
        <w:t xml:space="preserve">reports-- and we use </w:t>
      </w:r>
      <w:r w:rsidR="00B53434">
        <w:rPr>
          <w:rFonts w:ascii="Segoe UI" w:hAnsi="Segoe UI" w:cs="Segoe UI"/>
        </w:rPr>
        <w:t xml:space="preserve">all </w:t>
      </w:r>
      <w:r w:rsidR="00B53434" w:rsidRPr="00B53434">
        <w:rPr>
          <w:rFonts w:ascii="Segoe UI" w:hAnsi="Segoe UI" w:cs="Segoe UI"/>
        </w:rPr>
        <w:t xml:space="preserve">that </w:t>
      </w:r>
      <w:r w:rsidR="00B53434">
        <w:rPr>
          <w:rFonts w:ascii="Segoe UI" w:hAnsi="Segoe UI" w:cs="Segoe UI"/>
        </w:rPr>
        <w:t>information</w:t>
      </w:r>
      <w:r w:rsidR="00B53434" w:rsidRPr="00B53434">
        <w:rPr>
          <w:rFonts w:ascii="Segoe UI" w:hAnsi="Segoe UI" w:cs="Segoe UI"/>
        </w:rPr>
        <w:t xml:space="preserve"> to make decisions about what to </w:t>
      </w:r>
      <w:r w:rsidR="00E70391">
        <w:rPr>
          <w:rFonts w:ascii="Segoe UI" w:hAnsi="Segoe UI" w:cs="Segoe UI"/>
        </w:rPr>
        <w:t>focus on</w:t>
      </w:r>
      <w:r w:rsidR="00B53434" w:rsidRPr="00B53434">
        <w:rPr>
          <w:rFonts w:ascii="Segoe UI" w:hAnsi="Segoe UI" w:cs="Segoe UI"/>
        </w:rPr>
        <w:t>.</w:t>
      </w:r>
      <w:r>
        <w:rPr>
          <w:rFonts w:ascii="Segoe UI" w:hAnsi="Segoe UI" w:cs="Segoe UI"/>
        </w:rPr>
        <w:t xml:space="preserve"> W</w:t>
      </w:r>
      <w:r w:rsidR="00B53434" w:rsidRPr="00B53434">
        <w:rPr>
          <w:rFonts w:ascii="Segoe UI" w:hAnsi="Segoe UI" w:cs="Segoe UI"/>
        </w:rPr>
        <w:t xml:space="preserve">e </w:t>
      </w:r>
      <w:proofErr w:type="gramStart"/>
      <w:r w:rsidR="00B53434" w:rsidRPr="00B53434">
        <w:rPr>
          <w:rFonts w:ascii="Segoe UI" w:hAnsi="Segoe UI" w:cs="Segoe UI"/>
        </w:rPr>
        <w:t>can’t</w:t>
      </w:r>
      <w:proofErr w:type="gramEnd"/>
      <w:r w:rsidR="00B53434" w:rsidRPr="00B53434">
        <w:rPr>
          <w:rFonts w:ascii="Segoe UI" w:hAnsi="Segoe UI" w:cs="Segoe UI"/>
        </w:rPr>
        <w:t xml:space="preserve"> work on everything</w:t>
      </w:r>
      <w:r>
        <w:rPr>
          <w:rFonts w:ascii="Segoe UI" w:hAnsi="Segoe UI" w:cs="Segoe UI"/>
        </w:rPr>
        <w:t>. W</w:t>
      </w:r>
      <w:r w:rsidR="00B53434" w:rsidRPr="00B53434">
        <w:rPr>
          <w:rFonts w:ascii="Segoe UI" w:hAnsi="Segoe UI" w:cs="Segoe UI"/>
        </w:rPr>
        <w:t xml:space="preserve">e need to focus on </w:t>
      </w:r>
      <w:proofErr w:type="gramStart"/>
      <w:r w:rsidR="00B53434" w:rsidRPr="00B53434">
        <w:rPr>
          <w:rFonts w:ascii="Segoe UI" w:hAnsi="Segoe UI" w:cs="Segoe UI"/>
        </w:rPr>
        <w:t>what’s</w:t>
      </w:r>
      <w:proofErr w:type="gramEnd"/>
      <w:r w:rsidR="00B53434" w:rsidRPr="00B53434">
        <w:rPr>
          <w:rFonts w:ascii="Segoe UI" w:hAnsi="Segoe UI" w:cs="Segoe UI"/>
        </w:rPr>
        <w:t xml:space="preserve"> important. This</w:t>
      </w:r>
      <w:r w:rsidR="00B53434">
        <w:rPr>
          <w:rFonts w:ascii="Segoe UI" w:hAnsi="Segoe UI" w:cs="Segoe UI"/>
        </w:rPr>
        <w:t xml:space="preserve"> survey</w:t>
      </w:r>
      <w:r w:rsidR="00B53434" w:rsidRPr="00B53434">
        <w:rPr>
          <w:rFonts w:ascii="Segoe UI" w:hAnsi="Segoe UI" w:cs="Segoe UI"/>
        </w:rPr>
        <w:t xml:space="preserve"> is your chance to tell us what is important to you.</w:t>
      </w:r>
      <w:r w:rsidR="00B53434">
        <w:rPr>
          <w:rFonts w:ascii="Segoe UI" w:hAnsi="Segoe UI" w:cs="Segoe UI"/>
        </w:rPr>
        <w:t>”</w:t>
      </w:r>
      <w:r w:rsidR="00B53434" w:rsidRPr="00B53434">
        <w:rPr>
          <w:rFonts w:ascii="Segoe UI" w:hAnsi="Segoe UI" w:cs="Segoe UI"/>
        </w:rPr>
        <w:t xml:space="preserve"> </w:t>
      </w:r>
      <w:r w:rsidR="00B53434">
        <w:rPr>
          <w:rFonts w:ascii="Segoe UI" w:hAnsi="Segoe UI" w:cs="Segoe UI"/>
        </w:rPr>
        <w:t xml:space="preserve">  </w:t>
      </w:r>
    </w:p>
    <w:p w14:paraId="3C31C439" w14:textId="591F227D" w:rsidR="00572679" w:rsidRPr="00572679" w:rsidRDefault="005F72B2" w:rsidP="00572679">
      <w:pPr>
        <w:rPr>
          <w:rFonts w:ascii="Segoe UI" w:hAnsi="Segoe UI" w:cs="Segoe UI"/>
        </w:rPr>
      </w:pPr>
      <w:r>
        <w:rPr>
          <w:rFonts w:ascii="Segoe UI" w:hAnsi="Segoe UI" w:cs="Segoe UI"/>
        </w:rPr>
        <w:t>Molitor encourages p</w:t>
      </w:r>
      <w:r w:rsidR="00572679" w:rsidRPr="00572679">
        <w:rPr>
          <w:rFonts w:ascii="Segoe UI" w:hAnsi="Segoe UI" w:cs="Segoe UI"/>
        </w:rPr>
        <w:t xml:space="preserve">eople who live or work in Sauk County to fully participate in the community health assessment and </w:t>
      </w:r>
      <w:r>
        <w:rPr>
          <w:rFonts w:ascii="Segoe UI" w:hAnsi="Segoe UI" w:cs="Segoe UI"/>
        </w:rPr>
        <w:t xml:space="preserve">improvement </w:t>
      </w:r>
      <w:r w:rsidR="00572679" w:rsidRPr="00572679">
        <w:rPr>
          <w:rFonts w:ascii="Segoe UI" w:hAnsi="Segoe UI" w:cs="Segoe UI"/>
        </w:rPr>
        <w:t xml:space="preserve">planning process. In addition to completing the survey, community members can join a listening session to share in-depth feedback about the health of their community or join a coalition or committee to help </w:t>
      </w:r>
      <w:r>
        <w:rPr>
          <w:rFonts w:ascii="Segoe UI" w:hAnsi="Segoe UI" w:cs="Segoe UI"/>
        </w:rPr>
        <w:t>create change</w:t>
      </w:r>
      <w:r w:rsidR="00572679" w:rsidRPr="00572679">
        <w:rPr>
          <w:rFonts w:ascii="Segoe UI" w:hAnsi="Segoe UI" w:cs="Segoe UI"/>
        </w:rPr>
        <w:t xml:space="preserve"> to improve community health. </w:t>
      </w:r>
    </w:p>
    <w:p w14:paraId="637A9A3F" w14:textId="60360CB2" w:rsidR="007A7D01" w:rsidRPr="005527F0" w:rsidRDefault="00572679" w:rsidP="007A7D01">
      <w:pPr>
        <w:autoSpaceDE w:val="0"/>
        <w:autoSpaceDN w:val="0"/>
        <w:adjustRightInd w:val="0"/>
        <w:rPr>
          <w:rFonts w:ascii="Segoe UI" w:eastAsia="Calibri" w:hAnsi="Segoe UI" w:cs="Segoe UI"/>
          <w:color w:val="231F20"/>
        </w:rPr>
      </w:pPr>
      <w:r w:rsidRPr="00572679">
        <w:rPr>
          <w:rFonts w:ascii="Segoe UI" w:hAnsi="Segoe UI" w:cs="Segoe UI"/>
        </w:rPr>
        <w:lastRenderedPageBreak/>
        <w:t xml:space="preserve">The survey </w:t>
      </w:r>
      <w:r w:rsidR="00E70391">
        <w:rPr>
          <w:rFonts w:ascii="Segoe UI" w:hAnsi="Segoe UI" w:cs="Segoe UI"/>
        </w:rPr>
        <w:t xml:space="preserve">is </w:t>
      </w:r>
      <w:r w:rsidR="00E70391" w:rsidRPr="00572679">
        <w:rPr>
          <w:rFonts w:ascii="Segoe UI" w:hAnsi="Segoe UI" w:cs="Segoe UI"/>
        </w:rPr>
        <w:t>being conducted jointly by Reedsburg Area Medical Center, Sauk Prairie Healthcare, SSM Health-St. Clare Hospital, and Public Health</w:t>
      </w:r>
      <w:r w:rsidR="00E70391">
        <w:rPr>
          <w:rFonts w:ascii="Segoe UI" w:hAnsi="Segoe UI" w:cs="Segoe UI"/>
        </w:rPr>
        <w:t xml:space="preserve"> </w:t>
      </w:r>
      <w:r w:rsidR="00E70391" w:rsidRPr="00572679">
        <w:rPr>
          <w:rFonts w:ascii="Segoe UI" w:hAnsi="Segoe UI" w:cs="Segoe UI"/>
        </w:rPr>
        <w:t>Sauk County</w:t>
      </w:r>
      <w:r w:rsidR="00E70391">
        <w:rPr>
          <w:rFonts w:ascii="Segoe UI" w:hAnsi="Segoe UI" w:cs="Segoe UI"/>
        </w:rPr>
        <w:t>. It</w:t>
      </w:r>
      <w:r w:rsidR="00E70391" w:rsidRPr="00572679">
        <w:rPr>
          <w:rFonts w:ascii="Segoe UI" w:hAnsi="Segoe UI" w:cs="Segoe UI"/>
        </w:rPr>
        <w:t xml:space="preserve"> </w:t>
      </w:r>
      <w:r w:rsidRPr="00572679">
        <w:rPr>
          <w:rFonts w:ascii="Segoe UI" w:hAnsi="Segoe UI" w:cs="Segoe UI"/>
        </w:rPr>
        <w:t xml:space="preserve">is available online at </w:t>
      </w:r>
      <w:hyperlink w:history="1">
        <w:r w:rsidR="00414E78" w:rsidRPr="005023B5">
          <w:rPr>
            <w:rStyle w:val="Hyperlink"/>
            <w:rFonts w:ascii="Segoe UI" w:hAnsi="Segoe UI" w:cs="Segoe UI"/>
          </w:rPr>
          <w:t>https://</w:t>
        </w:r>
      </w:hyperlink>
      <w:hyperlink r:id="rId8" w:history="1">
        <w:r w:rsidRPr="00572679">
          <w:rPr>
            <w:rStyle w:val="Hyperlink"/>
            <w:rFonts w:ascii="Segoe UI" w:hAnsi="Segoe UI" w:cs="Segoe UI"/>
          </w:rPr>
          <w:t>bit.ly/SaukSurvey</w:t>
        </w:r>
      </w:hyperlink>
      <w:r w:rsidRPr="00572679">
        <w:rPr>
          <w:rFonts w:ascii="Segoe UI" w:hAnsi="Segoe UI" w:cs="Segoe UI"/>
        </w:rPr>
        <w:t xml:space="preserve"> (English version) and </w:t>
      </w:r>
      <w:hyperlink r:id="rId9" w:history="1">
        <w:r w:rsidR="00C9743C" w:rsidRPr="008207DC">
          <w:rPr>
            <w:rStyle w:val="Hyperlink"/>
            <w:rFonts w:ascii="Segoe UI" w:hAnsi="Segoe UI" w:cs="Segoe UI"/>
            <w:bCs/>
          </w:rPr>
          <w:t>https://bit.ly/SaukSalud</w:t>
        </w:r>
      </w:hyperlink>
      <w:r w:rsidRPr="00572679">
        <w:rPr>
          <w:rFonts w:ascii="Segoe UI" w:hAnsi="Segoe UI" w:cs="Segoe UI"/>
          <w:bCs/>
        </w:rPr>
        <w:t xml:space="preserve"> (Spanish version) </w:t>
      </w:r>
      <w:r>
        <w:rPr>
          <w:rFonts w:ascii="Segoe UI" w:hAnsi="Segoe UI" w:cs="Segoe UI"/>
        </w:rPr>
        <w:t xml:space="preserve">and on paper. For a paper survey or more information, </w:t>
      </w:r>
      <w:r w:rsidRPr="00572679">
        <w:rPr>
          <w:rFonts w:ascii="Segoe UI" w:hAnsi="Segoe UI" w:cs="Segoe UI"/>
        </w:rPr>
        <w:t xml:space="preserve">contact </w:t>
      </w:r>
      <w:r w:rsidR="007A7D01">
        <w:rPr>
          <w:rFonts w:ascii="Segoe UI" w:eastAsia="Calibri" w:hAnsi="Segoe UI" w:cs="Segoe UI"/>
          <w:color w:val="231F20"/>
        </w:rPr>
        <w:t>Jodie Molitor, Health Educator,</w:t>
      </w:r>
      <w:r w:rsidR="007A7D01" w:rsidRPr="005527F0">
        <w:rPr>
          <w:rFonts w:ascii="Segoe UI" w:eastAsia="Calibri" w:hAnsi="Segoe UI" w:cs="Segoe UI"/>
          <w:color w:val="231F20"/>
        </w:rPr>
        <w:t xml:space="preserve"> </w:t>
      </w:r>
      <w:r w:rsidR="007A7D01">
        <w:rPr>
          <w:rFonts w:ascii="Segoe UI" w:eastAsia="Calibri" w:hAnsi="Segoe UI" w:cs="Segoe UI"/>
          <w:color w:val="231F20"/>
        </w:rPr>
        <w:t>Public Health Sauk County at 608-355-4315 or</w:t>
      </w:r>
      <w:r w:rsidR="007A7D01" w:rsidRPr="005527F0">
        <w:rPr>
          <w:rFonts w:ascii="Segoe UI" w:eastAsia="Calibri" w:hAnsi="Segoe UI" w:cs="Segoe UI"/>
          <w:color w:val="231F20"/>
        </w:rPr>
        <w:t xml:space="preserve"> </w:t>
      </w:r>
      <w:hyperlink r:id="rId10" w:history="1">
        <w:r w:rsidR="00E70391" w:rsidRPr="008674A1">
          <w:rPr>
            <w:rStyle w:val="Hyperlink"/>
            <w:rFonts w:ascii="Segoe UI" w:eastAsia="Calibri" w:hAnsi="Segoe UI" w:cs="Segoe UI"/>
            <w:bCs/>
          </w:rPr>
          <w:t>Jodie.Molitor@saukcountywi.gov</w:t>
        </w:r>
      </w:hyperlink>
    </w:p>
    <w:p w14:paraId="5C41A309" w14:textId="717C4591" w:rsidR="00572679" w:rsidRPr="00572679" w:rsidRDefault="00572679" w:rsidP="00572679">
      <w:pPr>
        <w:rPr>
          <w:rFonts w:ascii="Segoe UI" w:hAnsi="Segoe UI" w:cs="Segoe UI"/>
        </w:rPr>
      </w:pPr>
    </w:p>
    <w:p w14:paraId="5D18726D" w14:textId="77777777" w:rsidR="006B3AFE" w:rsidRPr="00572679" w:rsidRDefault="006B3AFE" w:rsidP="00BE1D7E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</w:rPr>
      </w:pPr>
      <w:r w:rsidRPr="00572679">
        <w:rPr>
          <w:rFonts w:ascii="Segoe UI" w:eastAsia="Times New Roman" w:hAnsi="Segoe UI" w:cs="Segoe UI"/>
        </w:rPr>
        <w:t>###</w:t>
      </w:r>
    </w:p>
    <w:p w14:paraId="0DEA977E" w14:textId="77777777" w:rsidR="005634FA" w:rsidRPr="005527F0" w:rsidRDefault="005634FA" w:rsidP="006B3AFE">
      <w:pPr>
        <w:jc w:val="center"/>
        <w:rPr>
          <w:rFonts w:ascii="Segoe UI" w:hAnsi="Segoe UI" w:cs="Segoe UI"/>
        </w:rPr>
      </w:pPr>
    </w:p>
    <w:sectPr w:rsidR="005634FA" w:rsidRPr="005527F0" w:rsidSect="005E1EE2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E4DB1"/>
    <w:multiLevelType w:val="hybridMultilevel"/>
    <w:tmpl w:val="74B4BF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D410B4"/>
    <w:multiLevelType w:val="hybridMultilevel"/>
    <w:tmpl w:val="0802AC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4498221">
    <w:abstractNumId w:val="0"/>
  </w:num>
  <w:num w:numId="2" w16cid:durableId="831875890">
    <w:abstractNumId w:val="0"/>
  </w:num>
  <w:num w:numId="3" w16cid:durableId="1357973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4FA"/>
    <w:rsid w:val="000661B8"/>
    <w:rsid w:val="00160480"/>
    <w:rsid w:val="001A382D"/>
    <w:rsid w:val="0026251A"/>
    <w:rsid w:val="002A3DFF"/>
    <w:rsid w:val="002F57F5"/>
    <w:rsid w:val="00355050"/>
    <w:rsid w:val="0038489A"/>
    <w:rsid w:val="00414E78"/>
    <w:rsid w:val="00542255"/>
    <w:rsid w:val="00552585"/>
    <w:rsid w:val="005527F0"/>
    <w:rsid w:val="005634FA"/>
    <w:rsid w:val="00572679"/>
    <w:rsid w:val="005E1EE2"/>
    <w:rsid w:val="005F72B2"/>
    <w:rsid w:val="00627022"/>
    <w:rsid w:val="00673774"/>
    <w:rsid w:val="006B3AFE"/>
    <w:rsid w:val="00751AD4"/>
    <w:rsid w:val="00786F84"/>
    <w:rsid w:val="007A7D01"/>
    <w:rsid w:val="007F2448"/>
    <w:rsid w:val="008C7941"/>
    <w:rsid w:val="00A42497"/>
    <w:rsid w:val="00A7482A"/>
    <w:rsid w:val="00AE279C"/>
    <w:rsid w:val="00B30E61"/>
    <w:rsid w:val="00B53434"/>
    <w:rsid w:val="00B66CB5"/>
    <w:rsid w:val="00B86521"/>
    <w:rsid w:val="00BD792A"/>
    <w:rsid w:val="00BE1D7E"/>
    <w:rsid w:val="00C23E5F"/>
    <w:rsid w:val="00C9743C"/>
    <w:rsid w:val="00D01B27"/>
    <w:rsid w:val="00D0382C"/>
    <w:rsid w:val="00D66E70"/>
    <w:rsid w:val="00D902C8"/>
    <w:rsid w:val="00DF1842"/>
    <w:rsid w:val="00E70391"/>
    <w:rsid w:val="00E97D90"/>
    <w:rsid w:val="00F1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E3A44"/>
  <w15:chartTrackingRefBased/>
  <w15:docId w15:val="{10F77311-A2C3-4413-BDC4-E8E2B5E3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25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4225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794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3AFE"/>
    <w:pPr>
      <w:spacing w:after="200" w:line="276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B3AF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SaukSurve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die.Molitor@saukcountywi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Jodie.Molitor@saukcountywi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ut.com/s/Fhvpzv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2290</Characters>
  <Application>Microsoft Office Word</Application>
  <DocSecurity>4</DocSecurity>
  <Lines>458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Jesse</dc:creator>
  <cp:keywords/>
  <dc:description/>
  <cp:lastModifiedBy>Taylor Fish</cp:lastModifiedBy>
  <cp:revision>2</cp:revision>
  <cp:lastPrinted>2021-01-15T22:13:00Z</cp:lastPrinted>
  <dcterms:created xsi:type="dcterms:W3CDTF">2024-02-14T15:14:00Z</dcterms:created>
  <dcterms:modified xsi:type="dcterms:W3CDTF">2024-02-14T15:14:00Z</dcterms:modified>
</cp:coreProperties>
</file>