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55EE" w:rsidRDefault="002C55EE" w:rsidP="002C55EE">
      <w:pPr>
        <w:pStyle w:val="Heading1"/>
      </w:pPr>
    </w:p>
    <w:p w:rsidR="00936FC1" w:rsidRPr="000459CC" w:rsidRDefault="00936FC1" w:rsidP="00936FC1">
      <w:pPr>
        <w:pStyle w:val="Heading1"/>
      </w:pPr>
      <w:r w:rsidRPr="000459CC">
        <w:t>Schedule G</w:t>
      </w:r>
      <w:r>
        <w:t xml:space="preserve"> </w:t>
      </w:r>
      <w:r w:rsidRPr="008932CA">
        <w:rPr>
          <w:color w:val="990000"/>
          <w:sz w:val="22"/>
          <w:szCs w:val="22"/>
        </w:rPr>
        <w:t>(Optional)</w:t>
      </w:r>
    </w:p>
    <w:p w:rsidR="00936FC1" w:rsidRDefault="00936FC1" w:rsidP="00936FC1">
      <w:pPr>
        <w:pStyle w:val="Heading1"/>
      </w:pPr>
      <w:r w:rsidRPr="00552AE3">
        <w:t>System Software Hosted</w:t>
      </w:r>
      <w:r>
        <w:t xml:space="preserve"> </w:t>
      </w:r>
      <w:r w:rsidRPr="00552AE3">
        <w:t>Solution Addendum</w:t>
      </w:r>
    </w:p>
    <w:p w:rsidR="00936FC1" w:rsidRPr="002B5E88" w:rsidRDefault="00936FC1" w:rsidP="00936FC1"/>
    <w:p w:rsidR="00936FC1" w:rsidRDefault="00936FC1" w:rsidP="00936FC1">
      <w:pPr>
        <w:rPr>
          <w:szCs w:val="22"/>
        </w:rPr>
      </w:pPr>
      <w:r w:rsidRPr="00C95A66">
        <w:rPr>
          <w:szCs w:val="22"/>
        </w:rPr>
        <w:t>This Schedule applies to Customer if Customer is purchasing hosting servic</w:t>
      </w:r>
      <w:r>
        <w:rPr>
          <w:szCs w:val="22"/>
        </w:rPr>
        <w:t>es directly from American Data, in which case</w:t>
      </w:r>
      <w:r w:rsidRPr="00C95A66">
        <w:rPr>
          <w:szCs w:val="22"/>
        </w:rPr>
        <w:t xml:space="preserve"> Customer will remotely access and use </w:t>
      </w:r>
      <w:r>
        <w:rPr>
          <w:szCs w:val="22"/>
        </w:rPr>
        <w:t xml:space="preserve">the </w:t>
      </w:r>
      <w:r w:rsidRPr="00C95A66">
        <w:rPr>
          <w:szCs w:val="22"/>
        </w:rPr>
        <w:t>System Software</w:t>
      </w:r>
      <w:r>
        <w:rPr>
          <w:szCs w:val="22"/>
        </w:rPr>
        <w:t xml:space="preserve"> at a contracted third party </w:t>
      </w:r>
      <w:r w:rsidRPr="00C95A66">
        <w:rPr>
          <w:szCs w:val="22"/>
        </w:rPr>
        <w:t>ASP</w:t>
      </w:r>
      <w:r>
        <w:rPr>
          <w:szCs w:val="22"/>
        </w:rPr>
        <w:t xml:space="preserve"> (Application Service Provider) location within the lower forty-eight states of the United States.</w:t>
      </w:r>
    </w:p>
    <w:p w:rsidR="00936FC1" w:rsidRPr="00C95A66" w:rsidRDefault="00936FC1" w:rsidP="00936FC1">
      <w:pPr>
        <w:rPr>
          <w:szCs w:val="22"/>
        </w:rPr>
      </w:pPr>
    </w:p>
    <w:p w:rsidR="00936FC1" w:rsidRPr="00D45AE4" w:rsidRDefault="00936FC1" w:rsidP="00936FC1">
      <w:pPr>
        <w:numPr>
          <w:ilvl w:val="0"/>
          <w:numId w:val="1"/>
        </w:numPr>
        <w:rPr>
          <w:szCs w:val="22"/>
        </w:rPr>
      </w:pPr>
      <w:r w:rsidRPr="00C95A66">
        <w:rPr>
          <w:szCs w:val="22"/>
          <w:u w:val="single"/>
        </w:rPr>
        <w:t>Hosting</w:t>
      </w:r>
      <w:r w:rsidRPr="00C95A66">
        <w:rPr>
          <w:szCs w:val="22"/>
        </w:rPr>
        <w:t xml:space="preserve">.  Subject to the hosting fees set forth in </w:t>
      </w:r>
      <w:r>
        <w:rPr>
          <w:szCs w:val="22"/>
        </w:rPr>
        <w:t>the Agreement or fees set forth in this addendum</w:t>
      </w:r>
      <w:r w:rsidRPr="00C95A66">
        <w:rPr>
          <w:szCs w:val="22"/>
        </w:rPr>
        <w:t>, American Data shall provide hosting services for the System Software as described herein.</w:t>
      </w:r>
    </w:p>
    <w:p w:rsidR="00936FC1" w:rsidRPr="001B4D62" w:rsidRDefault="00936FC1" w:rsidP="00936FC1">
      <w:pPr>
        <w:ind w:left="720"/>
        <w:rPr>
          <w:szCs w:val="22"/>
        </w:rPr>
      </w:pPr>
    </w:p>
    <w:p w:rsidR="00936FC1" w:rsidRDefault="00936FC1" w:rsidP="00936FC1">
      <w:pPr>
        <w:numPr>
          <w:ilvl w:val="0"/>
          <w:numId w:val="1"/>
        </w:numPr>
        <w:rPr>
          <w:rFonts w:cs="Arial"/>
          <w:bCs/>
          <w:szCs w:val="22"/>
        </w:rPr>
      </w:pPr>
      <w:r w:rsidRPr="00984B26">
        <w:rPr>
          <w:rFonts w:cs="Arial"/>
          <w:bCs/>
          <w:szCs w:val="22"/>
          <w:u w:val="single"/>
        </w:rPr>
        <w:t>Hosting Availability</w:t>
      </w:r>
      <w:r w:rsidRPr="00984B26">
        <w:rPr>
          <w:rFonts w:cs="Arial"/>
          <w:bCs/>
          <w:szCs w:val="22"/>
        </w:rPr>
        <w:t xml:space="preserve">.  American Data shall make commercially reasonable efforts to make the </w:t>
      </w:r>
      <w:r>
        <w:rPr>
          <w:rFonts w:cs="Arial"/>
          <w:bCs/>
          <w:szCs w:val="22"/>
        </w:rPr>
        <w:t>“</w:t>
      </w:r>
      <w:r w:rsidRPr="00984B26">
        <w:rPr>
          <w:rFonts w:cs="Arial"/>
          <w:bCs/>
          <w:szCs w:val="22"/>
        </w:rPr>
        <w:t>System Software</w:t>
      </w:r>
      <w:r>
        <w:rPr>
          <w:rFonts w:cs="Arial"/>
          <w:bCs/>
          <w:szCs w:val="22"/>
        </w:rPr>
        <w:t>”</w:t>
      </w:r>
      <w:r w:rsidRPr="00984B26">
        <w:rPr>
          <w:rFonts w:cs="Arial"/>
          <w:bCs/>
          <w:szCs w:val="22"/>
        </w:rPr>
        <w:t xml:space="preserve"> available 24x7x365</w:t>
      </w:r>
      <w:r>
        <w:rPr>
          <w:rFonts w:cs="Arial"/>
          <w:bCs/>
          <w:szCs w:val="22"/>
        </w:rPr>
        <w:t xml:space="preserve">.  </w:t>
      </w:r>
      <w:r w:rsidRPr="00984B26">
        <w:rPr>
          <w:rFonts w:cs="Arial"/>
          <w:bCs/>
          <w:szCs w:val="22"/>
        </w:rPr>
        <w:t>H</w:t>
      </w:r>
      <w:r w:rsidRPr="00984B26">
        <w:rPr>
          <w:rFonts w:cs="Arial"/>
          <w:bCs/>
          <w:szCs w:val="22"/>
          <w:lang w:bidi="en-US"/>
        </w:rPr>
        <w:t xml:space="preserve">owever, Customer understands and acknowledges that the </w:t>
      </w:r>
      <w:r w:rsidRPr="00984B26">
        <w:rPr>
          <w:rFonts w:cs="Arial"/>
          <w:bCs/>
          <w:szCs w:val="22"/>
        </w:rPr>
        <w:t>hosting services and System Software</w:t>
      </w:r>
      <w:r w:rsidRPr="00984B26">
        <w:rPr>
          <w:rFonts w:cs="Arial"/>
          <w:bCs/>
          <w:szCs w:val="22"/>
          <w:lang w:bidi="en-US"/>
        </w:rPr>
        <w:t xml:space="preserve"> may be subject to interruptions for: </w:t>
      </w:r>
      <w:r>
        <w:rPr>
          <w:rFonts w:cs="Arial"/>
          <w:bCs/>
          <w:szCs w:val="22"/>
          <w:lang w:bidi="en-US"/>
        </w:rPr>
        <w:t xml:space="preserve"> </w:t>
      </w:r>
      <w:r w:rsidRPr="00984B26">
        <w:rPr>
          <w:rFonts w:cs="Arial"/>
          <w:bCs/>
          <w:szCs w:val="22"/>
          <w:lang w:bidi="en-US"/>
        </w:rPr>
        <w:t>(a) scheduled maintenance</w:t>
      </w:r>
      <w:r>
        <w:rPr>
          <w:rFonts w:cs="Arial"/>
          <w:bCs/>
          <w:szCs w:val="22"/>
          <w:lang w:bidi="en-US"/>
        </w:rPr>
        <w:t>,</w:t>
      </w:r>
      <w:r w:rsidRPr="00984B26">
        <w:rPr>
          <w:rFonts w:cs="Arial"/>
          <w:bCs/>
          <w:szCs w:val="22"/>
          <w:lang w:bidi="en-US"/>
        </w:rPr>
        <w:t xml:space="preserve"> (b) required repairs, </w:t>
      </w:r>
      <w:r>
        <w:rPr>
          <w:rFonts w:cs="Arial"/>
          <w:bCs/>
          <w:szCs w:val="22"/>
          <w:lang w:bidi="en-US"/>
        </w:rPr>
        <w:t>(c) emergency repairs</w:t>
      </w:r>
      <w:proofErr w:type="gramStart"/>
      <w:r>
        <w:rPr>
          <w:rFonts w:cs="Arial"/>
          <w:bCs/>
          <w:szCs w:val="22"/>
          <w:lang w:bidi="en-US"/>
        </w:rPr>
        <w:t xml:space="preserve">, </w:t>
      </w:r>
      <w:r w:rsidRPr="00984B26">
        <w:rPr>
          <w:rFonts w:cs="Arial"/>
          <w:bCs/>
          <w:szCs w:val="22"/>
          <w:lang w:bidi="en-US"/>
        </w:rPr>
        <w:t xml:space="preserve"> (</w:t>
      </w:r>
      <w:proofErr w:type="gramEnd"/>
      <w:r>
        <w:rPr>
          <w:rFonts w:cs="Arial"/>
          <w:bCs/>
          <w:szCs w:val="22"/>
          <w:lang w:bidi="en-US"/>
        </w:rPr>
        <w:t>d</w:t>
      </w:r>
      <w:r w:rsidRPr="00984B26">
        <w:rPr>
          <w:rFonts w:cs="Arial"/>
          <w:bCs/>
          <w:szCs w:val="22"/>
          <w:lang w:bidi="en-US"/>
        </w:rPr>
        <w:t xml:space="preserve">) causes beyond the </w:t>
      </w:r>
      <w:r w:rsidRPr="00984B26">
        <w:rPr>
          <w:rFonts w:cs="Arial"/>
          <w:bCs/>
        </w:rPr>
        <w:t xml:space="preserve">reasonable </w:t>
      </w:r>
      <w:r w:rsidRPr="00984B26">
        <w:rPr>
          <w:rFonts w:cs="Arial"/>
          <w:bCs/>
          <w:szCs w:val="22"/>
          <w:lang w:bidi="en-US"/>
        </w:rPr>
        <w:t>control</w:t>
      </w:r>
      <w:r w:rsidRPr="00984B26">
        <w:rPr>
          <w:rFonts w:cs="Arial"/>
          <w:bCs/>
        </w:rPr>
        <w:t xml:space="preserve"> of American Data or ASP</w:t>
      </w:r>
      <w:r>
        <w:rPr>
          <w:rFonts w:cs="Arial"/>
          <w:bCs/>
        </w:rPr>
        <w:t>,</w:t>
      </w:r>
      <w:r w:rsidRPr="00984B26">
        <w:rPr>
          <w:rFonts w:cs="Arial"/>
          <w:bCs/>
        </w:rPr>
        <w:t xml:space="preserve"> or </w:t>
      </w:r>
      <w:r>
        <w:rPr>
          <w:rFonts w:cs="Arial"/>
          <w:bCs/>
        </w:rPr>
        <w:t>(e) </w:t>
      </w:r>
      <w:r w:rsidRPr="00984B26">
        <w:rPr>
          <w:rFonts w:cs="Arial"/>
          <w:bCs/>
        </w:rPr>
        <w:t>for</w:t>
      </w:r>
      <w:r w:rsidRPr="00984B26">
        <w:rPr>
          <w:rFonts w:cs="Arial"/>
          <w:bCs/>
          <w:szCs w:val="22"/>
        </w:rPr>
        <w:t xml:space="preserve"> force majeure events.  With regard to scheduled maintenance, Customer will be notified in advance and scheduled maintenance </w:t>
      </w:r>
      <w:r>
        <w:rPr>
          <w:rFonts w:cs="Arial"/>
          <w:bCs/>
          <w:szCs w:val="22"/>
        </w:rPr>
        <w:t xml:space="preserve">and </w:t>
      </w:r>
      <w:r w:rsidRPr="00984B26">
        <w:rPr>
          <w:rFonts w:cs="Arial"/>
          <w:bCs/>
          <w:szCs w:val="22"/>
        </w:rPr>
        <w:t>will occur at a time m</w:t>
      </w:r>
      <w:r>
        <w:rPr>
          <w:rFonts w:cs="Arial"/>
          <w:bCs/>
          <w:szCs w:val="22"/>
        </w:rPr>
        <w:t>utually agreed to by the parties taking into account the dependencies of Customer’s clients need for services by Customer</w:t>
      </w:r>
      <w:r w:rsidRPr="00984B26">
        <w:rPr>
          <w:rFonts w:cs="Arial"/>
          <w:bCs/>
          <w:szCs w:val="22"/>
        </w:rPr>
        <w:t xml:space="preserve">.  </w:t>
      </w:r>
      <w:r w:rsidRPr="00984B26">
        <w:rPr>
          <w:rFonts w:cs="Arial"/>
          <w:bCs/>
          <w:color w:val="000000"/>
          <w:szCs w:val="22"/>
          <w:lang w:bidi="en-US"/>
        </w:rPr>
        <w:t xml:space="preserve">Customer acknowledges and agrees that </w:t>
      </w:r>
      <w:r w:rsidRPr="00984B26">
        <w:rPr>
          <w:rFonts w:cs="Arial"/>
          <w:bCs/>
          <w:szCs w:val="22"/>
        </w:rPr>
        <w:t>American Data</w:t>
      </w:r>
      <w:r w:rsidRPr="00984B26">
        <w:rPr>
          <w:rFonts w:cs="Arial"/>
          <w:bCs/>
          <w:color w:val="000000"/>
          <w:szCs w:val="22"/>
          <w:lang w:bidi="en-US"/>
        </w:rPr>
        <w:t xml:space="preserve"> shall have no liability for interruptions of any </w:t>
      </w:r>
      <w:r w:rsidRPr="00984B26">
        <w:rPr>
          <w:rFonts w:cs="Arial"/>
          <w:bCs/>
          <w:szCs w:val="22"/>
        </w:rPr>
        <w:t xml:space="preserve">type, </w:t>
      </w:r>
      <w:r w:rsidRPr="00984B26">
        <w:rPr>
          <w:rFonts w:cs="Arial"/>
          <w:bCs/>
          <w:color w:val="000000"/>
          <w:szCs w:val="22"/>
          <w:lang w:bidi="en-US"/>
        </w:rPr>
        <w:t>whatsoever.</w:t>
      </w:r>
    </w:p>
    <w:p w:rsidR="00936FC1" w:rsidRPr="001B4D62" w:rsidRDefault="00936FC1" w:rsidP="00936FC1">
      <w:pPr>
        <w:ind w:left="720"/>
        <w:rPr>
          <w:szCs w:val="22"/>
        </w:rPr>
      </w:pPr>
    </w:p>
    <w:p w:rsidR="00936FC1" w:rsidRPr="00E63C6A" w:rsidRDefault="00936FC1" w:rsidP="00936FC1">
      <w:pPr>
        <w:numPr>
          <w:ilvl w:val="0"/>
          <w:numId w:val="1"/>
        </w:numPr>
      </w:pPr>
      <w:r w:rsidRPr="00C95A66">
        <w:rPr>
          <w:rFonts w:cs="Arial"/>
          <w:bCs/>
          <w:szCs w:val="22"/>
          <w:u w:val="single"/>
        </w:rPr>
        <w:t>Hosting Location</w:t>
      </w:r>
      <w:r w:rsidRPr="00C95A66">
        <w:rPr>
          <w:rFonts w:cs="Arial"/>
          <w:bCs/>
          <w:szCs w:val="22"/>
        </w:rPr>
        <w:t xml:space="preserve">.  American Data will </w:t>
      </w:r>
      <w:r>
        <w:rPr>
          <w:rFonts w:cs="Arial"/>
          <w:bCs/>
          <w:szCs w:val="22"/>
        </w:rPr>
        <w:t xml:space="preserve">only use a contracted ASP using a </w:t>
      </w:r>
      <w:r w:rsidRPr="00C95A66">
        <w:rPr>
          <w:rFonts w:cs="Arial"/>
          <w:bCs/>
          <w:szCs w:val="22"/>
        </w:rPr>
        <w:t>fire-suppressed data center environment including but not limited to: redundant power via UPS (uninterruptible power supply), redundant power via Natural Gas generators, redundant cooling, redundant fiber optic connectivity, static-free flooring, 24/7 service/security monitoring, redundant servers and storage, redundant backups (on-site and off-site), disaster recovery, anti-virus management of Customer</w:t>
      </w:r>
      <w:r>
        <w:rPr>
          <w:rFonts w:cs="Arial"/>
          <w:bCs/>
          <w:szCs w:val="22"/>
        </w:rPr>
        <w:t>’</w:t>
      </w:r>
      <w:r w:rsidRPr="00C95A66">
        <w:rPr>
          <w:rFonts w:cs="Arial"/>
          <w:bCs/>
          <w:szCs w:val="22"/>
        </w:rPr>
        <w:t>s data, firewall and intrusion prevention technology.</w:t>
      </w:r>
      <w:r w:rsidRPr="00C95A66">
        <w:rPr>
          <w:rFonts w:cs="Arial"/>
          <w:bCs/>
        </w:rPr>
        <w:t xml:space="preserve">  </w:t>
      </w:r>
      <w:r w:rsidRPr="00C95A66">
        <w:rPr>
          <w:szCs w:val="22"/>
        </w:rPr>
        <w:t xml:space="preserve">American Data may </w:t>
      </w:r>
      <w:r>
        <w:rPr>
          <w:szCs w:val="22"/>
        </w:rPr>
        <w:t>change</w:t>
      </w:r>
      <w:r w:rsidRPr="00C95A66">
        <w:rPr>
          <w:szCs w:val="22"/>
        </w:rPr>
        <w:t xml:space="preserve"> </w:t>
      </w:r>
      <w:r>
        <w:rPr>
          <w:szCs w:val="22"/>
        </w:rPr>
        <w:t>ASPs at i</w:t>
      </w:r>
      <w:r w:rsidRPr="00C95A66">
        <w:rPr>
          <w:szCs w:val="22"/>
        </w:rPr>
        <w:t>ts sole discretion</w:t>
      </w:r>
      <w:r>
        <w:rPr>
          <w:szCs w:val="22"/>
        </w:rPr>
        <w:t xml:space="preserve"> in the best interest of both American Data and Customer</w:t>
      </w:r>
      <w:r w:rsidRPr="00C95A66">
        <w:rPr>
          <w:szCs w:val="22"/>
        </w:rPr>
        <w:t>.</w:t>
      </w:r>
    </w:p>
    <w:p w:rsidR="00936FC1" w:rsidRPr="001B4D62" w:rsidRDefault="00936FC1" w:rsidP="00936FC1">
      <w:pPr>
        <w:ind w:left="720"/>
        <w:rPr>
          <w:szCs w:val="22"/>
        </w:rPr>
      </w:pPr>
    </w:p>
    <w:p w:rsidR="00936FC1" w:rsidRPr="00E63C6A" w:rsidRDefault="00936FC1" w:rsidP="00936FC1">
      <w:pPr>
        <w:numPr>
          <w:ilvl w:val="0"/>
          <w:numId w:val="1"/>
        </w:numPr>
      </w:pPr>
      <w:r>
        <w:rPr>
          <w:u w:val="single"/>
        </w:rPr>
        <w:t>Termination or Suspension of Access</w:t>
      </w:r>
      <w:r>
        <w:t>.  American Data may suspend or terminate Customer’s access to the hosted System Software immediately without penalty in any of the following events:  (a) if Customer or its agents breach this Agreement; (b) in an emergency as determined in the sole discretion of American Data; or (c) to protect the System Software, the Customer Data the data center, the ASP, American Data, or any of American’s Data’s other customers from injury or damage.  If the suspension or termination occurs as a result of an emergency American Data will resume Customer’s access to the System Software once the emergency situation is rectified.</w:t>
      </w:r>
    </w:p>
    <w:p w:rsidR="00936FC1" w:rsidRPr="001B4D62" w:rsidRDefault="00936FC1" w:rsidP="00936FC1">
      <w:pPr>
        <w:ind w:left="720"/>
        <w:rPr>
          <w:szCs w:val="22"/>
        </w:rPr>
      </w:pPr>
    </w:p>
    <w:p w:rsidR="00936FC1" w:rsidRPr="00E63C6A" w:rsidRDefault="00936FC1" w:rsidP="00936FC1">
      <w:pPr>
        <w:ind w:left="720"/>
      </w:pPr>
      <w:r>
        <w:t>Upon thirty (30) days’ prior notice, either party may terminate this Hosting Addendum.  In such a circumstance, the parties agree to cooperate to move the System Software and the Customer Data to Customer’s choice of location.</w:t>
      </w:r>
    </w:p>
    <w:p w:rsidR="00936FC1" w:rsidRPr="001B4D62" w:rsidRDefault="00936FC1" w:rsidP="00936FC1">
      <w:pPr>
        <w:ind w:left="720"/>
        <w:rPr>
          <w:szCs w:val="22"/>
        </w:rPr>
      </w:pPr>
    </w:p>
    <w:p w:rsidR="00936FC1" w:rsidRPr="00E63C6A" w:rsidRDefault="00936FC1" w:rsidP="00936FC1">
      <w:pPr>
        <w:keepNext/>
        <w:numPr>
          <w:ilvl w:val="0"/>
          <w:numId w:val="1"/>
        </w:numPr>
        <w:rPr>
          <w:szCs w:val="22"/>
        </w:rPr>
      </w:pPr>
      <w:r w:rsidRPr="00C95A66">
        <w:rPr>
          <w:rFonts w:cs="Arial"/>
          <w:bCs/>
          <w:szCs w:val="22"/>
          <w:u w:val="single"/>
        </w:rPr>
        <w:t>American Data Responsibilities</w:t>
      </w:r>
      <w:r>
        <w:rPr>
          <w:rFonts w:cs="Arial"/>
          <w:bCs/>
          <w:szCs w:val="22"/>
        </w:rPr>
        <w:t>.</w:t>
      </w:r>
    </w:p>
    <w:p w:rsidR="00936FC1" w:rsidRPr="001B4D62" w:rsidRDefault="00936FC1" w:rsidP="00936FC1">
      <w:pPr>
        <w:keepNext/>
        <w:ind w:left="720"/>
        <w:rPr>
          <w:szCs w:val="22"/>
        </w:rPr>
      </w:pPr>
    </w:p>
    <w:p w:rsidR="00936FC1" w:rsidRPr="00C95A66" w:rsidRDefault="00936FC1" w:rsidP="00936FC1">
      <w:pPr>
        <w:numPr>
          <w:ilvl w:val="1"/>
          <w:numId w:val="1"/>
        </w:numPr>
        <w:tabs>
          <w:tab w:val="clear" w:pos="1440"/>
        </w:tabs>
        <w:rPr>
          <w:rFonts w:cs="Arial"/>
          <w:bCs/>
          <w:szCs w:val="22"/>
        </w:rPr>
      </w:pPr>
      <w:r>
        <w:rPr>
          <w:rFonts w:cs="Arial"/>
          <w:bCs/>
          <w:szCs w:val="22"/>
        </w:rPr>
        <w:t xml:space="preserve">Through a contracted ASP, </w:t>
      </w:r>
      <w:r w:rsidRPr="00C95A66">
        <w:rPr>
          <w:rFonts w:cs="Arial"/>
          <w:bCs/>
          <w:szCs w:val="22"/>
        </w:rPr>
        <w:t>American Data will provide hardware for databases, server access, data center networking, data storage, data backup/recovery, and maintenance of said hardware.</w:t>
      </w:r>
    </w:p>
    <w:p w:rsidR="00936FC1" w:rsidRPr="00C95A66" w:rsidRDefault="00936FC1" w:rsidP="00936FC1">
      <w:pPr>
        <w:ind w:left="720"/>
        <w:rPr>
          <w:rFonts w:cs="Arial"/>
          <w:bCs/>
          <w:szCs w:val="22"/>
        </w:rPr>
      </w:pPr>
    </w:p>
    <w:p w:rsidR="00936FC1" w:rsidRDefault="00936FC1" w:rsidP="00936FC1">
      <w:pPr>
        <w:numPr>
          <w:ilvl w:val="1"/>
          <w:numId w:val="1"/>
        </w:numPr>
        <w:tabs>
          <w:tab w:val="clear" w:pos="1440"/>
        </w:tabs>
        <w:rPr>
          <w:rFonts w:cs="Arial"/>
          <w:bCs/>
          <w:szCs w:val="22"/>
        </w:rPr>
      </w:pPr>
      <w:r>
        <w:rPr>
          <w:rFonts w:cs="Arial"/>
          <w:bCs/>
          <w:szCs w:val="22"/>
        </w:rPr>
        <w:t xml:space="preserve">Through a contracted ASP, </w:t>
      </w:r>
      <w:r w:rsidRPr="00C95A66">
        <w:rPr>
          <w:rFonts w:cs="Arial"/>
          <w:bCs/>
          <w:szCs w:val="22"/>
        </w:rPr>
        <w:t>American Data will provide software for the management and security of server operating systems, network operating systems, and storage hierarchy.</w:t>
      </w:r>
    </w:p>
    <w:p w:rsidR="00936FC1" w:rsidRPr="00C95A66" w:rsidRDefault="00936FC1" w:rsidP="00936FC1">
      <w:pPr>
        <w:ind w:left="720"/>
        <w:rPr>
          <w:rFonts w:cs="Arial"/>
          <w:bCs/>
          <w:szCs w:val="22"/>
        </w:rPr>
      </w:pPr>
    </w:p>
    <w:p w:rsidR="00936FC1" w:rsidRDefault="00936FC1" w:rsidP="00936FC1">
      <w:pPr>
        <w:numPr>
          <w:ilvl w:val="1"/>
          <w:numId w:val="1"/>
        </w:numPr>
        <w:tabs>
          <w:tab w:val="clear" w:pos="1440"/>
        </w:tabs>
        <w:rPr>
          <w:rFonts w:cs="Arial"/>
          <w:bCs/>
          <w:szCs w:val="22"/>
        </w:rPr>
      </w:pPr>
      <w:r>
        <w:rPr>
          <w:rFonts w:cs="Arial"/>
          <w:bCs/>
          <w:szCs w:val="22"/>
        </w:rPr>
        <w:t xml:space="preserve">Through a contracted ASP, </w:t>
      </w:r>
      <w:r w:rsidRPr="00C95A66">
        <w:rPr>
          <w:rFonts w:cs="Arial"/>
          <w:bCs/>
          <w:szCs w:val="22"/>
        </w:rPr>
        <w:t xml:space="preserve">American Data will provide services for the administration, monitoring, troubleshooting, restoration, management, and security for servers, network, database, </w:t>
      </w:r>
      <w:r>
        <w:rPr>
          <w:rFonts w:cs="Arial"/>
          <w:bCs/>
          <w:szCs w:val="22"/>
        </w:rPr>
        <w:t>“</w:t>
      </w:r>
      <w:r w:rsidRPr="00C95A66">
        <w:rPr>
          <w:rFonts w:cs="Arial"/>
          <w:bCs/>
          <w:szCs w:val="22"/>
        </w:rPr>
        <w:t>SS</w:t>
      </w:r>
      <w:r>
        <w:rPr>
          <w:rFonts w:cs="Arial"/>
          <w:bCs/>
          <w:szCs w:val="22"/>
        </w:rPr>
        <w:t>L,”</w:t>
      </w:r>
      <w:r w:rsidRPr="00C95A66">
        <w:rPr>
          <w:rFonts w:cs="Arial"/>
          <w:bCs/>
          <w:szCs w:val="22"/>
        </w:rPr>
        <w:t xml:space="preserve"> data storage, backups (local and off site).</w:t>
      </w:r>
    </w:p>
    <w:p w:rsidR="00936FC1" w:rsidRDefault="00936FC1" w:rsidP="00936FC1">
      <w:pPr>
        <w:ind w:left="720"/>
        <w:rPr>
          <w:rFonts w:cs="Arial"/>
          <w:bCs/>
          <w:szCs w:val="22"/>
        </w:rPr>
      </w:pPr>
    </w:p>
    <w:p w:rsidR="00936FC1" w:rsidRPr="00C95A66" w:rsidRDefault="00936FC1" w:rsidP="00936FC1">
      <w:pPr>
        <w:numPr>
          <w:ilvl w:val="1"/>
          <w:numId w:val="1"/>
        </w:numPr>
        <w:tabs>
          <w:tab w:val="clear" w:pos="1440"/>
        </w:tabs>
        <w:rPr>
          <w:rFonts w:cs="Arial"/>
          <w:bCs/>
          <w:szCs w:val="22"/>
        </w:rPr>
      </w:pPr>
      <w:r>
        <w:rPr>
          <w:rFonts w:cs="Arial"/>
          <w:bCs/>
          <w:szCs w:val="22"/>
        </w:rPr>
        <w:t xml:space="preserve">Through a contracted ASP, </w:t>
      </w:r>
      <w:r w:rsidRPr="00C95A66">
        <w:rPr>
          <w:rFonts w:cs="Arial"/>
          <w:bCs/>
          <w:szCs w:val="22"/>
        </w:rPr>
        <w:t xml:space="preserve">American Data </w:t>
      </w:r>
      <w:r w:rsidRPr="00C95A66">
        <w:rPr>
          <w:szCs w:val="22"/>
        </w:rPr>
        <w:t>will take reasonable measures to protect Customer</w:t>
      </w:r>
      <w:r>
        <w:rPr>
          <w:szCs w:val="22"/>
        </w:rPr>
        <w:t>’</w:t>
      </w:r>
      <w:r w:rsidRPr="00C95A66">
        <w:rPr>
          <w:szCs w:val="22"/>
        </w:rPr>
        <w:t xml:space="preserve">s </w:t>
      </w:r>
      <w:r>
        <w:rPr>
          <w:szCs w:val="22"/>
        </w:rPr>
        <w:t>D</w:t>
      </w:r>
      <w:r w:rsidRPr="00C95A66">
        <w:rPr>
          <w:szCs w:val="22"/>
        </w:rPr>
        <w:t>ata and prevent others from accessing same.</w:t>
      </w:r>
    </w:p>
    <w:p w:rsidR="00936FC1" w:rsidRPr="00C95A66" w:rsidRDefault="00936FC1" w:rsidP="00936FC1">
      <w:pPr>
        <w:keepNext/>
        <w:numPr>
          <w:ilvl w:val="0"/>
          <w:numId w:val="1"/>
        </w:numPr>
        <w:rPr>
          <w:rFonts w:cs="Arial"/>
          <w:bCs/>
          <w:szCs w:val="22"/>
          <w:u w:val="single"/>
        </w:rPr>
      </w:pPr>
      <w:r w:rsidRPr="00C95A66">
        <w:rPr>
          <w:rFonts w:cs="Arial"/>
          <w:bCs/>
          <w:szCs w:val="22"/>
          <w:u w:val="single"/>
        </w:rPr>
        <w:t>Customer Responsibilities</w:t>
      </w:r>
      <w:r>
        <w:rPr>
          <w:rFonts w:cs="Arial"/>
          <w:bCs/>
          <w:szCs w:val="22"/>
        </w:rPr>
        <w:t>.</w:t>
      </w:r>
    </w:p>
    <w:p w:rsidR="00936FC1" w:rsidRPr="00C95A66" w:rsidRDefault="00936FC1" w:rsidP="00936FC1">
      <w:pPr>
        <w:keepNext/>
        <w:ind w:left="720"/>
        <w:rPr>
          <w:rFonts w:cs="Arial"/>
          <w:bCs/>
          <w:szCs w:val="22"/>
        </w:rPr>
      </w:pPr>
    </w:p>
    <w:p w:rsidR="00936FC1" w:rsidRPr="00C95A66" w:rsidRDefault="00936FC1" w:rsidP="00936FC1">
      <w:pPr>
        <w:numPr>
          <w:ilvl w:val="1"/>
          <w:numId w:val="1"/>
        </w:numPr>
        <w:tabs>
          <w:tab w:val="clear" w:pos="1440"/>
        </w:tabs>
        <w:rPr>
          <w:rFonts w:cs="Arial"/>
          <w:bCs/>
          <w:szCs w:val="22"/>
        </w:rPr>
      </w:pPr>
      <w:r w:rsidRPr="00C95A66">
        <w:rPr>
          <w:rFonts w:cs="Arial"/>
          <w:bCs/>
          <w:szCs w:val="22"/>
        </w:rPr>
        <w:t xml:space="preserve">Customer </w:t>
      </w:r>
      <w:r>
        <w:rPr>
          <w:szCs w:val="22"/>
        </w:rPr>
        <w:t xml:space="preserve">is </w:t>
      </w:r>
      <w:r w:rsidRPr="00C95A66">
        <w:rPr>
          <w:rFonts w:cs="Arial"/>
          <w:bCs/>
          <w:szCs w:val="22"/>
        </w:rPr>
        <w:t>responsible for the support of all software existing at Customer</w:t>
      </w:r>
      <w:r>
        <w:rPr>
          <w:rFonts w:cs="Arial"/>
          <w:bCs/>
          <w:szCs w:val="22"/>
        </w:rPr>
        <w:t>’</w:t>
      </w:r>
      <w:r w:rsidRPr="00C95A66">
        <w:rPr>
          <w:rFonts w:cs="Arial"/>
          <w:bCs/>
          <w:szCs w:val="22"/>
        </w:rPr>
        <w:t>s location</w:t>
      </w:r>
      <w:r>
        <w:rPr>
          <w:rFonts w:cs="Arial"/>
          <w:bCs/>
          <w:szCs w:val="22"/>
        </w:rPr>
        <w:t xml:space="preserve">.  </w:t>
      </w:r>
      <w:r w:rsidRPr="00C95A66">
        <w:rPr>
          <w:rFonts w:cs="Arial"/>
          <w:bCs/>
          <w:szCs w:val="22"/>
        </w:rPr>
        <w:t>Assistance with such software by American Data personnel shall be billable by American Data at its then-current rates.</w:t>
      </w:r>
    </w:p>
    <w:p w:rsidR="00936FC1" w:rsidRPr="00C95A66" w:rsidRDefault="00936FC1" w:rsidP="00936FC1">
      <w:pPr>
        <w:ind w:left="720"/>
        <w:rPr>
          <w:rFonts w:cs="Arial"/>
          <w:bCs/>
          <w:szCs w:val="22"/>
        </w:rPr>
      </w:pPr>
    </w:p>
    <w:p w:rsidR="00936FC1" w:rsidRDefault="00936FC1" w:rsidP="00936FC1">
      <w:pPr>
        <w:numPr>
          <w:ilvl w:val="1"/>
          <w:numId w:val="1"/>
        </w:numPr>
        <w:tabs>
          <w:tab w:val="clear" w:pos="1440"/>
        </w:tabs>
        <w:rPr>
          <w:rFonts w:cs="Arial"/>
          <w:bCs/>
          <w:szCs w:val="22"/>
        </w:rPr>
      </w:pPr>
      <w:r w:rsidRPr="00C95A66">
        <w:rPr>
          <w:rFonts w:cs="Arial"/>
          <w:bCs/>
          <w:szCs w:val="22"/>
        </w:rPr>
        <w:t>Customer must follow American Data</w:t>
      </w:r>
      <w:r>
        <w:rPr>
          <w:rFonts w:cs="Arial"/>
          <w:bCs/>
          <w:szCs w:val="22"/>
        </w:rPr>
        <w:t>’</w:t>
      </w:r>
      <w:r w:rsidRPr="00C95A66">
        <w:rPr>
          <w:rFonts w:cs="Arial"/>
          <w:bCs/>
          <w:szCs w:val="22"/>
        </w:rPr>
        <w:t>s network security policies relative to username and password formats.</w:t>
      </w:r>
    </w:p>
    <w:p w:rsidR="00936FC1" w:rsidRPr="00C95A66" w:rsidRDefault="00936FC1" w:rsidP="00936FC1">
      <w:pPr>
        <w:ind w:left="720"/>
        <w:rPr>
          <w:rFonts w:cs="Arial"/>
          <w:bCs/>
          <w:szCs w:val="22"/>
        </w:rPr>
      </w:pPr>
    </w:p>
    <w:p w:rsidR="00936FC1" w:rsidRDefault="00936FC1" w:rsidP="00936FC1">
      <w:pPr>
        <w:numPr>
          <w:ilvl w:val="1"/>
          <w:numId w:val="1"/>
        </w:numPr>
        <w:tabs>
          <w:tab w:val="clear" w:pos="1440"/>
        </w:tabs>
        <w:rPr>
          <w:rFonts w:cs="Arial"/>
          <w:bCs/>
          <w:szCs w:val="22"/>
        </w:rPr>
      </w:pPr>
      <w:r w:rsidRPr="00C95A66">
        <w:rPr>
          <w:rFonts w:cs="Arial"/>
          <w:bCs/>
          <w:szCs w:val="22"/>
        </w:rPr>
        <w:t>Customer shall provide technical, physical and administrative safeguards to protect its network, systems and computers use</w:t>
      </w:r>
      <w:r>
        <w:rPr>
          <w:rFonts w:cs="Arial"/>
          <w:bCs/>
          <w:szCs w:val="22"/>
        </w:rPr>
        <w:t>d to access the System Software.</w:t>
      </w:r>
    </w:p>
    <w:p w:rsidR="00936FC1" w:rsidRPr="00C95A66" w:rsidRDefault="00936FC1" w:rsidP="00936FC1">
      <w:pPr>
        <w:ind w:left="720"/>
        <w:rPr>
          <w:rFonts w:cs="Arial"/>
          <w:bCs/>
          <w:szCs w:val="22"/>
        </w:rPr>
      </w:pPr>
    </w:p>
    <w:p w:rsidR="00936FC1" w:rsidRPr="00C95A66" w:rsidRDefault="00936FC1" w:rsidP="00936FC1">
      <w:pPr>
        <w:numPr>
          <w:ilvl w:val="1"/>
          <w:numId w:val="1"/>
        </w:numPr>
        <w:tabs>
          <w:tab w:val="clear" w:pos="1440"/>
        </w:tabs>
        <w:rPr>
          <w:rFonts w:cs="Arial"/>
          <w:bCs/>
          <w:szCs w:val="22"/>
        </w:rPr>
      </w:pPr>
      <w:r w:rsidRPr="00C95A66">
        <w:rPr>
          <w:rFonts w:cs="Arial"/>
          <w:bCs/>
          <w:szCs w:val="22"/>
        </w:rPr>
        <w:t>Customer</w:t>
      </w:r>
      <w:r>
        <w:rPr>
          <w:rFonts w:cs="Arial"/>
          <w:bCs/>
          <w:szCs w:val="22"/>
        </w:rPr>
        <w:t xml:space="preserve"> shall use</w:t>
      </w:r>
      <w:r>
        <w:rPr>
          <w:szCs w:val="22"/>
        </w:rPr>
        <w:t xml:space="preserve"> </w:t>
      </w:r>
      <w:r>
        <w:rPr>
          <w:rFonts w:cs="Arial"/>
          <w:bCs/>
          <w:szCs w:val="22"/>
        </w:rPr>
        <w:t xml:space="preserve">current, reputable antivirus, </w:t>
      </w:r>
      <w:r w:rsidRPr="00C95A66">
        <w:rPr>
          <w:rFonts w:cs="Arial"/>
          <w:bCs/>
          <w:szCs w:val="22"/>
        </w:rPr>
        <w:t>security patches</w:t>
      </w:r>
      <w:r>
        <w:rPr>
          <w:rFonts w:cs="Arial"/>
          <w:bCs/>
          <w:szCs w:val="22"/>
        </w:rPr>
        <w:t xml:space="preserve">, </w:t>
      </w:r>
      <w:r w:rsidRPr="00C95A66">
        <w:rPr>
          <w:rFonts w:cs="Arial"/>
          <w:bCs/>
          <w:szCs w:val="22"/>
        </w:rPr>
        <w:t xml:space="preserve">latest OS security and service packs </w:t>
      </w:r>
      <w:r>
        <w:rPr>
          <w:rFonts w:cs="Arial"/>
          <w:bCs/>
          <w:szCs w:val="22"/>
        </w:rPr>
        <w:t>on all computers and devices used to access the System Software.</w:t>
      </w:r>
    </w:p>
    <w:p w:rsidR="00936FC1" w:rsidRPr="00C95A66" w:rsidRDefault="00936FC1" w:rsidP="00936FC1">
      <w:pPr>
        <w:ind w:left="720"/>
        <w:rPr>
          <w:rFonts w:cs="Arial"/>
          <w:bCs/>
          <w:szCs w:val="22"/>
        </w:rPr>
      </w:pPr>
    </w:p>
    <w:p w:rsidR="00936FC1" w:rsidRPr="00C95A66" w:rsidRDefault="00936FC1" w:rsidP="00936FC1">
      <w:pPr>
        <w:numPr>
          <w:ilvl w:val="1"/>
          <w:numId w:val="1"/>
        </w:numPr>
        <w:tabs>
          <w:tab w:val="clear" w:pos="1440"/>
        </w:tabs>
        <w:rPr>
          <w:rFonts w:cs="Arial"/>
          <w:bCs/>
          <w:szCs w:val="22"/>
        </w:rPr>
      </w:pPr>
      <w:r w:rsidRPr="00C95A66">
        <w:rPr>
          <w:rFonts w:cs="Arial"/>
          <w:bCs/>
          <w:szCs w:val="22"/>
        </w:rPr>
        <w:t xml:space="preserve">Customer </w:t>
      </w:r>
      <w:r>
        <w:rPr>
          <w:szCs w:val="22"/>
        </w:rPr>
        <w:t xml:space="preserve">is </w:t>
      </w:r>
      <w:r w:rsidRPr="00C95A66">
        <w:rPr>
          <w:rFonts w:cs="Arial"/>
          <w:bCs/>
          <w:szCs w:val="22"/>
        </w:rPr>
        <w:t xml:space="preserve">responsible for acquisition and maintenance of all user/access devises (including printers), local networking, </w:t>
      </w:r>
      <w:r>
        <w:rPr>
          <w:rFonts w:cs="Arial"/>
          <w:bCs/>
          <w:szCs w:val="22"/>
        </w:rPr>
        <w:t xml:space="preserve">and </w:t>
      </w:r>
      <w:r w:rsidRPr="00C95A66">
        <w:rPr>
          <w:rFonts w:cs="Arial"/>
          <w:bCs/>
          <w:szCs w:val="22"/>
        </w:rPr>
        <w:t>wireless infrastructure</w:t>
      </w:r>
      <w:r>
        <w:rPr>
          <w:rFonts w:cs="Arial"/>
          <w:bCs/>
          <w:szCs w:val="22"/>
        </w:rPr>
        <w:t xml:space="preserve">. </w:t>
      </w:r>
      <w:r w:rsidRPr="00C95A66">
        <w:rPr>
          <w:rFonts w:cs="Arial"/>
          <w:bCs/>
          <w:szCs w:val="22"/>
        </w:rPr>
        <w:t xml:space="preserve"> Customer </w:t>
      </w:r>
      <w:r>
        <w:rPr>
          <w:szCs w:val="22"/>
        </w:rPr>
        <w:t xml:space="preserve">is </w:t>
      </w:r>
      <w:r w:rsidRPr="00C95A66">
        <w:rPr>
          <w:rFonts w:cs="Arial"/>
          <w:bCs/>
          <w:szCs w:val="22"/>
        </w:rPr>
        <w:t xml:space="preserve">responsible to pay for any services needed, on a time and materials basis, for American Data personnel to perform any </w:t>
      </w:r>
      <w:r>
        <w:rPr>
          <w:rFonts w:cs="Arial"/>
          <w:bCs/>
          <w:szCs w:val="22"/>
        </w:rPr>
        <w:t xml:space="preserve">hardware/networking </w:t>
      </w:r>
      <w:r w:rsidRPr="00C95A66">
        <w:rPr>
          <w:rFonts w:cs="Arial"/>
          <w:bCs/>
          <w:szCs w:val="22"/>
        </w:rPr>
        <w:t>fixes, trouble-shooting, maintenance, or updates caused by the acts or omissions of Customer or its agents.</w:t>
      </w:r>
    </w:p>
    <w:p w:rsidR="00936FC1" w:rsidRPr="00C95A66" w:rsidRDefault="00936FC1" w:rsidP="00936FC1">
      <w:pPr>
        <w:ind w:left="720"/>
        <w:rPr>
          <w:rFonts w:cs="Arial"/>
          <w:bCs/>
          <w:szCs w:val="22"/>
        </w:rPr>
      </w:pPr>
    </w:p>
    <w:p w:rsidR="00936FC1" w:rsidRDefault="00936FC1" w:rsidP="00936FC1">
      <w:pPr>
        <w:numPr>
          <w:ilvl w:val="1"/>
          <w:numId w:val="1"/>
        </w:numPr>
        <w:tabs>
          <w:tab w:val="clear" w:pos="1440"/>
        </w:tabs>
        <w:rPr>
          <w:szCs w:val="22"/>
        </w:rPr>
      </w:pPr>
      <w:r w:rsidRPr="00C95A66">
        <w:rPr>
          <w:rFonts w:cs="Arial"/>
          <w:bCs/>
          <w:szCs w:val="22"/>
        </w:rPr>
        <w:t xml:space="preserve">Customer </w:t>
      </w:r>
      <w:r>
        <w:rPr>
          <w:szCs w:val="22"/>
        </w:rPr>
        <w:t xml:space="preserve">is </w:t>
      </w:r>
      <w:r w:rsidRPr="00C95A66">
        <w:rPr>
          <w:rFonts w:cs="Arial"/>
          <w:bCs/>
          <w:szCs w:val="22"/>
        </w:rPr>
        <w:t xml:space="preserve">responsible for all local ISP (internet service provider) connections (not less than Business Class with a static IP), as these relate to speed, uptime, and quality.  American Data personnel </w:t>
      </w:r>
      <w:r>
        <w:rPr>
          <w:rFonts w:cs="Arial"/>
          <w:bCs/>
          <w:szCs w:val="22"/>
        </w:rPr>
        <w:t>may</w:t>
      </w:r>
      <w:r w:rsidRPr="00C95A66">
        <w:rPr>
          <w:rFonts w:cs="Arial"/>
          <w:bCs/>
          <w:szCs w:val="22"/>
        </w:rPr>
        <w:t xml:space="preserve"> assist in assessing and troubleshooting Customers local ISP problems on a time and material basis.</w:t>
      </w:r>
    </w:p>
    <w:p w:rsidR="00936FC1" w:rsidRPr="0056701A" w:rsidRDefault="00936FC1" w:rsidP="00936FC1">
      <w:pPr>
        <w:ind w:left="720"/>
        <w:rPr>
          <w:rFonts w:cs="Arial"/>
          <w:bCs/>
          <w:szCs w:val="22"/>
        </w:rPr>
      </w:pPr>
    </w:p>
    <w:p w:rsidR="00936FC1" w:rsidRPr="00D8070D" w:rsidRDefault="00936FC1" w:rsidP="00936FC1">
      <w:pPr>
        <w:numPr>
          <w:ilvl w:val="1"/>
          <w:numId w:val="1"/>
        </w:numPr>
        <w:tabs>
          <w:tab w:val="clear" w:pos="1440"/>
        </w:tabs>
        <w:rPr>
          <w:rFonts w:cs="Arial"/>
          <w:bCs/>
          <w:szCs w:val="22"/>
        </w:rPr>
      </w:pPr>
      <w:r>
        <w:rPr>
          <w:szCs w:val="22"/>
        </w:rPr>
        <w:t xml:space="preserve">Customer is responsible for: </w:t>
      </w:r>
      <w:r w:rsidRPr="00C95A66">
        <w:rPr>
          <w:szCs w:val="22"/>
        </w:rPr>
        <w:t xml:space="preserve"> (</w:t>
      </w:r>
      <w:proofErr w:type="spellStart"/>
      <w:r w:rsidRPr="00C95A66">
        <w:rPr>
          <w:szCs w:val="22"/>
        </w:rPr>
        <w:t>i</w:t>
      </w:r>
      <w:proofErr w:type="spellEnd"/>
      <w:r w:rsidRPr="00C95A66">
        <w:rPr>
          <w:szCs w:val="22"/>
        </w:rPr>
        <w:t>)</w:t>
      </w:r>
      <w:r>
        <w:rPr>
          <w:szCs w:val="22"/>
        </w:rPr>
        <w:t> </w:t>
      </w:r>
      <w:r w:rsidRPr="00C95A66">
        <w:rPr>
          <w:szCs w:val="22"/>
        </w:rPr>
        <w:t>obtaining and maintaining any Customer equipment or any ancillary services needed to connect to, access or otherwise use the Service; (ii)</w:t>
      </w:r>
      <w:r>
        <w:rPr>
          <w:szCs w:val="22"/>
        </w:rPr>
        <w:t> </w:t>
      </w:r>
      <w:r w:rsidRPr="00C95A66">
        <w:rPr>
          <w:szCs w:val="22"/>
        </w:rPr>
        <w:t xml:space="preserve">paying third-party access charges (e.g., kiosk, ISP, telecommunications) incurred while using the </w:t>
      </w:r>
      <w:r>
        <w:rPr>
          <w:szCs w:val="22"/>
        </w:rPr>
        <w:t>hosting services</w:t>
      </w:r>
      <w:r w:rsidRPr="00C95A66">
        <w:rPr>
          <w:szCs w:val="22"/>
        </w:rPr>
        <w:t>; and (iii)</w:t>
      </w:r>
      <w:r>
        <w:rPr>
          <w:szCs w:val="22"/>
        </w:rPr>
        <w:t> </w:t>
      </w:r>
      <w:r w:rsidRPr="00C95A66">
        <w:rPr>
          <w:szCs w:val="22"/>
        </w:rPr>
        <w:t xml:space="preserve">ensuring that the Customer equipment and any ancillary services are compatible with the </w:t>
      </w:r>
      <w:r>
        <w:rPr>
          <w:szCs w:val="22"/>
        </w:rPr>
        <w:t>System Software.</w:t>
      </w:r>
    </w:p>
    <w:p w:rsidR="00936FC1" w:rsidRDefault="00936FC1" w:rsidP="00936FC1">
      <w:pPr>
        <w:pStyle w:val="ListParagraph"/>
        <w:rPr>
          <w:rFonts w:cs="Arial"/>
          <w:bCs/>
          <w:szCs w:val="22"/>
        </w:rPr>
      </w:pPr>
    </w:p>
    <w:p w:rsidR="00936FC1" w:rsidRPr="00936FC1" w:rsidRDefault="00936FC1" w:rsidP="00936FC1">
      <w:pPr>
        <w:numPr>
          <w:ilvl w:val="0"/>
          <w:numId w:val="1"/>
        </w:numPr>
      </w:pPr>
      <w:r w:rsidRPr="002B5E88">
        <w:rPr>
          <w:rFonts w:cs="Arial"/>
          <w:bCs/>
          <w:szCs w:val="22"/>
          <w:u w:val="single"/>
        </w:rPr>
        <w:t>Pricing Estimate</w:t>
      </w:r>
    </w:p>
    <w:p w:rsidR="00936FC1" w:rsidRDefault="00936FC1" w:rsidP="0093715A">
      <w:pPr>
        <w:ind w:left="720"/>
      </w:pPr>
    </w:p>
    <w:p w:rsidR="00C76A00" w:rsidRDefault="00C76A00" w:rsidP="00C76A00">
      <w:pPr>
        <w:pStyle w:val="NoSpacing"/>
        <w:ind w:firstLine="720"/>
      </w:pPr>
      <w:r>
        <w:t>The price would be based on the number of licensed beds being served by ECS.  To calculate the price use the</w:t>
      </w:r>
    </w:p>
    <w:p w:rsidR="00C76A00" w:rsidRDefault="00C76A00" w:rsidP="00C76A00">
      <w:pPr>
        <w:pStyle w:val="NoSpacing"/>
        <w:ind w:firstLine="720"/>
      </w:pPr>
      <w:proofErr w:type="gramStart"/>
      <w:r>
        <w:t>following</w:t>
      </w:r>
      <w:proofErr w:type="gramEnd"/>
      <w:r>
        <w:t xml:space="preserve"> equation where </w:t>
      </w:r>
      <w:r w:rsidRPr="00BD4AFE">
        <w:rPr>
          <w:b/>
        </w:rPr>
        <w:t>“A”</w:t>
      </w:r>
      <w:r>
        <w:t xml:space="preserve"> = the number of licensed beds in your organization using ECS and where</w:t>
      </w:r>
    </w:p>
    <w:p w:rsidR="00C76A00" w:rsidRDefault="00C76A00" w:rsidP="00C76A00">
      <w:pPr>
        <w:pStyle w:val="NoSpacing"/>
        <w:ind w:firstLine="720"/>
      </w:pPr>
      <w:r>
        <w:t>“(</w:t>
      </w:r>
      <w:proofErr w:type="gramStart"/>
      <w:r>
        <w:t>A</w:t>
      </w:r>
      <w:proofErr w:type="gramEnd"/>
      <w:r>
        <w:t xml:space="preserve"> x .0004)” is the amount of discount </w:t>
      </w:r>
      <w:r w:rsidRPr="009F1FDF">
        <w:rPr>
          <w:u w:val="single"/>
        </w:rPr>
        <w:t>and should be computed first</w:t>
      </w:r>
      <w:r>
        <w:t xml:space="preserve">:  </w:t>
      </w:r>
    </w:p>
    <w:p w:rsidR="00C76A00" w:rsidRDefault="00C76A00" w:rsidP="00C76A00">
      <w:pPr>
        <w:pStyle w:val="NoSpacing"/>
        <w:ind w:left="2160" w:firstLine="720"/>
      </w:pPr>
      <w:r>
        <w:rPr>
          <w:b/>
        </w:rPr>
        <w:t>[.</w:t>
      </w:r>
      <w:r w:rsidRPr="008E2F0F">
        <w:rPr>
          <w:b/>
        </w:rPr>
        <w:t>30 - (“A” x .</w:t>
      </w:r>
      <w:r>
        <w:rPr>
          <w:b/>
        </w:rPr>
        <w:t>00</w:t>
      </w:r>
      <w:r w:rsidRPr="008E2F0F">
        <w:rPr>
          <w:b/>
        </w:rPr>
        <w:t>04</w:t>
      </w:r>
      <w:r w:rsidRPr="00761927">
        <w:rPr>
          <w:rFonts w:cs="Calibri"/>
          <w:b/>
        </w:rPr>
        <w:t>)</w:t>
      </w:r>
      <w:r>
        <w:rPr>
          <w:rFonts w:cs="Calibri"/>
          <w:b/>
        </w:rPr>
        <w:t>]</w:t>
      </w:r>
      <w:r w:rsidRPr="00761927">
        <w:rPr>
          <w:rFonts w:cs="Calibri"/>
          <w:b/>
        </w:rPr>
        <w:t xml:space="preserve"> x “A” x 365 \ 12 = “B”</w:t>
      </w:r>
    </w:p>
    <w:p w:rsidR="00C76A00" w:rsidRDefault="00C76A00" w:rsidP="00C76A00">
      <w:pPr>
        <w:ind w:left="720"/>
      </w:pPr>
      <w:proofErr w:type="gramStart"/>
      <w:r>
        <w:t>and</w:t>
      </w:r>
      <w:proofErr w:type="gramEnd"/>
      <w:r>
        <w:t xml:space="preserve"> where </w:t>
      </w:r>
      <w:r w:rsidRPr="00BD4AFE">
        <w:rPr>
          <w:b/>
        </w:rPr>
        <w:t>“B”</w:t>
      </w:r>
      <w:r>
        <w:t xml:space="preserve"> is equal the cost per month.  Note: there is a minimum of 10 cents per licensed bed (over 500).  This service through American Data is available for your current version of ECS v9 as well as ECS10.</w:t>
      </w:r>
    </w:p>
    <w:p w:rsidR="00936FC1" w:rsidRDefault="00C76A00" w:rsidP="00C76A00">
      <w:pPr>
        <w:ind w:left="720"/>
        <w:rPr>
          <w:rStyle w:val="st"/>
        </w:rPr>
      </w:pPr>
      <w:r w:rsidRPr="008932CA">
        <w:rPr>
          <w:rFonts w:cs="Calibri"/>
          <w:b/>
        </w:rPr>
        <w:t>Note:</w:t>
      </w:r>
      <w:r>
        <w:t xml:space="preserve">  If Electronic MARs (Medication Administration Records) are being used, Customer is responsible to obtain a</w:t>
      </w:r>
      <w:r>
        <w:rPr>
          <w:rStyle w:val="st"/>
        </w:rPr>
        <w:t xml:space="preserve"> secure synchronized cloud storage service for sharing and storing MAR files produced by System Software (Example: Drop Box). Note: Connection Access Licenses (CALs) numbering more than 10/100 beds for </w:t>
      </w:r>
      <w:r w:rsidR="007D220B">
        <w:rPr>
          <w:rStyle w:val="st"/>
        </w:rPr>
        <w:t>Customer requested Remote Access by Windows OS</w:t>
      </w:r>
      <w:r w:rsidR="007D220B">
        <w:rPr>
          <w:rStyle w:val="st"/>
        </w:rPr>
        <w:t xml:space="preserve"> </w:t>
      </w:r>
      <w:bookmarkStart w:id="0" w:name="_GoBack"/>
      <w:bookmarkEnd w:id="0"/>
      <w:r>
        <w:rPr>
          <w:rStyle w:val="st"/>
        </w:rPr>
        <w:t>Remote Access by Desktop computers are not included in the above formula and are billed as a separate line item at a rate of $5/month/device</w:t>
      </w:r>
    </w:p>
    <w:p w:rsidR="00C76A00" w:rsidRDefault="00C76A00" w:rsidP="00C76A0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8"/>
        <w:gridCol w:w="5760"/>
      </w:tblGrid>
      <w:tr w:rsidR="00936FC1" w:rsidTr="006861EB">
        <w:tc>
          <w:tcPr>
            <w:tcW w:w="4788" w:type="dxa"/>
            <w:shd w:val="clear" w:color="auto" w:fill="auto"/>
          </w:tcPr>
          <w:p w:rsidR="00936FC1" w:rsidRPr="007A4861" w:rsidRDefault="00936FC1" w:rsidP="006861EB">
            <w:pPr>
              <w:rPr>
                <w:b/>
              </w:rPr>
            </w:pPr>
            <w:r w:rsidRPr="007A4861">
              <w:rPr>
                <w:b/>
              </w:rPr>
              <w:t>1984 Systems Inc. DBA American Data</w:t>
            </w:r>
          </w:p>
        </w:tc>
        <w:tc>
          <w:tcPr>
            <w:tcW w:w="5760" w:type="dxa"/>
            <w:shd w:val="clear" w:color="auto" w:fill="auto"/>
          </w:tcPr>
          <w:p w:rsidR="00936FC1" w:rsidRPr="007A4861" w:rsidRDefault="00936FC1" w:rsidP="006861EB">
            <w:pPr>
              <w:rPr>
                <w:b/>
              </w:rPr>
            </w:pPr>
            <w:r w:rsidRPr="007A4861">
              <w:rPr>
                <w:b/>
              </w:rPr>
              <w:t>Customer:</w:t>
            </w:r>
          </w:p>
        </w:tc>
      </w:tr>
      <w:tr w:rsidR="00936FC1" w:rsidTr="006861EB">
        <w:tc>
          <w:tcPr>
            <w:tcW w:w="4788" w:type="dxa"/>
            <w:shd w:val="clear" w:color="auto" w:fill="auto"/>
          </w:tcPr>
          <w:p w:rsidR="00936FC1" w:rsidRPr="007A4861" w:rsidRDefault="00936FC1" w:rsidP="006861EB">
            <w:pPr>
              <w:rPr>
                <w:b/>
              </w:rPr>
            </w:pPr>
          </w:p>
        </w:tc>
        <w:tc>
          <w:tcPr>
            <w:tcW w:w="5760" w:type="dxa"/>
            <w:shd w:val="clear" w:color="auto" w:fill="auto"/>
          </w:tcPr>
          <w:p w:rsidR="00936FC1" w:rsidRDefault="00936FC1" w:rsidP="006861EB"/>
        </w:tc>
      </w:tr>
      <w:tr w:rsidR="00936FC1" w:rsidTr="006861EB">
        <w:tc>
          <w:tcPr>
            <w:tcW w:w="4788" w:type="dxa"/>
            <w:shd w:val="clear" w:color="auto" w:fill="auto"/>
          </w:tcPr>
          <w:p w:rsidR="00936FC1" w:rsidRPr="007A4861" w:rsidRDefault="00936FC1" w:rsidP="006861EB">
            <w:pPr>
              <w:rPr>
                <w:b/>
              </w:rPr>
            </w:pPr>
            <w:r w:rsidRPr="007A4861">
              <w:rPr>
                <w:b/>
              </w:rPr>
              <w:t>Authorized Signature:</w:t>
            </w:r>
          </w:p>
        </w:tc>
        <w:tc>
          <w:tcPr>
            <w:tcW w:w="5760" w:type="dxa"/>
            <w:shd w:val="clear" w:color="auto" w:fill="auto"/>
          </w:tcPr>
          <w:p w:rsidR="00936FC1" w:rsidRPr="007A4861" w:rsidRDefault="00936FC1" w:rsidP="006861EB">
            <w:pPr>
              <w:rPr>
                <w:b/>
              </w:rPr>
            </w:pPr>
            <w:r w:rsidRPr="007A4861">
              <w:rPr>
                <w:b/>
              </w:rPr>
              <w:t xml:space="preserve">Authorized Signature: </w:t>
            </w:r>
          </w:p>
        </w:tc>
      </w:tr>
      <w:tr w:rsidR="00936FC1" w:rsidTr="006861EB">
        <w:tc>
          <w:tcPr>
            <w:tcW w:w="4788" w:type="dxa"/>
            <w:shd w:val="clear" w:color="auto" w:fill="auto"/>
          </w:tcPr>
          <w:p w:rsidR="00936FC1" w:rsidRPr="007A4861" w:rsidRDefault="00936FC1" w:rsidP="006861EB">
            <w:pPr>
              <w:rPr>
                <w:b/>
              </w:rPr>
            </w:pPr>
          </w:p>
        </w:tc>
        <w:tc>
          <w:tcPr>
            <w:tcW w:w="5760" w:type="dxa"/>
            <w:shd w:val="clear" w:color="auto" w:fill="auto"/>
          </w:tcPr>
          <w:p w:rsidR="00936FC1" w:rsidRPr="007A4861" w:rsidRDefault="00936FC1" w:rsidP="006861EB">
            <w:pPr>
              <w:rPr>
                <w:b/>
              </w:rPr>
            </w:pPr>
          </w:p>
        </w:tc>
      </w:tr>
      <w:tr w:rsidR="00936FC1" w:rsidTr="006861EB">
        <w:tc>
          <w:tcPr>
            <w:tcW w:w="4788" w:type="dxa"/>
            <w:shd w:val="clear" w:color="auto" w:fill="auto"/>
          </w:tcPr>
          <w:p w:rsidR="00936FC1" w:rsidRPr="007A4861" w:rsidRDefault="00936FC1" w:rsidP="006861EB">
            <w:pPr>
              <w:rPr>
                <w:b/>
              </w:rPr>
            </w:pPr>
            <w:r w:rsidRPr="007A4861">
              <w:rPr>
                <w:b/>
              </w:rPr>
              <w:t>Print Name:                         John E. Ederer</w:t>
            </w:r>
          </w:p>
        </w:tc>
        <w:tc>
          <w:tcPr>
            <w:tcW w:w="5760" w:type="dxa"/>
            <w:shd w:val="clear" w:color="auto" w:fill="auto"/>
          </w:tcPr>
          <w:p w:rsidR="00936FC1" w:rsidRPr="007A4861" w:rsidRDefault="00936FC1" w:rsidP="006861EB">
            <w:pPr>
              <w:rPr>
                <w:b/>
              </w:rPr>
            </w:pPr>
            <w:r w:rsidRPr="007A4861">
              <w:rPr>
                <w:b/>
              </w:rPr>
              <w:t>Print Name:</w:t>
            </w:r>
          </w:p>
        </w:tc>
      </w:tr>
      <w:tr w:rsidR="00936FC1" w:rsidTr="006861EB">
        <w:tc>
          <w:tcPr>
            <w:tcW w:w="4788" w:type="dxa"/>
            <w:shd w:val="clear" w:color="auto" w:fill="auto"/>
          </w:tcPr>
          <w:p w:rsidR="00936FC1" w:rsidRPr="007A4861" w:rsidRDefault="00936FC1" w:rsidP="006861EB">
            <w:pPr>
              <w:rPr>
                <w:b/>
              </w:rPr>
            </w:pPr>
          </w:p>
        </w:tc>
        <w:tc>
          <w:tcPr>
            <w:tcW w:w="5760" w:type="dxa"/>
            <w:shd w:val="clear" w:color="auto" w:fill="auto"/>
          </w:tcPr>
          <w:p w:rsidR="00936FC1" w:rsidRPr="007A4861" w:rsidRDefault="00936FC1" w:rsidP="006861EB">
            <w:pPr>
              <w:rPr>
                <w:b/>
              </w:rPr>
            </w:pPr>
          </w:p>
        </w:tc>
      </w:tr>
      <w:tr w:rsidR="00936FC1" w:rsidTr="006861EB">
        <w:tc>
          <w:tcPr>
            <w:tcW w:w="4788" w:type="dxa"/>
            <w:shd w:val="clear" w:color="auto" w:fill="auto"/>
          </w:tcPr>
          <w:p w:rsidR="00936FC1" w:rsidRPr="007A4861" w:rsidRDefault="00936FC1" w:rsidP="006861EB">
            <w:pPr>
              <w:rPr>
                <w:b/>
              </w:rPr>
            </w:pPr>
            <w:r w:rsidRPr="007A4861">
              <w:rPr>
                <w:b/>
              </w:rPr>
              <w:t>Position:                              President</w:t>
            </w:r>
          </w:p>
        </w:tc>
        <w:tc>
          <w:tcPr>
            <w:tcW w:w="5760" w:type="dxa"/>
            <w:shd w:val="clear" w:color="auto" w:fill="auto"/>
          </w:tcPr>
          <w:p w:rsidR="00936FC1" w:rsidRPr="007A4861" w:rsidRDefault="00936FC1" w:rsidP="006861EB">
            <w:pPr>
              <w:rPr>
                <w:b/>
              </w:rPr>
            </w:pPr>
            <w:r w:rsidRPr="007A4861">
              <w:rPr>
                <w:b/>
              </w:rPr>
              <w:t>Position:</w:t>
            </w:r>
          </w:p>
        </w:tc>
      </w:tr>
      <w:tr w:rsidR="00936FC1" w:rsidTr="006861EB">
        <w:tc>
          <w:tcPr>
            <w:tcW w:w="4788" w:type="dxa"/>
            <w:shd w:val="clear" w:color="auto" w:fill="auto"/>
          </w:tcPr>
          <w:p w:rsidR="00936FC1" w:rsidRPr="007A4861" w:rsidRDefault="00936FC1" w:rsidP="006861EB">
            <w:pPr>
              <w:rPr>
                <w:b/>
              </w:rPr>
            </w:pPr>
          </w:p>
        </w:tc>
        <w:tc>
          <w:tcPr>
            <w:tcW w:w="5760" w:type="dxa"/>
            <w:shd w:val="clear" w:color="auto" w:fill="auto"/>
          </w:tcPr>
          <w:p w:rsidR="00936FC1" w:rsidRPr="007A4861" w:rsidRDefault="00936FC1" w:rsidP="006861EB">
            <w:pPr>
              <w:rPr>
                <w:b/>
              </w:rPr>
            </w:pPr>
          </w:p>
        </w:tc>
      </w:tr>
      <w:tr w:rsidR="00936FC1" w:rsidTr="006861EB">
        <w:tc>
          <w:tcPr>
            <w:tcW w:w="4788" w:type="dxa"/>
            <w:shd w:val="clear" w:color="auto" w:fill="auto"/>
          </w:tcPr>
          <w:p w:rsidR="00936FC1" w:rsidRPr="007A4861" w:rsidRDefault="00936FC1" w:rsidP="006861EB">
            <w:pPr>
              <w:rPr>
                <w:b/>
              </w:rPr>
            </w:pPr>
            <w:r w:rsidRPr="007A4861">
              <w:rPr>
                <w:b/>
              </w:rPr>
              <w:t>Date:</w:t>
            </w:r>
            <w:r>
              <w:rPr>
                <w:b/>
              </w:rPr>
              <w:t xml:space="preserve">                                    </w:t>
            </w:r>
            <w:r w:rsidRPr="00D8070D">
              <w:rPr>
                <w:b/>
                <w:szCs w:val="22"/>
              </w:rPr>
              <w:t>(“Effective Date”)</w:t>
            </w:r>
          </w:p>
        </w:tc>
        <w:tc>
          <w:tcPr>
            <w:tcW w:w="5760" w:type="dxa"/>
            <w:shd w:val="clear" w:color="auto" w:fill="auto"/>
          </w:tcPr>
          <w:p w:rsidR="00936FC1" w:rsidRPr="007A4861" w:rsidRDefault="00936FC1" w:rsidP="006861EB">
            <w:pPr>
              <w:rPr>
                <w:b/>
              </w:rPr>
            </w:pPr>
            <w:r w:rsidRPr="007A4861">
              <w:rPr>
                <w:b/>
              </w:rPr>
              <w:t xml:space="preserve">Date: </w:t>
            </w:r>
          </w:p>
        </w:tc>
      </w:tr>
      <w:tr w:rsidR="00936FC1" w:rsidTr="006861EB">
        <w:tc>
          <w:tcPr>
            <w:tcW w:w="4788" w:type="dxa"/>
            <w:shd w:val="clear" w:color="auto" w:fill="auto"/>
          </w:tcPr>
          <w:p w:rsidR="00936FC1" w:rsidRDefault="00936FC1" w:rsidP="006861EB"/>
        </w:tc>
        <w:tc>
          <w:tcPr>
            <w:tcW w:w="5760" w:type="dxa"/>
            <w:shd w:val="clear" w:color="auto" w:fill="auto"/>
          </w:tcPr>
          <w:p w:rsidR="00936FC1" w:rsidRDefault="00936FC1" w:rsidP="006861EB"/>
        </w:tc>
      </w:tr>
    </w:tbl>
    <w:p w:rsidR="002C55EE" w:rsidRDefault="002C55EE" w:rsidP="002C55EE">
      <w:pPr>
        <w:pStyle w:val="Heading1"/>
      </w:pPr>
    </w:p>
    <w:sectPr w:rsidR="002C55EE" w:rsidSect="002C55E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005DCB"/>
    <w:multiLevelType w:val="hybridMultilevel"/>
    <w:tmpl w:val="9374658C"/>
    <w:lvl w:ilvl="0" w:tplc="0409000F">
      <w:start w:val="1"/>
      <w:numFmt w:val="decimal"/>
      <w:lvlText w:val="%1."/>
      <w:lvlJc w:val="left"/>
      <w:pPr>
        <w:tabs>
          <w:tab w:val="num" w:pos="720"/>
        </w:tabs>
        <w:ind w:left="720" w:hanging="36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55EE"/>
    <w:rsid w:val="00067A34"/>
    <w:rsid w:val="001A644A"/>
    <w:rsid w:val="00222A34"/>
    <w:rsid w:val="002C55EE"/>
    <w:rsid w:val="007D220B"/>
    <w:rsid w:val="00936FC1"/>
    <w:rsid w:val="0093715A"/>
    <w:rsid w:val="00AC638A"/>
    <w:rsid w:val="00C76A00"/>
    <w:rsid w:val="00DF31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55EE"/>
    <w:pPr>
      <w:suppressAutoHyphens/>
      <w:spacing w:after="0" w:line="240" w:lineRule="auto"/>
      <w:jc w:val="both"/>
    </w:pPr>
    <w:rPr>
      <w:rFonts w:ascii="Garamond" w:eastAsia="Times New Roman" w:hAnsi="Garamond" w:cs="Times New Roman"/>
      <w:szCs w:val="24"/>
    </w:rPr>
  </w:style>
  <w:style w:type="paragraph" w:styleId="Heading1">
    <w:name w:val="heading 1"/>
    <w:basedOn w:val="Normal"/>
    <w:next w:val="Normal"/>
    <w:link w:val="Heading1Char"/>
    <w:qFormat/>
    <w:rsid w:val="002C55EE"/>
    <w:pPr>
      <w:keepNext/>
      <w:jc w:val="center"/>
      <w:outlineLvl w:val="0"/>
    </w:pPr>
    <w:rPr>
      <w:b/>
      <w:color w:val="1F497D"/>
      <w:sz w:val="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C55EE"/>
    <w:rPr>
      <w:rFonts w:ascii="Garamond" w:eastAsia="Times New Roman" w:hAnsi="Garamond" w:cs="Times New Roman"/>
      <w:b/>
      <w:color w:val="1F497D"/>
      <w:sz w:val="40"/>
      <w:szCs w:val="20"/>
    </w:rPr>
  </w:style>
  <w:style w:type="paragraph" w:styleId="ListParagraph">
    <w:name w:val="List Paragraph"/>
    <w:basedOn w:val="Normal"/>
    <w:uiPriority w:val="34"/>
    <w:qFormat/>
    <w:rsid w:val="002C55EE"/>
    <w:pPr>
      <w:ind w:left="720"/>
      <w:contextualSpacing/>
    </w:pPr>
  </w:style>
  <w:style w:type="paragraph" w:styleId="NoSpacing">
    <w:name w:val="No Spacing"/>
    <w:aliases w:val="Normal Spaced,Normal 12pt After"/>
    <w:link w:val="NoSpacingChar"/>
    <w:uiPriority w:val="1"/>
    <w:qFormat/>
    <w:rsid w:val="002C55EE"/>
    <w:pPr>
      <w:spacing w:after="0" w:line="240" w:lineRule="auto"/>
    </w:pPr>
    <w:rPr>
      <w:rFonts w:ascii="Garamond" w:eastAsia="Times New Roman" w:hAnsi="Garamond" w:cs="Times New Roman"/>
      <w:szCs w:val="24"/>
    </w:rPr>
  </w:style>
  <w:style w:type="character" w:customStyle="1" w:styleId="NoSpacingChar">
    <w:name w:val="No Spacing Char"/>
    <w:aliases w:val="Normal Spaced Char,Normal 12pt After Char"/>
    <w:link w:val="NoSpacing"/>
    <w:uiPriority w:val="1"/>
    <w:rsid w:val="002C55EE"/>
    <w:rPr>
      <w:rFonts w:ascii="Garamond" w:eastAsia="Times New Roman" w:hAnsi="Garamond" w:cs="Times New Roman"/>
      <w:szCs w:val="24"/>
    </w:rPr>
  </w:style>
  <w:style w:type="character" w:customStyle="1" w:styleId="st">
    <w:name w:val="st"/>
    <w:rsid w:val="00936FC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C55EE"/>
    <w:pPr>
      <w:suppressAutoHyphens/>
      <w:spacing w:after="0" w:line="240" w:lineRule="auto"/>
      <w:jc w:val="both"/>
    </w:pPr>
    <w:rPr>
      <w:rFonts w:ascii="Garamond" w:eastAsia="Times New Roman" w:hAnsi="Garamond" w:cs="Times New Roman"/>
      <w:szCs w:val="24"/>
    </w:rPr>
  </w:style>
  <w:style w:type="paragraph" w:styleId="Heading1">
    <w:name w:val="heading 1"/>
    <w:basedOn w:val="Normal"/>
    <w:next w:val="Normal"/>
    <w:link w:val="Heading1Char"/>
    <w:qFormat/>
    <w:rsid w:val="002C55EE"/>
    <w:pPr>
      <w:keepNext/>
      <w:jc w:val="center"/>
      <w:outlineLvl w:val="0"/>
    </w:pPr>
    <w:rPr>
      <w:b/>
      <w:color w:val="1F497D"/>
      <w:sz w:val="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2C55EE"/>
    <w:rPr>
      <w:rFonts w:ascii="Garamond" w:eastAsia="Times New Roman" w:hAnsi="Garamond" w:cs="Times New Roman"/>
      <w:b/>
      <w:color w:val="1F497D"/>
      <w:sz w:val="40"/>
      <w:szCs w:val="20"/>
    </w:rPr>
  </w:style>
  <w:style w:type="paragraph" w:styleId="ListParagraph">
    <w:name w:val="List Paragraph"/>
    <w:basedOn w:val="Normal"/>
    <w:uiPriority w:val="34"/>
    <w:qFormat/>
    <w:rsid w:val="002C55EE"/>
    <w:pPr>
      <w:ind w:left="720"/>
      <w:contextualSpacing/>
    </w:pPr>
  </w:style>
  <w:style w:type="paragraph" w:styleId="NoSpacing">
    <w:name w:val="No Spacing"/>
    <w:aliases w:val="Normal Spaced,Normal 12pt After"/>
    <w:link w:val="NoSpacingChar"/>
    <w:uiPriority w:val="1"/>
    <w:qFormat/>
    <w:rsid w:val="002C55EE"/>
    <w:pPr>
      <w:spacing w:after="0" w:line="240" w:lineRule="auto"/>
    </w:pPr>
    <w:rPr>
      <w:rFonts w:ascii="Garamond" w:eastAsia="Times New Roman" w:hAnsi="Garamond" w:cs="Times New Roman"/>
      <w:szCs w:val="24"/>
    </w:rPr>
  </w:style>
  <w:style w:type="character" w:customStyle="1" w:styleId="NoSpacingChar">
    <w:name w:val="No Spacing Char"/>
    <w:aliases w:val="Normal Spaced Char,Normal 12pt After Char"/>
    <w:link w:val="NoSpacing"/>
    <w:uiPriority w:val="1"/>
    <w:rsid w:val="002C55EE"/>
    <w:rPr>
      <w:rFonts w:ascii="Garamond" w:eastAsia="Times New Roman" w:hAnsi="Garamond" w:cs="Times New Roman"/>
      <w:szCs w:val="24"/>
    </w:rPr>
  </w:style>
  <w:style w:type="character" w:customStyle="1" w:styleId="st">
    <w:name w:val="st"/>
    <w:rsid w:val="00936F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51</TotalTime>
  <Pages>2</Pages>
  <Words>1019</Words>
  <Characters>5809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Ederer, NHA</dc:creator>
  <cp:lastModifiedBy>John Ederer, NHA</cp:lastModifiedBy>
  <cp:revision>9</cp:revision>
  <dcterms:created xsi:type="dcterms:W3CDTF">2017-03-09T17:00:00Z</dcterms:created>
  <dcterms:modified xsi:type="dcterms:W3CDTF">2017-08-23T19:36:00Z</dcterms:modified>
</cp:coreProperties>
</file>