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1833" w14:textId="6F30C285" w:rsidR="00FE0550" w:rsidRPr="00C23506" w:rsidRDefault="00E26942" w:rsidP="00C23506">
      <w:pPr>
        <w:spacing w:after="0"/>
        <w:rPr>
          <w:sz w:val="22"/>
          <w:szCs w:val="22"/>
        </w:rPr>
      </w:pPr>
      <w:r w:rsidRPr="00C23506">
        <w:rPr>
          <w:b/>
          <w:bCs/>
          <w:sz w:val="22"/>
          <w:szCs w:val="22"/>
        </w:rPr>
        <w:t>Memorandum of Understanding</w:t>
      </w:r>
      <w:r w:rsidR="00873676">
        <w:rPr>
          <w:b/>
          <w:bCs/>
          <w:sz w:val="22"/>
          <w:szCs w:val="22"/>
        </w:rPr>
        <w:t xml:space="preserve"> to operate the Delton Dam</w:t>
      </w:r>
      <w:r w:rsidRPr="00C23506">
        <w:rPr>
          <w:sz w:val="22"/>
          <w:szCs w:val="22"/>
        </w:rPr>
        <w:br/>
        <w:t>Between Sauk County and the Village of Lake Delton</w:t>
      </w:r>
    </w:p>
    <w:p w14:paraId="3141EA7A" w14:textId="77777777" w:rsidR="00C23506" w:rsidRPr="00C23506" w:rsidRDefault="00C23506" w:rsidP="00C23506">
      <w:pPr>
        <w:spacing w:after="0"/>
        <w:rPr>
          <w:sz w:val="22"/>
          <w:szCs w:val="22"/>
        </w:rPr>
      </w:pPr>
    </w:p>
    <w:p w14:paraId="6B6F9EA5" w14:textId="2BB7F96B" w:rsidR="00C8622E" w:rsidRPr="00C23506" w:rsidRDefault="00E26942" w:rsidP="00C23506">
      <w:pPr>
        <w:pStyle w:val="ListParagraph"/>
        <w:numPr>
          <w:ilvl w:val="0"/>
          <w:numId w:val="1"/>
        </w:numPr>
        <w:jc w:val="both"/>
        <w:rPr>
          <w:sz w:val="22"/>
          <w:szCs w:val="22"/>
        </w:rPr>
      </w:pPr>
      <w:r w:rsidRPr="00C23506">
        <w:rPr>
          <w:b/>
          <w:bCs/>
          <w:sz w:val="22"/>
          <w:szCs w:val="22"/>
        </w:rPr>
        <w:t>Introduction:</w:t>
      </w:r>
      <w:r w:rsidRPr="00C23506">
        <w:rPr>
          <w:sz w:val="22"/>
          <w:szCs w:val="22"/>
        </w:rPr>
        <w:t xml:space="preserve"> </w:t>
      </w:r>
      <w:r w:rsidR="00CD2C2C">
        <w:rPr>
          <w:sz w:val="22"/>
          <w:szCs w:val="22"/>
        </w:rPr>
        <w:t>T</w:t>
      </w:r>
      <w:r w:rsidR="00CD2C2C" w:rsidRPr="00C23506">
        <w:rPr>
          <w:sz w:val="22"/>
          <w:szCs w:val="22"/>
        </w:rPr>
        <w:t xml:space="preserve">he </w:t>
      </w:r>
      <w:r w:rsidRPr="00C23506">
        <w:rPr>
          <w:sz w:val="22"/>
          <w:szCs w:val="22"/>
        </w:rPr>
        <w:t xml:space="preserve">purpose of this Memorandum of Understanding (MOU) is to set forth the agreements and understandings which have been reached between Sauk County (County) and the Village of Lake Delton (Village) regarding the </w:t>
      </w:r>
      <w:r w:rsidR="00CD2C2C" w:rsidRPr="00EF5890">
        <w:rPr>
          <w:sz w:val="22"/>
          <w:szCs w:val="22"/>
        </w:rPr>
        <w:t xml:space="preserve">ownership, </w:t>
      </w:r>
      <w:r w:rsidRPr="00C23506">
        <w:rPr>
          <w:sz w:val="22"/>
          <w:szCs w:val="22"/>
        </w:rPr>
        <w:t>operation</w:t>
      </w:r>
      <w:r w:rsidR="00CD2C2C">
        <w:rPr>
          <w:sz w:val="22"/>
          <w:szCs w:val="22"/>
        </w:rPr>
        <w:t>, and maintenance</w:t>
      </w:r>
      <w:r w:rsidRPr="00C23506">
        <w:rPr>
          <w:sz w:val="22"/>
          <w:szCs w:val="22"/>
        </w:rPr>
        <w:t xml:space="preserve"> of </w:t>
      </w:r>
      <w:r w:rsidR="00CD2C2C">
        <w:rPr>
          <w:sz w:val="22"/>
          <w:szCs w:val="22"/>
        </w:rPr>
        <w:t xml:space="preserve">the </w:t>
      </w:r>
      <w:r w:rsidRPr="00C23506">
        <w:rPr>
          <w:sz w:val="22"/>
          <w:szCs w:val="22"/>
        </w:rPr>
        <w:t>Delton Dam</w:t>
      </w:r>
      <w:r w:rsidR="0063597A" w:rsidRPr="00C23506">
        <w:rPr>
          <w:sz w:val="22"/>
          <w:szCs w:val="22"/>
        </w:rPr>
        <w:t xml:space="preserve"> (Dam)</w:t>
      </w:r>
      <w:r w:rsidRPr="00C23506">
        <w:rPr>
          <w:sz w:val="22"/>
          <w:szCs w:val="22"/>
        </w:rPr>
        <w:t xml:space="preserve">. The </w:t>
      </w:r>
      <w:r w:rsidR="00644159" w:rsidRPr="00C23506">
        <w:rPr>
          <w:sz w:val="22"/>
          <w:szCs w:val="22"/>
        </w:rPr>
        <w:t>D</w:t>
      </w:r>
      <w:r w:rsidRPr="00C23506">
        <w:rPr>
          <w:sz w:val="22"/>
          <w:szCs w:val="22"/>
        </w:rPr>
        <w:t>am is owned by Sauk County</w:t>
      </w:r>
      <w:r w:rsidR="002748CF" w:rsidRPr="00C23506">
        <w:rPr>
          <w:sz w:val="22"/>
          <w:szCs w:val="22"/>
        </w:rPr>
        <w:t xml:space="preserve"> and the Village of Lake Delton is interested in</w:t>
      </w:r>
      <w:r w:rsidR="00644159" w:rsidRPr="00C23506">
        <w:rPr>
          <w:sz w:val="22"/>
          <w:szCs w:val="22"/>
        </w:rPr>
        <w:t xml:space="preserve"> operating</w:t>
      </w:r>
      <w:r w:rsidR="002748CF" w:rsidRPr="00C23506">
        <w:rPr>
          <w:sz w:val="22"/>
          <w:szCs w:val="22"/>
        </w:rPr>
        <w:t xml:space="preserve"> the Dam to remove duckweed from Mirror Lake.</w:t>
      </w:r>
    </w:p>
    <w:p w14:paraId="1298BD9A" w14:textId="77777777" w:rsidR="00D03012" w:rsidRPr="00C23506" w:rsidRDefault="00D03012" w:rsidP="00C23506">
      <w:pPr>
        <w:pStyle w:val="ListParagraph"/>
        <w:jc w:val="both"/>
        <w:rPr>
          <w:sz w:val="22"/>
          <w:szCs w:val="22"/>
        </w:rPr>
      </w:pPr>
    </w:p>
    <w:p w14:paraId="350CAD11" w14:textId="28FE6F5F" w:rsidR="00D03012" w:rsidRPr="00C23506" w:rsidRDefault="00882D5E" w:rsidP="00C23506">
      <w:pPr>
        <w:pStyle w:val="ListParagraph"/>
        <w:numPr>
          <w:ilvl w:val="0"/>
          <w:numId w:val="1"/>
        </w:numPr>
        <w:jc w:val="both"/>
        <w:rPr>
          <w:sz w:val="22"/>
          <w:szCs w:val="22"/>
        </w:rPr>
      </w:pPr>
      <w:r w:rsidRPr="00C23506">
        <w:rPr>
          <w:b/>
          <w:bCs/>
          <w:sz w:val="22"/>
          <w:szCs w:val="22"/>
        </w:rPr>
        <w:t xml:space="preserve">Scope of </w:t>
      </w:r>
      <w:r w:rsidR="00EB04CC" w:rsidRPr="00C23506">
        <w:rPr>
          <w:b/>
          <w:bCs/>
          <w:sz w:val="22"/>
          <w:szCs w:val="22"/>
        </w:rPr>
        <w:t>l</w:t>
      </w:r>
      <w:r w:rsidRPr="00C23506">
        <w:rPr>
          <w:b/>
          <w:bCs/>
          <w:sz w:val="22"/>
          <w:szCs w:val="22"/>
        </w:rPr>
        <w:t xml:space="preserve">and </w:t>
      </w:r>
      <w:r w:rsidR="00EB04CC" w:rsidRPr="00C23506">
        <w:rPr>
          <w:b/>
          <w:bCs/>
          <w:sz w:val="22"/>
          <w:szCs w:val="22"/>
        </w:rPr>
        <w:t>a</w:t>
      </w:r>
      <w:r w:rsidRPr="00C23506">
        <w:rPr>
          <w:b/>
          <w:bCs/>
          <w:sz w:val="22"/>
          <w:szCs w:val="22"/>
        </w:rPr>
        <w:t xml:space="preserve">rea </w:t>
      </w:r>
      <w:r w:rsidR="00EB04CC" w:rsidRPr="00C23506">
        <w:rPr>
          <w:b/>
          <w:bCs/>
          <w:sz w:val="22"/>
          <w:szCs w:val="22"/>
        </w:rPr>
        <w:t>c</w:t>
      </w:r>
      <w:r w:rsidRPr="00C23506">
        <w:rPr>
          <w:b/>
          <w:bCs/>
          <w:sz w:val="22"/>
          <w:szCs w:val="22"/>
        </w:rPr>
        <w:t xml:space="preserve">overed by </w:t>
      </w:r>
      <w:r w:rsidR="00CD2C2C">
        <w:rPr>
          <w:b/>
          <w:bCs/>
          <w:sz w:val="22"/>
          <w:szCs w:val="22"/>
        </w:rPr>
        <w:t>this MOU</w:t>
      </w:r>
      <w:r w:rsidRPr="00C23506">
        <w:rPr>
          <w:b/>
          <w:bCs/>
          <w:sz w:val="22"/>
          <w:szCs w:val="22"/>
        </w:rPr>
        <w:t>:</w:t>
      </w:r>
      <w:r w:rsidRPr="00C23506">
        <w:rPr>
          <w:sz w:val="22"/>
          <w:szCs w:val="22"/>
        </w:rPr>
        <w:t xml:space="preserve"> This MOU applies to </w:t>
      </w:r>
      <w:r w:rsidR="00C8622E" w:rsidRPr="00C23506">
        <w:rPr>
          <w:sz w:val="22"/>
          <w:szCs w:val="22"/>
        </w:rPr>
        <w:t xml:space="preserve">the portion of the Delton Dam, located in the Timme Mill property at 353 South Burritt Avenue, Wisconsin Dells, WI 53965 outlined in </w:t>
      </w:r>
      <w:r w:rsidR="00C8622E" w:rsidRPr="00EF5890">
        <w:rPr>
          <w:sz w:val="22"/>
          <w:szCs w:val="22"/>
        </w:rPr>
        <w:t xml:space="preserve">Appendix </w:t>
      </w:r>
      <w:r w:rsidR="00905FB8" w:rsidRPr="00EF5890">
        <w:rPr>
          <w:sz w:val="22"/>
          <w:szCs w:val="22"/>
        </w:rPr>
        <w:t>A</w:t>
      </w:r>
      <w:r w:rsidR="00C8622E" w:rsidRPr="00EF5890">
        <w:rPr>
          <w:sz w:val="22"/>
          <w:szCs w:val="22"/>
        </w:rPr>
        <w:t>,</w:t>
      </w:r>
      <w:r w:rsidR="00C8622E" w:rsidRPr="00C23506">
        <w:rPr>
          <w:sz w:val="22"/>
          <w:szCs w:val="22"/>
        </w:rPr>
        <w:t xml:space="preserve"> attached hereto and made a part hereof.</w:t>
      </w:r>
    </w:p>
    <w:p w14:paraId="2832845D" w14:textId="77777777" w:rsidR="00D03012" w:rsidRPr="00C23506" w:rsidRDefault="00D03012" w:rsidP="00C23506">
      <w:pPr>
        <w:pStyle w:val="ListParagraph"/>
        <w:jc w:val="both"/>
        <w:rPr>
          <w:sz w:val="22"/>
          <w:szCs w:val="22"/>
        </w:rPr>
      </w:pPr>
    </w:p>
    <w:p w14:paraId="1F646AD1" w14:textId="356B96E3" w:rsidR="00D03012" w:rsidRPr="00C23506" w:rsidRDefault="00CD4786" w:rsidP="00C23506">
      <w:pPr>
        <w:pStyle w:val="ListParagraph"/>
        <w:numPr>
          <w:ilvl w:val="0"/>
          <w:numId w:val="1"/>
        </w:numPr>
        <w:jc w:val="both"/>
        <w:rPr>
          <w:sz w:val="22"/>
          <w:szCs w:val="22"/>
        </w:rPr>
      </w:pPr>
      <w:r w:rsidRPr="00C23506">
        <w:rPr>
          <w:b/>
          <w:bCs/>
          <w:sz w:val="22"/>
          <w:szCs w:val="22"/>
        </w:rPr>
        <w:t>Access:</w:t>
      </w:r>
      <w:r w:rsidRPr="00C23506">
        <w:rPr>
          <w:sz w:val="22"/>
          <w:szCs w:val="22"/>
        </w:rPr>
        <w:t xml:space="preserve"> Access to the Dam is </w:t>
      </w:r>
      <w:r w:rsidR="00D03012" w:rsidRPr="00C23506">
        <w:rPr>
          <w:sz w:val="22"/>
          <w:szCs w:val="22"/>
        </w:rPr>
        <w:t xml:space="preserve">through a locked gate across an asphalt road </w:t>
      </w:r>
      <w:r w:rsidR="00C06E6F" w:rsidRPr="00C23506">
        <w:rPr>
          <w:sz w:val="22"/>
          <w:szCs w:val="22"/>
        </w:rPr>
        <w:t>from</w:t>
      </w:r>
      <w:r w:rsidR="00D03012" w:rsidRPr="00C23506">
        <w:rPr>
          <w:sz w:val="22"/>
          <w:szCs w:val="22"/>
        </w:rPr>
        <w:t xml:space="preserve"> South Burritt Avenue. The gate is owned and maintained by the </w:t>
      </w:r>
      <w:r w:rsidR="00CD2C2C" w:rsidRPr="00C23506">
        <w:rPr>
          <w:sz w:val="22"/>
          <w:szCs w:val="22"/>
        </w:rPr>
        <w:t>County and</w:t>
      </w:r>
      <w:r w:rsidR="00D03012" w:rsidRPr="00C23506">
        <w:rPr>
          <w:sz w:val="22"/>
          <w:szCs w:val="22"/>
        </w:rPr>
        <w:t xml:space="preserve"> locked using a padlock. </w:t>
      </w:r>
      <w:r w:rsidR="00C06E6F">
        <w:rPr>
          <w:sz w:val="22"/>
          <w:szCs w:val="22"/>
        </w:rPr>
        <w:t>To facilitate access to the site, t</w:t>
      </w:r>
      <w:r w:rsidR="00D03012" w:rsidRPr="00C23506">
        <w:rPr>
          <w:sz w:val="22"/>
          <w:szCs w:val="22"/>
        </w:rPr>
        <w:t xml:space="preserve">he Village </w:t>
      </w:r>
      <w:r w:rsidR="00C06E6F">
        <w:rPr>
          <w:sz w:val="22"/>
          <w:szCs w:val="22"/>
        </w:rPr>
        <w:t xml:space="preserve">is provided with the padlock combination and </w:t>
      </w:r>
      <w:r w:rsidR="00D03012" w:rsidRPr="00C23506">
        <w:rPr>
          <w:sz w:val="22"/>
          <w:szCs w:val="22"/>
        </w:rPr>
        <w:t xml:space="preserve">must not share the padlock combination. The gate must </w:t>
      </w:r>
      <w:r w:rsidR="00C06E6F" w:rsidRPr="00C23506">
        <w:rPr>
          <w:sz w:val="22"/>
          <w:szCs w:val="22"/>
        </w:rPr>
        <w:t>always remain locked</w:t>
      </w:r>
      <w:r w:rsidR="00D03012" w:rsidRPr="00C23506">
        <w:rPr>
          <w:sz w:val="22"/>
          <w:szCs w:val="22"/>
        </w:rPr>
        <w:t xml:space="preserve">, except when the Village operates the Dam. </w:t>
      </w:r>
    </w:p>
    <w:p w14:paraId="15880CEC" w14:textId="77777777" w:rsidR="00D03012" w:rsidRPr="00C23506" w:rsidRDefault="00D03012" w:rsidP="00C23506">
      <w:pPr>
        <w:pStyle w:val="ListParagraph"/>
        <w:jc w:val="both"/>
        <w:rPr>
          <w:sz w:val="22"/>
          <w:szCs w:val="22"/>
        </w:rPr>
      </w:pPr>
    </w:p>
    <w:p w14:paraId="3B5B9B39" w14:textId="77777777" w:rsidR="002748CF" w:rsidRPr="00C23506" w:rsidRDefault="002748CF" w:rsidP="00C23506">
      <w:pPr>
        <w:pStyle w:val="ListParagraph"/>
        <w:numPr>
          <w:ilvl w:val="0"/>
          <w:numId w:val="1"/>
        </w:numPr>
        <w:jc w:val="both"/>
        <w:rPr>
          <w:sz w:val="22"/>
          <w:szCs w:val="22"/>
        </w:rPr>
      </w:pPr>
      <w:r w:rsidRPr="00C23506">
        <w:rPr>
          <w:b/>
          <w:bCs/>
          <w:sz w:val="22"/>
          <w:szCs w:val="22"/>
        </w:rPr>
        <w:t>Amendment:</w:t>
      </w:r>
      <w:r w:rsidRPr="00C23506">
        <w:rPr>
          <w:sz w:val="22"/>
          <w:szCs w:val="22"/>
        </w:rPr>
        <w:t xml:space="preserve"> This MOU may only be revised, modified or amended by mutual written agreement of the County and Village.</w:t>
      </w:r>
    </w:p>
    <w:p w14:paraId="04BDE85E" w14:textId="77777777" w:rsidR="00D03012" w:rsidRPr="00C23506" w:rsidRDefault="00D03012" w:rsidP="00C23506">
      <w:pPr>
        <w:pStyle w:val="ListParagraph"/>
        <w:jc w:val="both"/>
        <w:rPr>
          <w:sz w:val="22"/>
          <w:szCs w:val="22"/>
        </w:rPr>
      </w:pPr>
    </w:p>
    <w:p w14:paraId="6EF61D93" w14:textId="5ED28FB9" w:rsidR="00D03012" w:rsidRPr="00C23506" w:rsidRDefault="00E3154F" w:rsidP="00C23506">
      <w:pPr>
        <w:pStyle w:val="ListParagraph"/>
        <w:numPr>
          <w:ilvl w:val="0"/>
          <w:numId w:val="1"/>
        </w:numPr>
        <w:jc w:val="both"/>
        <w:rPr>
          <w:sz w:val="22"/>
          <w:szCs w:val="22"/>
        </w:rPr>
      </w:pPr>
      <w:r w:rsidRPr="00C23506">
        <w:rPr>
          <w:b/>
          <w:bCs/>
          <w:sz w:val="22"/>
          <w:szCs w:val="22"/>
        </w:rPr>
        <w:t>Annual review:</w:t>
      </w:r>
      <w:r w:rsidRPr="00C23506">
        <w:rPr>
          <w:sz w:val="22"/>
          <w:szCs w:val="22"/>
        </w:rPr>
        <w:t xml:space="preserve"> The County and Village shall meet annually, virtually or in-person, to review operation of the Dam</w:t>
      </w:r>
      <w:r w:rsidR="00C06E6F">
        <w:rPr>
          <w:sz w:val="22"/>
          <w:szCs w:val="22"/>
        </w:rPr>
        <w:t xml:space="preserve"> and any issues or concerns</w:t>
      </w:r>
      <w:r w:rsidRPr="00C23506">
        <w:rPr>
          <w:sz w:val="22"/>
          <w:szCs w:val="22"/>
        </w:rPr>
        <w:t xml:space="preserve">. </w:t>
      </w:r>
    </w:p>
    <w:p w14:paraId="39222BC6" w14:textId="77777777" w:rsidR="00D03012" w:rsidRPr="00C23506" w:rsidRDefault="00D03012" w:rsidP="00C23506">
      <w:pPr>
        <w:pStyle w:val="ListParagraph"/>
        <w:jc w:val="both"/>
        <w:rPr>
          <w:sz w:val="22"/>
          <w:szCs w:val="22"/>
        </w:rPr>
      </w:pPr>
    </w:p>
    <w:p w14:paraId="7F7B34D9" w14:textId="3BBF6F7B" w:rsidR="00D03012" w:rsidRPr="00C23506" w:rsidRDefault="002748CF" w:rsidP="00C23506">
      <w:pPr>
        <w:pStyle w:val="ListParagraph"/>
        <w:numPr>
          <w:ilvl w:val="0"/>
          <w:numId w:val="1"/>
        </w:numPr>
        <w:jc w:val="both"/>
        <w:rPr>
          <w:sz w:val="22"/>
          <w:szCs w:val="22"/>
        </w:rPr>
      </w:pPr>
      <w:r w:rsidRPr="00C23506">
        <w:rPr>
          <w:b/>
          <w:bCs/>
          <w:sz w:val="22"/>
          <w:szCs w:val="22"/>
        </w:rPr>
        <w:t>Applicable law:</w:t>
      </w:r>
      <w:r w:rsidRPr="00C23506">
        <w:rPr>
          <w:sz w:val="22"/>
          <w:szCs w:val="22"/>
        </w:rPr>
        <w:t xml:space="preserve"> This MOU is subject to all applicable laws and regulations and shall be construed and governed by the rules and laws of the State of Wisconsin. </w:t>
      </w:r>
    </w:p>
    <w:p w14:paraId="546345D7" w14:textId="77777777" w:rsidR="00D03012" w:rsidRPr="00C23506" w:rsidRDefault="00D03012" w:rsidP="00C23506">
      <w:pPr>
        <w:pStyle w:val="ListParagraph"/>
        <w:jc w:val="both"/>
        <w:rPr>
          <w:sz w:val="22"/>
          <w:szCs w:val="22"/>
        </w:rPr>
      </w:pPr>
    </w:p>
    <w:p w14:paraId="62AEE91F" w14:textId="62E90352" w:rsidR="00E3154F" w:rsidRPr="00C23506" w:rsidRDefault="00C06E6F" w:rsidP="00C23506">
      <w:pPr>
        <w:pStyle w:val="ListParagraph"/>
        <w:numPr>
          <w:ilvl w:val="0"/>
          <w:numId w:val="1"/>
        </w:numPr>
        <w:jc w:val="both"/>
        <w:rPr>
          <w:sz w:val="22"/>
          <w:szCs w:val="22"/>
        </w:rPr>
      </w:pPr>
      <w:r>
        <w:rPr>
          <w:b/>
          <w:bCs/>
          <w:sz w:val="22"/>
          <w:szCs w:val="22"/>
        </w:rPr>
        <w:t>Baseline e</w:t>
      </w:r>
      <w:r w:rsidR="00CD2C2C">
        <w:rPr>
          <w:b/>
          <w:bCs/>
          <w:sz w:val="22"/>
          <w:szCs w:val="22"/>
        </w:rPr>
        <w:t>ngineer review</w:t>
      </w:r>
      <w:r w:rsidR="00E3154F" w:rsidRPr="00C23506">
        <w:rPr>
          <w:b/>
          <w:bCs/>
          <w:sz w:val="22"/>
          <w:szCs w:val="22"/>
        </w:rPr>
        <w:t>:</w:t>
      </w:r>
      <w:r w:rsidR="00E3154F" w:rsidRPr="00C23506">
        <w:rPr>
          <w:sz w:val="22"/>
          <w:szCs w:val="22"/>
        </w:rPr>
        <w:t xml:space="preserve"> T</w:t>
      </w:r>
      <w:r w:rsidR="00CD2C2C">
        <w:rPr>
          <w:sz w:val="22"/>
          <w:szCs w:val="22"/>
        </w:rPr>
        <w:t>o establish the baseline operation of the Dam, t</w:t>
      </w:r>
      <w:r w:rsidR="00E3154F" w:rsidRPr="00C23506">
        <w:rPr>
          <w:sz w:val="22"/>
          <w:szCs w:val="22"/>
        </w:rPr>
        <w:t>he County</w:t>
      </w:r>
      <w:r w:rsidR="002D2F20">
        <w:rPr>
          <w:sz w:val="22"/>
          <w:szCs w:val="22"/>
        </w:rPr>
        <w:t xml:space="preserve"> plans to hire Ayres Associates to conduct a review and assessment of the</w:t>
      </w:r>
      <w:r w:rsidR="00E3154F" w:rsidRPr="00C23506">
        <w:rPr>
          <w:sz w:val="22"/>
          <w:szCs w:val="22"/>
        </w:rPr>
        <w:t xml:space="preserve"> operation of the Dam by the Village. </w:t>
      </w:r>
      <w:r w:rsidR="002D2F20">
        <w:rPr>
          <w:sz w:val="22"/>
          <w:szCs w:val="22"/>
        </w:rPr>
        <w:t>The</w:t>
      </w:r>
      <w:r w:rsidR="00E3154F" w:rsidRPr="00C23506">
        <w:rPr>
          <w:sz w:val="22"/>
          <w:szCs w:val="22"/>
        </w:rPr>
        <w:t xml:space="preserve"> costs associated with such review </w:t>
      </w:r>
      <w:r w:rsidR="008E1758">
        <w:rPr>
          <w:sz w:val="22"/>
          <w:szCs w:val="22"/>
        </w:rPr>
        <w:t>are</w:t>
      </w:r>
      <w:r w:rsidR="00E3154F" w:rsidRPr="00C23506">
        <w:rPr>
          <w:sz w:val="22"/>
          <w:szCs w:val="22"/>
        </w:rPr>
        <w:t xml:space="preserve"> the responsibility of the Village</w:t>
      </w:r>
      <w:r w:rsidR="002D2F20">
        <w:rPr>
          <w:sz w:val="22"/>
          <w:szCs w:val="22"/>
        </w:rPr>
        <w:t xml:space="preserve"> and </w:t>
      </w:r>
      <w:r w:rsidR="008E1758">
        <w:rPr>
          <w:sz w:val="22"/>
          <w:szCs w:val="22"/>
        </w:rPr>
        <w:t>are estimated to be $3,000</w:t>
      </w:r>
      <w:r w:rsidR="00E3154F" w:rsidRPr="00C23506">
        <w:rPr>
          <w:sz w:val="22"/>
          <w:szCs w:val="22"/>
        </w:rPr>
        <w:t xml:space="preserve">. </w:t>
      </w:r>
      <w:r>
        <w:rPr>
          <w:sz w:val="22"/>
          <w:szCs w:val="22"/>
        </w:rPr>
        <w:t>Once the review is completed, the County may amend this MOU based on any new information or concerns.</w:t>
      </w:r>
    </w:p>
    <w:p w14:paraId="26084801" w14:textId="77777777" w:rsidR="00D03012" w:rsidRPr="00C23506" w:rsidRDefault="00D03012" w:rsidP="00C23506">
      <w:pPr>
        <w:pStyle w:val="ListParagraph"/>
        <w:jc w:val="both"/>
        <w:rPr>
          <w:sz w:val="22"/>
          <w:szCs w:val="22"/>
        </w:rPr>
      </w:pPr>
    </w:p>
    <w:p w14:paraId="2E0E9FDC" w14:textId="42E090F0" w:rsidR="00C23506" w:rsidRPr="00C23506" w:rsidRDefault="002748CF" w:rsidP="00C23506">
      <w:pPr>
        <w:pStyle w:val="ListParagraph"/>
        <w:numPr>
          <w:ilvl w:val="0"/>
          <w:numId w:val="1"/>
        </w:numPr>
        <w:jc w:val="both"/>
        <w:rPr>
          <w:sz w:val="22"/>
          <w:szCs w:val="22"/>
        </w:rPr>
      </w:pPr>
      <w:r w:rsidRPr="00C23506">
        <w:rPr>
          <w:b/>
          <w:bCs/>
          <w:sz w:val="22"/>
          <w:szCs w:val="22"/>
        </w:rPr>
        <w:t>Assignment:</w:t>
      </w:r>
      <w:r w:rsidRPr="00C23506">
        <w:rPr>
          <w:sz w:val="22"/>
          <w:szCs w:val="22"/>
        </w:rPr>
        <w:t xml:space="preserve"> The Village must not assign, subcontract or otherwise transfer this MOU except with the express written approval of the County. </w:t>
      </w:r>
    </w:p>
    <w:p w14:paraId="44633C57" w14:textId="77777777" w:rsidR="00C23506" w:rsidRPr="00C23506" w:rsidRDefault="00C23506" w:rsidP="00C23506">
      <w:pPr>
        <w:pStyle w:val="ListParagraph"/>
        <w:jc w:val="both"/>
        <w:rPr>
          <w:sz w:val="22"/>
          <w:szCs w:val="22"/>
        </w:rPr>
      </w:pPr>
    </w:p>
    <w:p w14:paraId="77D056DA" w14:textId="20313B4E" w:rsidR="002748CF" w:rsidRPr="00C23506" w:rsidRDefault="002748CF" w:rsidP="00C23506">
      <w:pPr>
        <w:pStyle w:val="ListParagraph"/>
        <w:numPr>
          <w:ilvl w:val="0"/>
          <w:numId w:val="1"/>
        </w:numPr>
        <w:jc w:val="both"/>
        <w:rPr>
          <w:sz w:val="22"/>
          <w:szCs w:val="22"/>
        </w:rPr>
      </w:pPr>
      <w:r w:rsidRPr="00C23506">
        <w:rPr>
          <w:b/>
          <w:bCs/>
          <w:sz w:val="22"/>
          <w:szCs w:val="22"/>
        </w:rPr>
        <w:t>Compliance:</w:t>
      </w:r>
      <w:r w:rsidRPr="00C23506">
        <w:rPr>
          <w:sz w:val="22"/>
          <w:szCs w:val="22"/>
        </w:rPr>
        <w:t xml:space="preserve"> The Village agrees to follow and comply with the applicable Wisconsin Statutes, Wisconsin Administrative Code, the regulations promulgated by the State of Wisconsin Department of Natural Resources and Sauk County Code of Ordinances. </w:t>
      </w:r>
    </w:p>
    <w:p w14:paraId="13A1DEDE" w14:textId="77777777" w:rsidR="00D03012" w:rsidRPr="00C23506" w:rsidRDefault="00D03012" w:rsidP="00C23506">
      <w:pPr>
        <w:pStyle w:val="ListParagraph"/>
        <w:jc w:val="both"/>
        <w:rPr>
          <w:sz w:val="22"/>
          <w:szCs w:val="22"/>
        </w:rPr>
      </w:pPr>
    </w:p>
    <w:p w14:paraId="53724919" w14:textId="3A5CBD92" w:rsidR="002748CF" w:rsidRPr="00C23506" w:rsidRDefault="008E1758" w:rsidP="00C23506">
      <w:pPr>
        <w:pStyle w:val="ListParagraph"/>
        <w:numPr>
          <w:ilvl w:val="0"/>
          <w:numId w:val="1"/>
        </w:numPr>
        <w:jc w:val="both"/>
        <w:rPr>
          <w:sz w:val="22"/>
          <w:szCs w:val="22"/>
        </w:rPr>
      </w:pPr>
      <w:r w:rsidRPr="00C23506">
        <w:rPr>
          <w:b/>
          <w:bCs/>
          <w:sz w:val="22"/>
          <w:szCs w:val="22"/>
        </w:rPr>
        <w:lastRenderedPageBreak/>
        <w:t>C</w:t>
      </w:r>
      <w:r>
        <w:rPr>
          <w:b/>
          <w:bCs/>
          <w:sz w:val="22"/>
          <w:szCs w:val="22"/>
        </w:rPr>
        <w:t>losure</w:t>
      </w:r>
      <w:r w:rsidR="002748CF" w:rsidRPr="00C23506">
        <w:rPr>
          <w:b/>
          <w:bCs/>
          <w:sz w:val="22"/>
          <w:szCs w:val="22"/>
        </w:rPr>
        <w:t>:</w:t>
      </w:r>
      <w:r w:rsidR="002748CF" w:rsidRPr="00C23506">
        <w:rPr>
          <w:sz w:val="22"/>
          <w:szCs w:val="22"/>
        </w:rPr>
        <w:t xml:space="preserve"> </w:t>
      </w:r>
      <w:r>
        <w:rPr>
          <w:sz w:val="22"/>
          <w:szCs w:val="22"/>
        </w:rPr>
        <w:t>Under certain</w:t>
      </w:r>
      <w:r w:rsidR="00C06E6F">
        <w:rPr>
          <w:sz w:val="22"/>
          <w:szCs w:val="22"/>
        </w:rPr>
        <w:t xml:space="preserve"> condition</w:t>
      </w:r>
      <w:r>
        <w:rPr>
          <w:sz w:val="22"/>
          <w:szCs w:val="22"/>
        </w:rPr>
        <w:t>s</w:t>
      </w:r>
      <w:r w:rsidR="00C06E6F">
        <w:rPr>
          <w:sz w:val="22"/>
          <w:szCs w:val="22"/>
        </w:rPr>
        <w:t>, t</w:t>
      </w:r>
      <w:r w:rsidR="002748CF" w:rsidRPr="00C23506">
        <w:rPr>
          <w:sz w:val="22"/>
          <w:szCs w:val="22"/>
        </w:rPr>
        <w:t xml:space="preserve">he County </w:t>
      </w:r>
      <w:r>
        <w:rPr>
          <w:sz w:val="22"/>
          <w:szCs w:val="22"/>
        </w:rPr>
        <w:t>may</w:t>
      </w:r>
      <w:r w:rsidRPr="00C23506">
        <w:rPr>
          <w:sz w:val="22"/>
          <w:szCs w:val="22"/>
        </w:rPr>
        <w:t xml:space="preserve"> </w:t>
      </w:r>
      <w:r w:rsidR="002748CF" w:rsidRPr="00C23506">
        <w:rPr>
          <w:sz w:val="22"/>
          <w:szCs w:val="22"/>
        </w:rPr>
        <w:t xml:space="preserve">determine </w:t>
      </w:r>
      <w:r w:rsidR="00C06E6F">
        <w:rPr>
          <w:sz w:val="22"/>
          <w:szCs w:val="22"/>
        </w:rPr>
        <w:t xml:space="preserve">to close the Dam </w:t>
      </w:r>
      <w:r w:rsidR="002748CF" w:rsidRPr="00C23506">
        <w:rPr>
          <w:sz w:val="22"/>
          <w:szCs w:val="22"/>
        </w:rPr>
        <w:t>and notify the Village</w:t>
      </w:r>
      <w:r w:rsidR="00C06E6F">
        <w:rPr>
          <w:sz w:val="22"/>
          <w:szCs w:val="22"/>
        </w:rPr>
        <w:t xml:space="preserve"> to cease all Dam operations</w:t>
      </w:r>
      <w:r w:rsidR="002748CF" w:rsidRPr="00C23506">
        <w:rPr>
          <w:sz w:val="22"/>
          <w:szCs w:val="22"/>
        </w:rPr>
        <w:t xml:space="preserve"> as such. </w:t>
      </w:r>
      <w:r w:rsidR="00644159" w:rsidRPr="00C23506">
        <w:rPr>
          <w:sz w:val="22"/>
          <w:szCs w:val="22"/>
        </w:rPr>
        <w:t>Operation of the Dam</w:t>
      </w:r>
      <w:r w:rsidR="002748CF" w:rsidRPr="00C23506">
        <w:rPr>
          <w:sz w:val="22"/>
          <w:szCs w:val="22"/>
        </w:rPr>
        <w:t xml:space="preserve"> may not occur until conditions change and the County approves the </w:t>
      </w:r>
      <w:r w:rsidR="00644159" w:rsidRPr="00C23506">
        <w:rPr>
          <w:sz w:val="22"/>
          <w:szCs w:val="22"/>
        </w:rPr>
        <w:t>operation.</w:t>
      </w:r>
      <w:r w:rsidR="002748CF" w:rsidRPr="00C23506">
        <w:rPr>
          <w:sz w:val="22"/>
          <w:szCs w:val="22"/>
        </w:rPr>
        <w:t xml:space="preserve"> </w:t>
      </w:r>
    </w:p>
    <w:p w14:paraId="5BC87554" w14:textId="77777777" w:rsidR="00D03012" w:rsidRPr="00C23506" w:rsidRDefault="00D03012" w:rsidP="00C23506">
      <w:pPr>
        <w:pStyle w:val="ListParagraph"/>
        <w:jc w:val="both"/>
        <w:rPr>
          <w:sz w:val="22"/>
          <w:szCs w:val="22"/>
        </w:rPr>
      </w:pPr>
    </w:p>
    <w:p w14:paraId="6BDDAD8F" w14:textId="6DFD9A6D" w:rsidR="00CD4786" w:rsidRPr="00C23506" w:rsidRDefault="002748CF" w:rsidP="00C23506">
      <w:pPr>
        <w:pStyle w:val="ListParagraph"/>
        <w:numPr>
          <w:ilvl w:val="0"/>
          <w:numId w:val="1"/>
        </w:numPr>
        <w:jc w:val="both"/>
        <w:rPr>
          <w:sz w:val="22"/>
          <w:szCs w:val="22"/>
        </w:rPr>
      </w:pPr>
      <w:r w:rsidRPr="00C23506">
        <w:rPr>
          <w:b/>
          <w:bCs/>
          <w:sz w:val="22"/>
          <w:szCs w:val="22"/>
        </w:rPr>
        <w:t>Conduct:</w:t>
      </w:r>
      <w:r w:rsidRPr="00C23506">
        <w:rPr>
          <w:sz w:val="22"/>
          <w:szCs w:val="22"/>
        </w:rPr>
        <w:t xml:space="preserve"> The Village agrees that its agents, employees and representatives must conduct themselves in a decent, orderly and business-like manner at all times while performing under this MOU.</w:t>
      </w:r>
    </w:p>
    <w:p w14:paraId="15F62820" w14:textId="77777777" w:rsidR="00D03012" w:rsidRPr="00C23506" w:rsidRDefault="00D03012" w:rsidP="00C23506">
      <w:pPr>
        <w:pStyle w:val="ListParagraph"/>
        <w:jc w:val="both"/>
        <w:rPr>
          <w:sz w:val="22"/>
          <w:szCs w:val="22"/>
        </w:rPr>
      </w:pPr>
    </w:p>
    <w:p w14:paraId="65A93AD7" w14:textId="32285EC7" w:rsidR="00644159" w:rsidRPr="00C23506" w:rsidRDefault="003321E3" w:rsidP="00C23506">
      <w:pPr>
        <w:pStyle w:val="ListParagraph"/>
        <w:numPr>
          <w:ilvl w:val="0"/>
          <w:numId w:val="1"/>
        </w:numPr>
        <w:jc w:val="both"/>
        <w:rPr>
          <w:sz w:val="22"/>
          <w:szCs w:val="22"/>
        </w:rPr>
      </w:pPr>
      <w:r w:rsidRPr="00C23506">
        <w:rPr>
          <w:b/>
          <w:bCs/>
          <w:sz w:val="22"/>
          <w:szCs w:val="22"/>
        </w:rPr>
        <w:t>Damages:</w:t>
      </w:r>
      <w:r w:rsidRPr="00C23506">
        <w:rPr>
          <w:sz w:val="22"/>
          <w:szCs w:val="22"/>
        </w:rPr>
        <w:t xml:space="preserve"> </w:t>
      </w:r>
      <w:r w:rsidR="00644159" w:rsidRPr="00C23506">
        <w:rPr>
          <w:sz w:val="22"/>
          <w:szCs w:val="22"/>
        </w:rPr>
        <w:t xml:space="preserve">Any </w:t>
      </w:r>
      <w:r w:rsidR="00C06E6F">
        <w:rPr>
          <w:sz w:val="22"/>
          <w:szCs w:val="22"/>
        </w:rPr>
        <w:t xml:space="preserve">damages and </w:t>
      </w:r>
      <w:r w:rsidR="00644159" w:rsidRPr="00C23506">
        <w:rPr>
          <w:sz w:val="22"/>
          <w:szCs w:val="22"/>
        </w:rPr>
        <w:t xml:space="preserve">costs associated to the Delton Dam as a result of operation of the Dam by the Village will be the responsibility of the Village. </w:t>
      </w:r>
    </w:p>
    <w:p w14:paraId="441BCDA5" w14:textId="77777777" w:rsidR="00D03012" w:rsidRPr="00C23506" w:rsidRDefault="00D03012" w:rsidP="00C23506">
      <w:pPr>
        <w:pStyle w:val="ListParagraph"/>
        <w:jc w:val="both"/>
        <w:rPr>
          <w:sz w:val="22"/>
          <w:szCs w:val="22"/>
        </w:rPr>
      </w:pPr>
    </w:p>
    <w:p w14:paraId="7C5F179E" w14:textId="716B23DE" w:rsidR="00EB04CC" w:rsidRPr="00C23506" w:rsidRDefault="00EB04CC" w:rsidP="00C23506">
      <w:pPr>
        <w:pStyle w:val="ListParagraph"/>
        <w:numPr>
          <w:ilvl w:val="0"/>
          <w:numId w:val="1"/>
        </w:numPr>
        <w:jc w:val="both"/>
        <w:rPr>
          <w:sz w:val="22"/>
          <w:szCs w:val="22"/>
        </w:rPr>
      </w:pPr>
      <w:r w:rsidRPr="00C23506">
        <w:rPr>
          <w:b/>
          <w:bCs/>
          <w:sz w:val="22"/>
          <w:szCs w:val="22"/>
        </w:rPr>
        <w:t>Debris:</w:t>
      </w:r>
      <w:r w:rsidRPr="00C23506">
        <w:rPr>
          <w:sz w:val="22"/>
          <w:szCs w:val="22"/>
        </w:rPr>
        <w:t xml:space="preserve"> The Village agrees to clear debris from the auxiliary </w:t>
      </w:r>
      <w:r w:rsidR="000632CE" w:rsidRPr="00C23506">
        <w:rPr>
          <w:sz w:val="22"/>
          <w:szCs w:val="22"/>
        </w:rPr>
        <w:t>spillway</w:t>
      </w:r>
      <w:r w:rsidR="00644159" w:rsidRPr="00C23506">
        <w:rPr>
          <w:sz w:val="22"/>
          <w:szCs w:val="22"/>
        </w:rPr>
        <w:t xml:space="preserve">. </w:t>
      </w:r>
    </w:p>
    <w:p w14:paraId="3900F9BA" w14:textId="77777777" w:rsidR="00D03012" w:rsidRPr="00C23506" w:rsidRDefault="00D03012" w:rsidP="00C23506">
      <w:pPr>
        <w:pStyle w:val="ListParagraph"/>
        <w:jc w:val="both"/>
        <w:rPr>
          <w:sz w:val="22"/>
          <w:szCs w:val="22"/>
        </w:rPr>
      </w:pPr>
    </w:p>
    <w:p w14:paraId="2802C44F" w14:textId="7616C1D5" w:rsidR="0056031D" w:rsidRPr="00C23506" w:rsidRDefault="0056031D" w:rsidP="00C23506">
      <w:pPr>
        <w:pStyle w:val="ListParagraph"/>
        <w:numPr>
          <w:ilvl w:val="0"/>
          <w:numId w:val="1"/>
        </w:numPr>
        <w:jc w:val="both"/>
        <w:rPr>
          <w:sz w:val="22"/>
          <w:szCs w:val="22"/>
        </w:rPr>
      </w:pPr>
      <w:r w:rsidRPr="00C23506">
        <w:rPr>
          <w:b/>
          <w:bCs/>
          <w:sz w:val="22"/>
          <w:szCs w:val="22"/>
        </w:rPr>
        <w:t>Fee:</w:t>
      </w:r>
      <w:r w:rsidRPr="00C23506">
        <w:rPr>
          <w:sz w:val="22"/>
          <w:szCs w:val="22"/>
        </w:rPr>
        <w:t xml:space="preserve"> </w:t>
      </w:r>
      <w:r w:rsidR="00B03136">
        <w:rPr>
          <w:sz w:val="22"/>
          <w:szCs w:val="22"/>
        </w:rPr>
        <w:t>O</w:t>
      </w:r>
      <w:r w:rsidR="00C06E6F">
        <w:rPr>
          <w:sz w:val="22"/>
          <w:szCs w:val="22"/>
        </w:rPr>
        <w:t>peration of the Dam by the Village requires the payment of an annual fee.  The</w:t>
      </w:r>
      <w:r w:rsidR="00644159" w:rsidRPr="00C23506">
        <w:rPr>
          <w:sz w:val="22"/>
          <w:szCs w:val="22"/>
        </w:rPr>
        <w:t xml:space="preserve"> annual fee for operation of the Dam </w:t>
      </w:r>
      <w:r w:rsidR="00D80A80">
        <w:rPr>
          <w:sz w:val="22"/>
          <w:szCs w:val="22"/>
        </w:rPr>
        <w:t xml:space="preserve">is </w:t>
      </w:r>
      <w:r w:rsidR="00644159" w:rsidRPr="00C23506">
        <w:rPr>
          <w:sz w:val="22"/>
          <w:szCs w:val="22"/>
        </w:rPr>
        <w:t>$10,000</w:t>
      </w:r>
      <w:r w:rsidR="00D80A80">
        <w:rPr>
          <w:sz w:val="22"/>
          <w:szCs w:val="22"/>
        </w:rPr>
        <w:t>,</w:t>
      </w:r>
      <w:r w:rsidR="008E1758">
        <w:rPr>
          <w:sz w:val="22"/>
          <w:szCs w:val="22"/>
        </w:rPr>
        <w:t xml:space="preserve"> payable on January 1</w:t>
      </w:r>
      <w:r w:rsidR="008E1758" w:rsidRPr="00EF5890">
        <w:rPr>
          <w:sz w:val="22"/>
          <w:szCs w:val="22"/>
          <w:vertAlign w:val="superscript"/>
        </w:rPr>
        <w:t>st</w:t>
      </w:r>
      <w:r w:rsidR="008E1758">
        <w:rPr>
          <w:sz w:val="22"/>
          <w:szCs w:val="22"/>
        </w:rPr>
        <w:t xml:space="preserve"> of each year of this MOU</w:t>
      </w:r>
      <w:r w:rsidR="00644159" w:rsidRPr="00C23506">
        <w:rPr>
          <w:sz w:val="22"/>
          <w:szCs w:val="22"/>
        </w:rPr>
        <w:t>.</w:t>
      </w:r>
      <w:r w:rsidRPr="00C23506">
        <w:rPr>
          <w:sz w:val="22"/>
          <w:szCs w:val="22"/>
        </w:rPr>
        <w:t xml:space="preserve"> </w:t>
      </w:r>
      <w:r w:rsidR="00D80A80">
        <w:rPr>
          <w:sz w:val="22"/>
          <w:szCs w:val="22"/>
        </w:rPr>
        <w:t>The fee is intended to offset a portion of the County’s maintenance and repair costs for owning and maintaining the Delton Dam</w:t>
      </w:r>
      <w:r w:rsidR="00B03136">
        <w:rPr>
          <w:sz w:val="22"/>
          <w:szCs w:val="22"/>
        </w:rPr>
        <w:t xml:space="preserve"> due to the Village’s operation</w:t>
      </w:r>
      <w:r w:rsidR="00D80A80">
        <w:rPr>
          <w:sz w:val="22"/>
          <w:szCs w:val="22"/>
        </w:rPr>
        <w:t>.</w:t>
      </w:r>
    </w:p>
    <w:p w14:paraId="5F351286" w14:textId="77777777" w:rsidR="00D03012" w:rsidRPr="00C23506" w:rsidRDefault="00D03012" w:rsidP="00C23506">
      <w:pPr>
        <w:pStyle w:val="ListParagraph"/>
        <w:jc w:val="both"/>
        <w:rPr>
          <w:sz w:val="22"/>
          <w:szCs w:val="22"/>
        </w:rPr>
      </w:pPr>
    </w:p>
    <w:p w14:paraId="0405DBA5" w14:textId="6216F3AD" w:rsidR="000632CE" w:rsidRPr="00C23506" w:rsidRDefault="000632CE" w:rsidP="00C23506">
      <w:pPr>
        <w:pStyle w:val="ListParagraph"/>
        <w:numPr>
          <w:ilvl w:val="0"/>
          <w:numId w:val="1"/>
        </w:numPr>
        <w:jc w:val="both"/>
        <w:rPr>
          <w:sz w:val="22"/>
          <w:szCs w:val="22"/>
        </w:rPr>
      </w:pPr>
      <w:r w:rsidRPr="00C23506">
        <w:rPr>
          <w:b/>
          <w:bCs/>
          <w:sz w:val="22"/>
          <w:szCs w:val="22"/>
        </w:rPr>
        <w:t>Improvements:</w:t>
      </w:r>
      <w:r w:rsidRPr="00C23506">
        <w:rPr>
          <w:sz w:val="22"/>
          <w:szCs w:val="22"/>
        </w:rPr>
        <w:t xml:space="preserve"> Any improvements to the Dam </w:t>
      </w:r>
      <w:r w:rsidR="00D80A80">
        <w:rPr>
          <w:sz w:val="22"/>
          <w:szCs w:val="22"/>
        </w:rPr>
        <w:t xml:space="preserve">desired </w:t>
      </w:r>
      <w:r w:rsidRPr="00C23506">
        <w:rPr>
          <w:sz w:val="22"/>
          <w:szCs w:val="22"/>
        </w:rPr>
        <w:t>by the Village must have prior approval from the County. If the County desires to have an engineer review the proposed improvements, any costs associated with such review will be the responsibility of the Village.</w:t>
      </w:r>
    </w:p>
    <w:p w14:paraId="7FB61BFA" w14:textId="77777777" w:rsidR="00D03012" w:rsidRPr="00C23506" w:rsidRDefault="00D03012" w:rsidP="00C23506">
      <w:pPr>
        <w:pStyle w:val="ListParagraph"/>
        <w:jc w:val="both"/>
        <w:rPr>
          <w:sz w:val="22"/>
          <w:szCs w:val="22"/>
        </w:rPr>
      </w:pPr>
    </w:p>
    <w:p w14:paraId="3CEC25C2" w14:textId="271465DD" w:rsidR="002748CF" w:rsidRPr="00C23506" w:rsidRDefault="002748CF" w:rsidP="00C23506">
      <w:pPr>
        <w:pStyle w:val="ListParagraph"/>
        <w:numPr>
          <w:ilvl w:val="0"/>
          <w:numId w:val="1"/>
        </w:numPr>
        <w:jc w:val="both"/>
        <w:rPr>
          <w:sz w:val="22"/>
          <w:szCs w:val="22"/>
        </w:rPr>
      </w:pPr>
      <w:r w:rsidRPr="00C23506">
        <w:rPr>
          <w:b/>
          <w:bCs/>
          <w:sz w:val="22"/>
          <w:szCs w:val="22"/>
        </w:rPr>
        <w:t>Indemnification:</w:t>
      </w:r>
      <w:r w:rsidRPr="00C23506">
        <w:rPr>
          <w:sz w:val="22"/>
          <w:szCs w:val="22"/>
        </w:rPr>
        <w:t xml:space="preserve"> The Village agrees to save, hold harmless, defend and indemnify the County and all its officers, employees and agents, against any and all liability claims, costs of whatever kind and nature, for injury to or death of any person or persons, and for loss or damage to any property, County, State or other, occurring in connection with or in any way incident to or arising out of the occupancy, use, service, operation or performance of the work in connection with this MOU.</w:t>
      </w:r>
    </w:p>
    <w:p w14:paraId="59418B8B" w14:textId="77777777" w:rsidR="00D03012" w:rsidRPr="00C23506" w:rsidRDefault="00D03012" w:rsidP="00C23506">
      <w:pPr>
        <w:pStyle w:val="ListParagraph"/>
        <w:jc w:val="both"/>
        <w:rPr>
          <w:sz w:val="22"/>
          <w:szCs w:val="22"/>
        </w:rPr>
      </w:pPr>
    </w:p>
    <w:p w14:paraId="2538C25C" w14:textId="0A471045" w:rsidR="00C23506" w:rsidRPr="00C23506" w:rsidRDefault="003F3C5E" w:rsidP="00C23506">
      <w:pPr>
        <w:pStyle w:val="ListParagraph"/>
        <w:numPr>
          <w:ilvl w:val="0"/>
          <w:numId w:val="1"/>
        </w:numPr>
        <w:jc w:val="both"/>
        <w:rPr>
          <w:sz w:val="22"/>
          <w:szCs w:val="22"/>
        </w:rPr>
      </w:pPr>
      <w:r w:rsidRPr="00C23506">
        <w:rPr>
          <w:b/>
          <w:bCs/>
          <w:sz w:val="22"/>
          <w:szCs w:val="22"/>
        </w:rPr>
        <w:t xml:space="preserve">Independent </w:t>
      </w:r>
      <w:r w:rsidR="00EB04CC" w:rsidRPr="00C23506">
        <w:rPr>
          <w:b/>
          <w:bCs/>
          <w:sz w:val="22"/>
          <w:szCs w:val="22"/>
        </w:rPr>
        <w:t>or</w:t>
      </w:r>
      <w:r w:rsidRPr="00C23506">
        <w:rPr>
          <w:b/>
          <w:bCs/>
          <w:sz w:val="22"/>
          <w:szCs w:val="22"/>
        </w:rPr>
        <w:t>ganization:</w:t>
      </w:r>
      <w:r w:rsidRPr="00C23506">
        <w:rPr>
          <w:sz w:val="22"/>
          <w:szCs w:val="22"/>
        </w:rPr>
        <w:t xml:space="preserve"> The Village is an independent organization and not an agent or employee of the County. </w:t>
      </w:r>
      <w:r w:rsidR="00CD4786" w:rsidRPr="00C23506">
        <w:rPr>
          <w:sz w:val="22"/>
          <w:szCs w:val="22"/>
        </w:rPr>
        <w:t xml:space="preserve">This MOU does not create an employment or agency relationship between the County and Village, any employees or agents of the County, or any third parties. </w:t>
      </w:r>
      <w:r w:rsidRPr="00C23506">
        <w:rPr>
          <w:sz w:val="22"/>
          <w:szCs w:val="22"/>
        </w:rPr>
        <w:t>The Village must placard or otherwise mark its equipment with the Village’s name on both sides of its equipment</w:t>
      </w:r>
      <w:r w:rsidR="00644159" w:rsidRPr="00C23506">
        <w:rPr>
          <w:sz w:val="22"/>
          <w:szCs w:val="22"/>
        </w:rPr>
        <w:t xml:space="preserve"> when operating the Dam. </w:t>
      </w:r>
    </w:p>
    <w:p w14:paraId="4E4AC372" w14:textId="77777777" w:rsidR="00C23506" w:rsidRPr="00C23506" w:rsidRDefault="00C23506" w:rsidP="00C23506">
      <w:pPr>
        <w:pStyle w:val="ListParagraph"/>
        <w:jc w:val="both"/>
        <w:rPr>
          <w:sz w:val="22"/>
          <w:szCs w:val="22"/>
        </w:rPr>
      </w:pPr>
    </w:p>
    <w:p w14:paraId="346758D8" w14:textId="436246FC" w:rsidR="00D03012" w:rsidRPr="00C23506" w:rsidRDefault="003321E3" w:rsidP="00C23506">
      <w:pPr>
        <w:pStyle w:val="ListParagraph"/>
        <w:numPr>
          <w:ilvl w:val="0"/>
          <w:numId w:val="1"/>
        </w:numPr>
        <w:jc w:val="both"/>
        <w:rPr>
          <w:sz w:val="22"/>
          <w:szCs w:val="22"/>
        </w:rPr>
      </w:pPr>
      <w:r w:rsidRPr="00C23506">
        <w:rPr>
          <w:b/>
          <w:bCs/>
          <w:sz w:val="22"/>
          <w:szCs w:val="22"/>
        </w:rPr>
        <w:t>Inspection, Operation and Maintenance Plan:</w:t>
      </w:r>
      <w:r w:rsidRPr="00C23506">
        <w:rPr>
          <w:sz w:val="22"/>
          <w:szCs w:val="22"/>
        </w:rPr>
        <w:t xml:space="preserve"> Any updates required by the Wisconsin D</w:t>
      </w:r>
      <w:r w:rsidR="00D80A80">
        <w:rPr>
          <w:sz w:val="22"/>
          <w:szCs w:val="22"/>
        </w:rPr>
        <w:t xml:space="preserve">epartment of </w:t>
      </w:r>
      <w:r w:rsidRPr="00C23506">
        <w:rPr>
          <w:sz w:val="22"/>
          <w:szCs w:val="22"/>
        </w:rPr>
        <w:t>N</w:t>
      </w:r>
      <w:r w:rsidR="00D80A80">
        <w:rPr>
          <w:sz w:val="22"/>
          <w:szCs w:val="22"/>
        </w:rPr>
        <w:t xml:space="preserve">atural </w:t>
      </w:r>
      <w:r w:rsidRPr="00C23506">
        <w:rPr>
          <w:sz w:val="22"/>
          <w:szCs w:val="22"/>
        </w:rPr>
        <w:t>R</w:t>
      </w:r>
      <w:r w:rsidR="00D80A80">
        <w:rPr>
          <w:sz w:val="22"/>
          <w:szCs w:val="22"/>
        </w:rPr>
        <w:t>esources</w:t>
      </w:r>
      <w:r w:rsidRPr="00C23506">
        <w:rPr>
          <w:sz w:val="22"/>
          <w:szCs w:val="22"/>
        </w:rPr>
        <w:t xml:space="preserve"> to the Inspection, Operation and Maintenance Plan (IOMP) as a result of the Village operating the Dam will be the responsibility of the County. If the County desires to have an engineer review and update the IOMP, any costs associated with such review and update will be the responsibility of the Village. </w:t>
      </w:r>
    </w:p>
    <w:p w14:paraId="503F66EA" w14:textId="77777777" w:rsidR="00D03012" w:rsidRPr="00C23506" w:rsidRDefault="00D03012" w:rsidP="00C23506">
      <w:pPr>
        <w:pStyle w:val="ListParagraph"/>
        <w:jc w:val="both"/>
        <w:rPr>
          <w:sz w:val="22"/>
          <w:szCs w:val="22"/>
        </w:rPr>
      </w:pPr>
    </w:p>
    <w:p w14:paraId="46AE66BE" w14:textId="7CADE35D" w:rsidR="002748CF" w:rsidRPr="00C23506" w:rsidRDefault="002748CF" w:rsidP="00C23506">
      <w:pPr>
        <w:pStyle w:val="ListParagraph"/>
        <w:numPr>
          <w:ilvl w:val="0"/>
          <w:numId w:val="1"/>
        </w:numPr>
        <w:jc w:val="both"/>
        <w:rPr>
          <w:sz w:val="22"/>
          <w:szCs w:val="22"/>
        </w:rPr>
      </w:pPr>
      <w:r w:rsidRPr="00C23506">
        <w:rPr>
          <w:b/>
          <w:bCs/>
          <w:sz w:val="22"/>
          <w:szCs w:val="22"/>
        </w:rPr>
        <w:lastRenderedPageBreak/>
        <w:t>Insurance coverage:</w:t>
      </w:r>
      <w:r w:rsidRPr="00C23506">
        <w:rPr>
          <w:sz w:val="22"/>
          <w:szCs w:val="22"/>
        </w:rPr>
        <w:t xml:space="preserve"> The Village shall carry liability coverage for its officers, employees, and agents in the amount of $500,000.00 for each single personal injury, $500,000.00 for each multiple personal injury, and $500,000.00 for each property damage. The Village must annually provide the County with acceptable certificates of insurance, from a corporation licensed in the Sta</w:t>
      </w:r>
      <w:r w:rsidR="00D03012" w:rsidRPr="00C23506">
        <w:rPr>
          <w:sz w:val="22"/>
          <w:szCs w:val="22"/>
        </w:rPr>
        <w:t>t</w:t>
      </w:r>
      <w:r w:rsidRPr="00C23506">
        <w:rPr>
          <w:sz w:val="22"/>
          <w:szCs w:val="22"/>
        </w:rPr>
        <w:t>e of Wisconsin to provide insurance, before</w:t>
      </w:r>
      <w:r w:rsidR="00D80A80">
        <w:rPr>
          <w:sz w:val="22"/>
          <w:szCs w:val="22"/>
        </w:rPr>
        <w:t xml:space="preserve"> operation of the Dam</w:t>
      </w:r>
      <w:r w:rsidR="00B03136">
        <w:rPr>
          <w:sz w:val="22"/>
          <w:szCs w:val="22"/>
        </w:rPr>
        <w:t xml:space="preserve"> by the Village</w:t>
      </w:r>
      <w:r w:rsidRPr="00C23506">
        <w:rPr>
          <w:sz w:val="22"/>
          <w:szCs w:val="22"/>
        </w:rPr>
        <w:t xml:space="preserve"> can occur</w:t>
      </w:r>
      <w:r w:rsidR="00D80A80">
        <w:rPr>
          <w:sz w:val="22"/>
          <w:szCs w:val="22"/>
        </w:rPr>
        <w:t xml:space="preserve"> each year</w:t>
      </w:r>
      <w:r w:rsidRPr="00C23506">
        <w:rPr>
          <w:sz w:val="22"/>
          <w:szCs w:val="22"/>
        </w:rPr>
        <w:t>.</w:t>
      </w:r>
    </w:p>
    <w:p w14:paraId="0135BC37" w14:textId="77777777" w:rsidR="00D03012" w:rsidRPr="00C23506" w:rsidRDefault="00D03012" w:rsidP="00C23506">
      <w:pPr>
        <w:pStyle w:val="ListParagraph"/>
        <w:jc w:val="both"/>
        <w:rPr>
          <w:sz w:val="22"/>
          <w:szCs w:val="22"/>
        </w:rPr>
      </w:pPr>
    </w:p>
    <w:p w14:paraId="589D3071" w14:textId="77777777" w:rsidR="00CD4786" w:rsidRPr="00C23506" w:rsidRDefault="00CD4786" w:rsidP="00C23506">
      <w:pPr>
        <w:pStyle w:val="ListParagraph"/>
        <w:numPr>
          <w:ilvl w:val="0"/>
          <w:numId w:val="1"/>
        </w:numPr>
        <w:jc w:val="both"/>
        <w:rPr>
          <w:sz w:val="22"/>
          <w:szCs w:val="22"/>
        </w:rPr>
      </w:pPr>
      <w:r w:rsidRPr="00C23506">
        <w:rPr>
          <w:b/>
          <w:bCs/>
          <w:sz w:val="22"/>
          <w:szCs w:val="22"/>
        </w:rPr>
        <w:t>Notices:</w:t>
      </w:r>
      <w:r w:rsidRPr="00C23506">
        <w:rPr>
          <w:sz w:val="22"/>
          <w:szCs w:val="22"/>
        </w:rPr>
        <w:t xml:space="preserve"> Any notice required to be made in writing or any filing required to be made with any party of this MOU can be sent to the following addresses:</w:t>
      </w:r>
    </w:p>
    <w:p w14:paraId="72A46A58" w14:textId="77777777" w:rsidR="00D03012" w:rsidRPr="00C23506" w:rsidRDefault="00D03012" w:rsidP="00C23506">
      <w:pPr>
        <w:pStyle w:val="ListParagraph"/>
        <w:jc w:val="both"/>
        <w:rPr>
          <w:sz w:val="22"/>
          <w:szCs w:val="22"/>
        </w:rPr>
      </w:pPr>
    </w:p>
    <w:p w14:paraId="21584495" w14:textId="77777777" w:rsidR="00CD4786" w:rsidRPr="00C23506" w:rsidRDefault="00CD4786" w:rsidP="00C23506">
      <w:pPr>
        <w:pStyle w:val="ListParagraph"/>
        <w:numPr>
          <w:ilvl w:val="1"/>
          <w:numId w:val="1"/>
        </w:numPr>
        <w:jc w:val="both"/>
        <w:rPr>
          <w:sz w:val="22"/>
          <w:szCs w:val="22"/>
        </w:rPr>
      </w:pPr>
      <w:r w:rsidRPr="00C23506">
        <w:rPr>
          <w:b/>
          <w:bCs/>
          <w:sz w:val="22"/>
          <w:szCs w:val="22"/>
        </w:rPr>
        <w:t>County:</w:t>
      </w:r>
      <w:r w:rsidRPr="00C23506">
        <w:rPr>
          <w:sz w:val="22"/>
          <w:szCs w:val="22"/>
        </w:rPr>
        <w:t xml:space="preserve"> S7995 White Mound Drive, Hillpoint, WI 53937</w:t>
      </w:r>
    </w:p>
    <w:p w14:paraId="0EFA2C70" w14:textId="77777777" w:rsidR="002748CF" w:rsidRPr="00C23506" w:rsidRDefault="00CD4786" w:rsidP="00C23506">
      <w:pPr>
        <w:pStyle w:val="ListParagraph"/>
        <w:numPr>
          <w:ilvl w:val="1"/>
          <w:numId w:val="1"/>
        </w:numPr>
        <w:jc w:val="both"/>
        <w:rPr>
          <w:sz w:val="22"/>
          <w:szCs w:val="22"/>
        </w:rPr>
      </w:pPr>
      <w:r w:rsidRPr="00C23506">
        <w:rPr>
          <w:b/>
          <w:bCs/>
          <w:sz w:val="22"/>
          <w:szCs w:val="22"/>
        </w:rPr>
        <w:t>Village:</w:t>
      </w:r>
      <w:r w:rsidRPr="00C23506">
        <w:rPr>
          <w:sz w:val="22"/>
          <w:szCs w:val="22"/>
        </w:rPr>
        <w:t xml:space="preserve"> 50 Wisconsin Dells Pkwy. S; PO Box 87, Lake Delton, WI 53940</w:t>
      </w:r>
    </w:p>
    <w:p w14:paraId="50200C12" w14:textId="77777777" w:rsidR="00D03012" w:rsidRPr="00C23506" w:rsidRDefault="00D03012" w:rsidP="00C23506">
      <w:pPr>
        <w:pStyle w:val="ListParagraph"/>
        <w:ind w:left="1440"/>
        <w:jc w:val="both"/>
        <w:rPr>
          <w:sz w:val="22"/>
          <w:szCs w:val="22"/>
        </w:rPr>
      </w:pPr>
    </w:p>
    <w:p w14:paraId="27D51A78" w14:textId="25396F92" w:rsidR="00EB04CC" w:rsidRPr="00C23506" w:rsidRDefault="00EB04CC" w:rsidP="00C23506">
      <w:pPr>
        <w:pStyle w:val="ListParagraph"/>
        <w:numPr>
          <w:ilvl w:val="0"/>
          <w:numId w:val="1"/>
        </w:numPr>
        <w:jc w:val="both"/>
        <w:rPr>
          <w:sz w:val="22"/>
          <w:szCs w:val="22"/>
        </w:rPr>
      </w:pPr>
      <w:r w:rsidRPr="00C23506">
        <w:rPr>
          <w:b/>
          <w:bCs/>
          <w:sz w:val="22"/>
          <w:szCs w:val="22"/>
        </w:rPr>
        <w:t>Operating dates:</w:t>
      </w:r>
      <w:r w:rsidRPr="00C23506">
        <w:rPr>
          <w:sz w:val="22"/>
          <w:szCs w:val="22"/>
        </w:rPr>
        <w:t xml:space="preserve"> </w:t>
      </w:r>
      <w:r w:rsidR="00D80A80">
        <w:rPr>
          <w:sz w:val="22"/>
          <w:szCs w:val="22"/>
        </w:rPr>
        <w:t xml:space="preserve">It is understood that </w:t>
      </w:r>
      <w:r w:rsidRPr="00C23506">
        <w:rPr>
          <w:sz w:val="22"/>
          <w:szCs w:val="22"/>
        </w:rPr>
        <w:t>duckweed removal operations may only occur after Memorial Day and before Labor Day</w:t>
      </w:r>
      <w:r w:rsidR="00D80A80">
        <w:rPr>
          <w:sz w:val="22"/>
          <w:szCs w:val="22"/>
        </w:rPr>
        <w:t xml:space="preserve"> each year</w:t>
      </w:r>
      <w:r w:rsidRPr="00C23506">
        <w:rPr>
          <w:sz w:val="22"/>
          <w:szCs w:val="22"/>
        </w:rPr>
        <w:t xml:space="preserve">. </w:t>
      </w:r>
    </w:p>
    <w:p w14:paraId="4612B173" w14:textId="77777777" w:rsidR="00D03012" w:rsidRPr="00C23506" w:rsidRDefault="00D03012" w:rsidP="00C23506">
      <w:pPr>
        <w:pStyle w:val="ListParagraph"/>
        <w:jc w:val="both"/>
        <w:rPr>
          <w:sz w:val="22"/>
          <w:szCs w:val="22"/>
        </w:rPr>
      </w:pPr>
    </w:p>
    <w:p w14:paraId="31D705F2" w14:textId="61DEC5FB" w:rsidR="00E3154F" w:rsidRPr="00C23506" w:rsidRDefault="00E3154F" w:rsidP="00C23506">
      <w:pPr>
        <w:pStyle w:val="ListParagraph"/>
        <w:numPr>
          <w:ilvl w:val="0"/>
          <w:numId w:val="1"/>
        </w:numPr>
        <w:jc w:val="both"/>
        <w:rPr>
          <w:sz w:val="22"/>
          <w:szCs w:val="22"/>
        </w:rPr>
      </w:pPr>
      <w:r w:rsidRPr="00C23506">
        <w:rPr>
          <w:b/>
          <w:bCs/>
          <w:sz w:val="22"/>
          <w:szCs w:val="22"/>
        </w:rPr>
        <w:t>Operators:</w:t>
      </w:r>
      <w:r w:rsidRPr="00C23506">
        <w:rPr>
          <w:sz w:val="22"/>
          <w:szCs w:val="22"/>
        </w:rPr>
        <w:t xml:space="preserve"> Only staff employed by the Village of Lake Delton Public Works Department, who have been properly trained</w:t>
      </w:r>
      <w:r w:rsidR="00C23506" w:rsidRPr="00C23506">
        <w:rPr>
          <w:sz w:val="22"/>
          <w:szCs w:val="22"/>
        </w:rPr>
        <w:t xml:space="preserve"> by the County</w:t>
      </w:r>
      <w:r w:rsidRPr="00C23506">
        <w:rPr>
          <w:sz w:val="22"/>
          <w:szCs w:val="22"/>
        </w:rPr>
        <w:t xml:space="preserve">, may operate the </w:t>
      </w:r>
      <w:r w:rsidR="00644159" w:rsidRPr="00C23506">
        <w:rPr>
          <w:sz w:val="22"/>
          <w:szCs w:val="22"/>
        </w:rPr>
        <w:t>D</w:t>
      </w:r>
      <w:r w:rsidRPr="00C23506">
        <w:rPr>
          <w:sz w:val="22"/>
          <w:szCs w:val="22"/>
        </w:rPr>
        <w:t xml:space="preserve">am. </w:t>
      </w:r>
    </w:p>
    <w:p w14:paraId="4F58B8BD" w14:textId="77777777" w:rsidR="00D03012" w:rsidRPr="00C23506" w:rsidRDefault="00D03012" w:rsidP="00C23506">
      <w:pPr>
        <w:pStyle w:val="ListParagraph"/>
        <w:jc w:val="both"/>
        <w:rPr>
          <w:sz w:val="22"/>
          <w:szCs w:val="22"/>
        </w:rPr>
      </w:pPr>
    </w:p>
    <w:p w14:paraId="28669054" w14:textId="71741089" w:rsidR="00E3154F" w:rsidRPr="00C23506" w:rsidRDefault="00E3154F" w:rsidP="00C23506">
      <w:pPr>
        <w:pStyle w:val="ListParagraph"/>
        <w:numPr>
          <w:ilvl w:val="0"/>
          <w:numId w:val="1"/>
        </w:numPr>
        <w:jc w:val="both"/>
        <w:rPr>
          <w:sz w:val="22"/>
          <w:szCs w:val="22"/>
        </w:rPr>
      </w:pPr>
      <w:r w:rsidRPr="00C23506">
        <w:rPr>
          <w:b/>
          <w:bCs/>
          <w:sz w:val="22"/>
          <w:szCs w:val="22"/>
        </w:rPr>
        <w:t>Ownership:</w:t>
      </w:r>
      <w:r w:rsidRPr="00C23506">
        <w:rPr>
          <w:sz w:val="22"/>
          <w:szCs w:val="22"/>
        </w:rPr>
        <w:t xml:space="preserve"> This MOU provides for use of the Dam for duckweed removal for the Village and does not convey or transfer any ownership rights. </w:t>
      </w:r>
    </w:p>
    <w:p w14:paraId="2AE0EB61" w14:textId="77777777" w:rsidR="00D03012" w:rsidRPr="00C23506" w:rsidRDefault="00D03012" w:rsidP="00C23506">
      <w:pPr>
        <w:pStyle w:val="ListParagraph"/>
        <w:jc w:val="both"/>
        <w:rPr>
          <w:sz w:val="22"/>
          <w:szCs w:val="22"/>
        </w:rPr>
      </w:pPr>
    </w:p>
    <w:p w14:paraId="2B459EE7" w14:textId="2ADC7FEC" w:rsidR="00C23506" w:rsidRPr="00C23506" w:rsidRDefault="002748CF" w:rsidP="00C23506">
      <w:pPr>
        <w:pStyle w:val="ListParagraph"/>
        <w:numPr>
          <w:ilvl w:val="0"/>
          <w:numId w:val="1"/>
        </w:numPr>
        <w:spacing w:after="0"/>
        <w:jc w:val="both"/>
        <w:rPr>
          <w:sz w:val="22"/>
          <w:szCs w:val="22"/>
        </w:rPr>
      </w:pPr>
      <w:r w:rsidRPr="00C23506">
        <w:rPr>
          <w:b/>
          <w:bCs/>
          <w:sz w:val="22"/>
          <w:szCs w:val="22"/>
        </w:rPr>
        <w:t>Permits:</w:t>
      </w:r>
      <w:r w:rsidRPr="00C23506">
        <w:rPr>
          <w:sz w:val="22"/>
          <w:szCs w:val="22"/>
        </w:rPr>
        <w:t xml:space="preserve"> The Village shall secure and comply with all federal, state and local permits</w:t>
      </w:r>
      <w:r w:rsidR="00EB04CC" w:rsidRPr="00C23506">
        <w:rPr>
          <w:sz w:val="22"/>
          <w:szCs w:val="22"/>
        </w:rPr>
        <w:t xml:space="preserve"> </w:t>
      </w:r>
      <w:r w:rsidRPr="00C23506">
        <w:rPr>
          <w:sz w:val="22"/>
          <w:szCs w:val="22"/>
        </w:rPr>
        <w:t xml:space="preserve">required for the removal of duckweed. This includes permits required for the construction, installation, operation, maintenance, repair, and reinstallation of any equipment related to the duckweed removal. </w:t>
      </w:r>
      <w:r w:rsidR="00D80A80">
        <w:rPr>
          <w:sz w:val="22"/>
          <w:szCs w:val="22"/>
        </w:rPr>
        <w:t xml:space="preserve">The </w:t>
      </w:r>
      <w:r w:rsidRPr="00C23506">
        <w:rPr>
          <w:sz w:val="22"/>
          <w:szCs w:val="22"/>
        </w:rPr>
        <w:t>Village must annually send the County a copy of the applicable, approved permits</w:t>
      </w:r>
      <w:r w:rsidR="00EB04CC" w:rsidRPr="00C23506">
        <w:rPr>
          <w:sz w:val="22"/>
          <w:szCs w:val="22"/>
        </w:rPr>
        <w:t>.</w:t>
      </w:r>
    </w:p>
    <w:p w14:paraId="2986966D" w14:textId="77777777" w:rsidR="00C23506" w:rsidRPr="00C23506" w:rsidRDefault="00C23506" w:rsidP="00C23506">
      <w:pPr>
        <w:pStyle w:val="ListParagraph"/>
        <w:spacing w:after="0"/>
        <w:jc w:val="both"/>
        <w:rPr>
          <w:sz w:val="22"/>
          <w:szCs w:val="22"/>
        </w:rPr>
      </w:pPr>
    </w:p>
    <w:p w14:paraId="3D5C49EF" w14:textId="79CAFF5E" w:rsidR="00EB04CC" w:rsidRPr="00C23506" w:rsidRDefault="00EB04CC" w:rsidP="00C23506">
      <w:pPr>
        <w:spacing w:after="0"/>
        <w:ind w:left="720"/>
        <w:jc w:val="both"/>
        <w:rPr>
          <w:sz w:val="22"/>
          <w:szCs w:val="22"/>
        </w:rPr>
      </w:pPr>
      <w:r w:rsidRPr="00C23506">
        <w:rPr>
          <w:sz w:val="22"/>
          <w:szCs w:val="22"/>
        </w:rPr>
        <w:t xml:space="preserve">The Village must indemnify the County against payment of the costs therefore and against any fines or penalties that may be levied for failure to procure or to comply with such permits or licenses as well as any remedial costs to cure violations thereof. The County agrees to cooperate with the Village in securing any such permits or licenses by providing information and data upon request. </w:t>
      </w:r>
    </w:p>
    <w:p w14:paraId="0FFA9FE4" w14:textId="77777777" w:rsidR="00D03012" w:rsidRPr="00C23506" w:rsidRDefault="00D03012" w:rsidP="00C23506">
      <w:pPr>
        <w:spacing w:after="0"/>
        <w:jc w:val="both"/>
        <w:rPr>
          <w:sz w:val="22"/>
          <w:szCs w:val="22"/>
        </w:rPr>
      </w:pPr>
    </w:p>
    <w:p w14:paraId="68A9B002" w14:textId="22A60612" w:rsidR="002748CF" w:rsidRPr="00C23506" w:rsidRDefault="002748CF" w:rsidP="00C23506">
      <w:pPr>
        <w:pStyle w:val="ListParagraph"/>
        <w:numPr>
          <w:ilvl w:val="0"/>
          <w:numId w:val="1"/>
        </w:numPr>
        <w:jc w:val="both"/>
        <w:rPr>
          <w:sz w:val="22"/>
          <w:szCs w:val="22"/>
        </w:rPr>
      </w:pPr>
      <w:r w:rsidRPr="00C23506">
        <w:rPr>
          <w:b/>
          <w:bCs/>
          <w:sz w:val="22"/>
          <w:szCs w:val="22"/>
        </w:rPr>
        <w:t>Term:</w:t>
      </w:r>
      <w:r w:rsidRPr="00C23506">
        <w:rPr>
          <w:sz w:val="22"/>
          <w:szCs w:val="22"/>
        </w:rPr>
        <w:t xml:space="preserve"> This MOU will commence from the date of the last signature on this MOU and shall be for a term of three (3) years or until terminated by the County or Village. No later than one (1) year prior to the expiration date of this MOU, </w:t>
      </w:r>
      <w:r w:rsidR="00D80A80">
        <w:rPr>
          <w:sz w:val="22"/>
          <w:szCs w:val="22"/>
        </w:rPr>
        <w:t xml:space="preserve">the </w:t>
      </w:r>
      <w:r w:rsidRPr="00C23506">
        <w:rPr>
          <w:sz w:val="22"/>
          <w:szCs w:val="22"/>
        </w:rPr>
        <w:t xml:space="preserve">Village shall provide written notice to the County if requesting such extension. Within ninety (90) days of receipt of the request for extension, the County will determine whether the extension will be granted and provide the Village written notice of such decision. </w:t>
      </w:r>
    </w:p>
    <w:p w14:paraId="267BE525" w14:textId="77777777" w:rsidR="00D03012" w:rsidRPr="00C23506" w:rsidRDefault="00D03012" w:rsidP="00C23506">
      <w:pPr>
        <w:pStyle w:val="ListParagraph"/>
        <w:jc w:val="both"/>
        <w:rPr>
          <w:sz w:val="22"/>
          <w:szCs w:val="22"/>
        </w:rPr>
      </w:pPr>
    </w:p>
    <w:p w14:paraId="5F0F1CD5" w14:textId="384BDED9" w:rsidR="00C23506" w:rsidRPr="00C23506" w:rsidRDefault="0063597A" w:rsidP="00C23506">
      <w:pPr>
        <w:pStyle w:val="ListParagraph"/>
        <w:numPr>
          <w:ilvl w:val="0"/>
          <w:numId w:val="1"/>
        </w:numPr>
        <w:jc w:val="both"/>
        <w:rPr>
          <w:sz w:val="22"/>
          <w:szCs w:val="22"/>
        </w:rPr>
      </w:pPr>
      <w:r w:rsidRPr="00C23506">
        <w:rPr>
          <w:b/>
          <w:bCs/>
          <w:sz w:val="22"/>
          <w:szCs w:val="22"/>
        </w:rPr>
        <w:lastRenderedPageBreak/>
        <w:t>Termination</w:t>
      </w:r>
      <w:r w:rsidR="00CD4786" w:rsidRPr="00C23506">
        <w:rPr>
          <w:b/>
          <w:bCs/>
          <w:sz w:val="22"/>
          <w:szCs w:val="22"/>
        </w:rPr>
        <w:t>:</w:t>
      </w:r>
      <w:r w:rsidR="00CD4786" w:rsidRPr="00C23506">
        <w:rPr>
          <w:sz w:val="22"/>
          <w:szCs w:val="22"/>
        </w:rPr>
        <w:t xml:space="preserve"> Notwithstanding any provision herein, the County reserves the right to terminate this MOU, for cause, upon ninety (90) days written notice to the Village if the County determines that the Village’s operation is unsatisfactory in any respect or if the County determines that the Village has breached any term or condition in the MOU and said breach remains uncorrected for a period of thirty (30) days from the receipt of the County’s written notification of said breach by the Village. </w:t>
      </w:r>
      <w:r w:rsidRPr="00C23506">
        <w:rPr>
          <w:sz w:val="22"/>
          <w:szCs w:val="22"/>
        </w:rPr>
        <w:t xml:space="preserve">The Village may terminate this MOU by providing to County ninety (90) days written notice of said termination. </w:t>
      </w:r>
    </w:p>
    <w:p w14:paraId="11149E71" w14:textId="77777777" w:rsidR="00C23506" w:rsidRPr="00C23506" w:rsidRDefault="00C23506" w:rsidP="00C23506">
      <w:pPr>
        <w:pStyle w:val="ListParagraph"/>
        <w:jc w:val="both"/>
        <w:rPr>
          <w:sz w:val="22"/>
          <w:szCs w:val="22"/>
        </w:rPr>
      </w:pPr>
    </w:p>
    <w:p w14:paraId="14CC6151" w14:textId="59D247EB" w:rsidR="00C23506" w:rsidRPr="00EF5890" w:rsidRDefault="00EB04CC" w:rsidP="000E1E43">
      <w:pPr>
        <w:pStyle w:val="ListParagraph"/>
        <w:numPr>
          <w:ilvl w:val="0"/>
          <w:numId w:val="1"/>
        </w:numPr>
        <w:spacing w:after="0"/>
        <w:jc w:val="both"/>
        <w:rPr>
          <w:sz w:val="22"/>
          <w:szCs w:val="22"/>
        </w:rPr>
      </w:pPr>
      <w:r w:rsidRPr="00C23506">
        <w:rPr>
          <w:b/>
          <w:bCs/>
          <w:sz w:val="22"/>
          <w:szCs w:val="22"/>
        </w:rPr>
        <w:t>Water levels:</w:t>
      </w:r>
      <w:r w:rsidRPr="00C23506">
        <w:rPr>
          <w:sz w:val="22"/>
          <w:szCs w:val="22"/>
        </w:rPr>
        <w:t xml:space="preserve"> The Village must operate the Dam between the established maximum and minimum water levels</w:t>
      </w:r>
      <w:r w:rsidR="000E1E43">
        <w:rPr>
          <w:sz w:val="22"/>
          <w:szCs w:val="22"/>
        </w:rPr>
        <w:t xml:space="preserve"> for Mirror Lake</w:t>
      </w:r>
      <w:r w:rsidRPr="00C23506">
        <w:rPr>
          <w:sz w:val="22"/>
          <w:szCs w:val="22"/>
        </w:rPr>
        <w:t xml:space="preserve">, </w:t>
      </w:r>
      <w:r w:rsidR="00D80A80">
        <w:rPr>
          <w:sz w:val="22"/>
          <w:szCs w:val="22"/>
        </w:rPr>
        <w:t xml:space="preserve">as </w:t>
      </w:r>
      <w:r w:rsidRPr="00C23506">
        <w:rPr>
          <w:sz w:val="22"/>
          <w:szCs w:val="22"/>
        </w:rPr>
        <w:t>set forth by the Wisconsin Department of Natural Resources. The maximum water level is 846.2 feet, mean sea level datum, and the minimum water level is 846.0 feet, mean sea level datum.</w:t>
      </w:r>
      <w:commentRangeStart w:id="0"/>
      <w:commentRangeStart w:id="1"/>
      <w:commentRangeEnd w:id="1"/>
      <w:r w:rsidR="00D80A80">
        <w:rPr>
          <w:rStyle w:val="CommentReference"/>
        </w:rPr>
        <w:commentReference w:id="1"/>
      </w:r>
      <w:commentRangeEnd w:id="0"/>
      <w:r w:rsidR="000E1E43">
        <w:rPr>
          <w:rStyle w:val="CommentReference"/>
        </w:rPr>
        <w:commentReference w:id="0"/>
      </w:r>
      <w:r w:rsidRPr="00C23506">
        <w:rPr>
          <w:sz w:val="22"/>
          <w:szCs w:val="22"/>
        </w:rPr>
        <w:t xml:space="preserve"> </w:t>
      </w:r>
      <w:r w:rsidR="00D80A80">
        <w:rPr>
          <w:sz w:val="22"/>
          <w:szCs w:val="22"/>
        </w:rPr>
        <w:t xml:space="preserve"> </w:t>
      </w:r>
      <w:r w:rsidR="000E1E43" w:rsidRPr="000E1E43">
        <w:rPr>
          <w:sz w:val="22"/>
          <w:szCs w:val="22"/>
        </w:rPr>
        <w:t>The Village must maintain accurate weekly logs of the water level for Mirror Lake while operating the Dam. These logs must be updated no later than three (</w:t>
      </w:r>
      <w:r w:rsidR="004A75FE">
        <w:rPr>
          <w:sz w:val="22"/>
          <w:szCs w:val="22"/>
        </w:rPr>
        <w:t>3</w:t>
      </w:r>
      <w:r w:rsidR="000E1E43" w:rsidRPr="000E1E43">
        <w:rPr>
          <w:sz w:val="22"/>
          <w:szCs w:val="22"/>
        </w:rPr>
        <w:t xml:space="preserve">) business days following each weekly measurement. Upon request by the County, the Village must promptly provide access to any and all water level logs, whether in digital or physical form, within two (2) business days of receiving the request. </w:t>
      </w:r>
    </w:p>
    <w:p w14:paraId="6ED5A29D" w14:textId="77777777" w:rsidR="00C23506" w:rsidRPr="00C23506" w:rsidRDefault="00C23506" w:rsidP="00C23506">
      <w:pPr>
        <w:pStyle w:val="ListParagraph"/>
        <w:spacing w:after="0"/>
        <w:jc w:val="both"/>
        <w:rPr>
          <w:sz w:val="22"/>
          <w:szCs w:val="22"/>
        </w:rPr>
      </w:pPr>
    </w:p>
    <w:p w14:paraId="655E4DB3" w14:textId="3D8A34BA" w:rsidR="002748CF" w:rsidRPr="00C23506" w:rsidRDefault="002748CF" w:rsidP="00C23506">
      <w:pPr>
        <w:spacing w:after="0"/>
        <w:jc w:val="both"/>
        <w:rPr>
          <w:sz w:val="22"/>
          <w:szCs w:val="22"/>
        </w:rPr>
      </w:pPr>
      <w:r w:rsidRPr="00C23506">
        <w:rPr>
          <w:b/>
          <w:bCs/>
          <w:sz w:val="22"/>
          <w:szCs w:val="22"/>
        </w:rPr>
        <w:t>IN WITNESS WHEREOF,</w:t>
      </w:r>
      <w:r w:rsidRPr="00C23506">
        <w:rPr>
          <w:sz w:val="22"/>
          <w:szCs w:val="22"/>
        </w:rPr>
        <w:t xml:space="preserve"> the parties hereto have executed this MOU on the date set forth herein.</w:t>
      </w:r>
    </w:p>
    <w:p w14:paraId="2CD0BB7A" w14:textId="77777777" w:rsidR="00C23506" w:rsidRPr="00C23506" w:rsidRDefault="00C23506" w:rsidP="00C23506">
      <w:pPr>
        <w:spacing w:after="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743"/>
        <w:gridCol w:w="3117"/>
      </w:tblGrid>
      <w:tr w:rsidR="002748CF" w:rsidRPr="00C23506" w14:paraId="6B488E8A" w14:textId="77777777" w:rsidTr="002748CF">
        <w:tc>
          <w:tcPr>
            <w:tcW w:w="5490" w:type="dxa"/>
            <w:tcBorders>
              <w:bottom w:val="single" w:sz="4" w:space="0" w:color="auto"/>
            </w:tcBorders>
          </w:tcPr>
          <w:p w14:paraId="158D3071" w14:textId="77777777" w:rsidR="002748CF" w:rsidRPr="00C23506" w:rsidRDefault="002748CF" w:rsidP="002748CF">
            <w:pPr>
              <w:rPr>
                <w:b/>
                <w:bCs/>
                <w:sz w:val="22"/>
                <w:szCs w:val="22"/>
              </w:rPr>
            </w:pPr>
            <w:r w:rsidRPr="00C23506">
              <w:rPr>
                <w:b/>
                <w:bCs/>
                <w:sz w:val="22"/>
                <w:szCs w:val="22"/>
              </w:rPr>
              <w:t>COUNTY OF SAUK</w:t>
            </w:r>
          </w:p>
          <w:p w14:paraId="531BF823" w14:textId="77777777" w:rsidR="002748CF" w:rsidRPr="00C23506" w:rsidRDefault="002748CF" w:rsidP="002748CF">
            <w:pPr>
              <w:rPr>
                <w:sz w:val="22"/>
                <w:szCs w:val="22"/>
              </w:rPr>
            </w:pPr>
          </w:p>
          <w:p w14:paraId="32677C7D" w14:textId="7BFE25F8" w:rsidR="002748CF" w:rsidRPr="00C23506" w:rsidRDefault="002748CF" w:rsidP="002748CF">
            <w:pPr>
              <w:rPr>
                <w:sz w:val="22"/>
                <w:szCs w:val="22"/>
              </w:rPr>
            </w:pPr>
          </w:p>
        </w:tc>
        <w:tc>
          <w:tcPr>
            <w:tcW w:w="743" w:type="dxa"/>
          </w:tcPr>
          <w:p w14:paraId="471F9B7B" w14:textId="77777777" w:rsidR="002748CF" w:rsidRPr="00C23506" w:rsidRDefault="002748CF" w:rsidP="002748CF">
            <w:pPr>
              <w:rPr>
                <w:sz w:val="22"/>
                <w:szCs w:val="22"/>
              </w:rPr>
            </w:pPr>
          </w:p>
        </w:tc>
        <w:tc>
          <w:tcPr>
            <w:tcW w:w="3117" w:type="dxa"/>
            <w:tcBorders>
              <w:bottom w:val="single" w:sz="4" w:space="0" w:color="auto"/>
            </w:tcBorders>
          </w:tcPr>
          <w:p w14:paraId="229C8FE2" w14:textId="77777777" w:rsidR="002748CF" w:rsidRPr="00C23506" w:rsidRDefault="002748CF" w:rsidP="002748CF">
            <w:pPr>
              <w:rPr>
                <w:sz w:val="22"/>
                <w:szCs w:val="22"/>
              </w:rPr>
            </w:pPr>
          </w:p>
        </w:tc>
      </w:tr>
      <w:tr w:rsidR="002748CF" w:rsidRPr="00C23506" w14:paraId="0036657F" w14:textId="77777777" w:rsidTr="002748CF">
        <w:tc>
          <w:tcPr>
            <w:tcW w:w="5490" w:type="dxa"/>
            <w:tcBorders>
              <w:top w:val="single" w:sz="4" w:space="0" w:color="auto"/>
            </w:tcBorders>
          </w:tcPr>
          <w:p w14:paraId="0D910246" w14:textId="77777777" w:rsidR="002748CF" w:rsidRPr="00C23506" w:rsidRDefault="002748CF" w:rsidP="002748CF">
            <w:pPr>
              <w:rPr>
                <w:sz w:val="22"/>
                <w:szCs w:val="22"/>
              </w:rPr>
            </w:pPr>
            <w:r w:rsidRPr="00C23506">
              <w:rPr>
                <w:sz w:val="22"/>
                <w:szCs w:val="22"/>
              </w:rPr>
              <w:t>Administrator, Sauk County</w:t>
            </w:r>
          </w:p>
          <w:p w14:paraId="18C5844C" w14:textId="77777777" w:rsidR="002748CF" w:rsidRPr="00C23506" w:rsidRDefault="002748CF" w:rsidP="002748CF">
            <w:pPr>
              <w:rPr>
                <w:sz w:val="22"/>
                <w:szCs w:val="22"/>
              </w:rPr>
            </w:pPr>
          </w:p>
          <w:p w14:paraId="5991423C" w14:textId="6D13B36C" w:rsidR="002748CF" w:rsidRPr="00C23506" w:rsidRDefault="002748CF" w:rsidP="002748CF">
            <w:pPr>
              <w:rPr>
                <w:sz w:val="22"/>
                <w:szCs w:val="22"/>
              </w:rPr>
            </w:pPr>
          </w:p>
        </w:tc>
        <w:tc>
          <w:tcPr>
            <w:tcW w:w="743" w:type="dxa"/>
          </w:tcPr>
          <w:p w14:paraId="34A6EC9C" w14:textId="77777777" w:rsidR="002748CF" w:rsidRPr="00C23506" w:rsidRDefault="002748CF" w:rsidP="002748CF">
            <w:pPr>
              <w:rPr>
                <w:sz w:val="22"/>
                <w:szCs w:val="22"/>
              </w:rPr>
            </w:pPr>
          </w:p>
        </w:tc>
        <w:tc>
          <w:tcPr>
            <w:tcW w:w="3117" w:type="dxa"/>
            <w:tcBorders>
              <w:top w:val="single" w:sz="4" w:space="0" w:color="auto"/>
            </w:tcBorders>
          </w:tcPr>
          <w:p w14:paraId="02CFFD55" w14:textId="3A92D9C5" w:rsidR="002748CF" w:rsidRPr="00C23506" w:rsidRDefault="002748CF" w:rsidP="002748CF">
            <w:pPr>
              <w:rPr>
                <w:sz w:val="22"/>
                <w:szCs w:val="22"/>
              </w:rPr>
            </w:pPr>
            <w:r w:rsidRPr="00C23506">
              <w:rPr>
                <w:sz w:val="22"/>
                <w:szCs w:val="22"/>
              </w:rPr>
              <w:t>Date</w:t>
            </w:r>
          </w:p>
        </w:tc>
      </w:tr>
      <w:tr w:rsidR="002748CF" w:rsidRPr="00C23506" w14:paraId="7390A37A" w14:textId="77777777" w:rsidTr="002748CF">
        <w:tc>
          <w:tcPr>
            <w:tcW w:w="5490" w:type="dxa"/>
            <w:tcBorders>
              <w:bottom w:val="single" w:sz="4" w:space="0" w:color="auto"/>
            </w:tcBorders>
          </w:tcPr>
          <w:p w14:paraId="1F503FE3" w14:textId="77777777" w:rsidR="002748CF" w:rsidRPr="00C23506" w:rsidRDefault="002748CF" w:rsidP="002748CF">
            <w:pPr>
              <w:rPr>
                <w:b/>
                <w:bCs/>
                <w:sz w:val="22"/>
                <w:szCs w:val="22"/>
              </w:rPr>
            </w:pPr>
            <w:r w:rsidRPr="00C23506">
              <w:rPr>
                <w:b/>
                <w:bCs/>
                <w:sz w:val="22"/>
                <w:szCs w:val="22"/>
              </w:rPr>
              <w:t>VILLAGE OF LAKE DELTON</w:t>
            </w:r>
          </w:p>
          <w:p w14:paraId="42F13D87" w14:textId="77777777" w:rsidR="002748CF" w:rsidRPr="00C23506" w:rsidRDefault="002748CF" w:rsidP="002748CF">
            <w:pPr>
              <w:rPr>
                <w:sz w:val="22"/>
                <w:szCs w:val="22"/>
              </w:rPr>
            </w:pPr>
          </w:p>
          <w:p w14:paraId="41E074C8" w14:textId="730B3712" w:rsidR="002748CF" w:rsidRPr="00C23506" w:rsidRDefault="002748CF" w:rsidP="002748CF">
            <w:pPr>
              <w:rPr>
                <w:sz w:val="22"/>
                <w:szCs w:val="22"/>
              </w:rPr>
            </w:pPr>
          </w:p>
        </w:tc>
        <w:tc>
          <w:tcPr>
            <w:tcW w:w="743" w:type="dxa"/>
          </w:tcPr>
          <w:p w14:paraId="5AECFD9B" w14:textId="77777777" w:rsidR="002748CF" w:rsidRPr="00C23506" w:rsidRDefault="002748CF" w:rsidP="002748CF">
            <w:pPr>
              <w:rPr>
                <w:sz w:val="22"/>
                <w:szCs w:val="22"/>
              </w:rPr>
            </w:pPr>
          </w:p>
        </w:tc>
        <w:tc>
          <w:tcPr>
            <w:tcW w:w="3117" w:type="dxa"/>
            <w:tcBorders>
              <w:bottom w:val="single" w:sz="4" w:space="0" w:color="auto"/>
            </w:tcBorders>
          </w:tcPr>
          <w:p w14:paraId="50CA14E6" w14:textId="77777777" w:rsidR="002748CF" w:rsidRPr="00C23506" w:rsidRDefault="002748CF" w:rsidP="002748CF">
            <w:pPr>
              <w:rPr>
                <w:sz w:val="22"/>
                <w:szCs w:val="22"/>
              </w:rPr>
            </w:pPr>
          </w:p>
        </w:tc>
      </w:tr>
      <w:tr w:rsidR="002748CF" w:rsidRPr="00C23506" w14:paraId="3744E64F" w14:textId="77777777" w:rsidTr="002748CF">
        <w:tc>
          <w:tcPr>
            <w:tcW w:w="5490" w:type="dxa"/>
            <w:tcBorders>
              <w:top w:val="single" w:sz="4" w:space="0" w:color="auto"/>
            </w:tcBorders>
          </w:tcPr>
          <w:p w14:paraId="0EDC7D0E" w14:textId="24D8E752" w:rsidR="002748CF" w:rsidRPr="00C23506" w:rsidRDefault="002748CF" w:rsidP="002748CF">
            <w:pPr>
              <w:rPr>
                <w:sz w:val="22"/>
                <w:szCs w:val="22"/>
              </w:rPr>
            </w:pPr>
            <w:r w:rsidRPr="00C23506">
              <w:rPr>
                <w:sz w:val="22"/>
                <w:szCs w:val="22"/>
              </w:rPr>
              <w:t>Administrator, Village of Lake Delton</w:t>
            </w:r>
          </w:p>
        </w:tc>
        <w:tc>
          <w:tcPr>
            <w:tcW w:w="743" w:type="dxa"/>
          </w:tcPr>
          <w:p w14:paraId="3BB62DC5" w14:textId="77777777" w:rsidR="002748CF" w:rsidRPr="00C23506" w:rsidRDefault="002748CF" w:rsidP="002748CF">
            <w:pPr>
              <w:rPr>
                <w:sz w:val="22"/>
                <w:szCs w:val="22"/>
              </w:rPr>
            </w:pPr>
          </w:p>
        </w:tc>
        <w:tc>
          <w:tcPr>
            <w:tcW w:w="3117" w:type="dxa"/>
            <w:tcBorders>
              <w:top w:val="single" w:sz="4" w:space="0" w:color="auto"/>
            </w:tcBorders>
          </w:tcPr>
          <w:p w14:paraId="5706B46F" w14:textId="7683B0A2" w:rsidR="002748CF" w:rsidRPr="00C23506" w:rsidRDefault="002748CF" w:rsidP="002748CF">
            <w:pPr>
              <w:rPr>
                <w:sz w:val="22"/>
                <w:szCs w:val="22"/>
              </w:rPr>
            </w:pPr>
            <w:r w:rsidRPr="00C23506">
              <w:rPr>
                <w:sz w:val="22"/>
                <w:szCs w:val="22"/>
              </w:rPr>
              <w:t>Date</w:t>
            </w:r>
          </w:p>
        </w:tc>
      </w:tr>
    </w:tbl>
    <w:p w14:paraId="3C4A0041" w14:textId="46870DA3" w:rsidR="002748CF" w:rsidRDefault="002748CF"/>
    <w:sectPr w:rsidR="002748CF">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imothy Kabat" w:date="2025-12-03T12:34:00Z" w:initials="TK">
    <w:p w14:paraId="5A6AFEBE" w14:textId="77777777" w:rsidR="00D80A80" w:rsidRDefault="00D80A80" w:rsidP="00D80A80">
      <w:pPr>
        <w:pStyle w:val="CommentText"/>
      </w:pPr>
      <w:r>
        <w:rPr>
          <w:rStyle w:val="CommentReference"/>
        </w:rPr>
        <w:annotationRef/>
      </w:r>
      <w:r>
        <w:t>Do we want to require a log of the water levels or something similar?</w:t>
      </w:r>
    </w:p>
  </w:comment>
  <w:comment w:id="0" w:author="Jekka Alt" w:date="2025-12-03T17:53:00Z" w:initials="JA">
    <w:p w14:paraId="2C135BF3" w14:textId="77777777" w:rsidR="000E1E43" w:rsidRDefault="000E1E43" w:rsidP="000E1E43">
      <w:pPr>
        <w:pStyle w:val="CommentText"/>
      </w:pPr>
      <w:r>
        <w:rPr>
          <w:rStyle w:val="CommentReference"/>
        </w:rPr>
        <w:annotationRef/>
      </w:r>
      <w:r>
        <w:t xml:space="preserve">Yes, I think that’s a great idea.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6AFEBE" w15:done="1"/>
  <w15:commentEx w15:paraId="2C135BF3" w15:paraIdParent="5A6AFE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485538" w16cex:dateUtc="2025-12-03T18:34:00Z"/>
  <w16cex:commentExtensible w16cex:durableId="6149A4CF" w16cex:dateUtc="2025-12-03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6AFEBE" w16cid:durableId="17485538"/>
  <w16cid:commentId w16cid:paraId="2C135BF3" w16cid:durableId="6149A4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C310" w14:textId="77777777" w:rsidR="00C23506" w:rsidRDefault="00C23506" w:rsidP="00C23506">
      <w:pPr>
        <w:spacing w:after="0" w:line="240" w:lineRule="auto"/>
      </w:pPr>
      <w:r>
        <w:separator/>
      </w:r>
    </w:p>
  </w:endnote>
  <w:endnote w:type="continuationSeparator" w:id="0">
    <w:p w14:paraId="2FAE801B" w14:textId="77777777" w:rsidR="00C23506" w:rsidRDefault="00C23506" w:rsidP="00C2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836533"/>
      <w:docPartObj>
        <w:docPartGallery w:val="Page Numbers (Bottom of Page)"/>
        <w:docPartUnique/>
      </w:docPartObj>
    </w:sdtPr>
    <w:sdtEndPr/>
    <w:sdtContent>
      <w:sdt>
        <w:sdtPr>
          <w:id w:val="1728636285"/>
          <w:docPartObj>
            <w:docPartGallery w:val="Page Numbers (Top of Page)"/>
            <w:docPartUnique/>
          </w:docPartObj>
        </w:sdtPr>
        <w:sdtEndPr/>
        <w:sdtContent>
          <w:p w14:paraId="0D235F6E" w14:textId="62EB74C1" w:rsidR="00C23506" w:rsidRDefault="00C2350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009FFE0" w14:textId="77777777" w:rsidR="00C23506" w:rsidRDefault="00C23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B59C" w14:textId="77777777" w:rsidR="00C23506" w:rsidRDefault="00C23506" w:rsidP="00C23506">
      <w:pPr>
        <w:spacing w:after="0" w:line="240" w:lineRule="auto"/>
      </w:pPr>
      <w:r>
        <w:separator/>
      </w:r>
    </w:p>
  </w:footnote>
  <w:footnote w:type="continuationSeparator" w:id="0">
    <w:p w14:paraId="13042EFC" w14:textId="77777777" w:rsidR="00C23506" w:rsidRDefault="00C23506" w:rsidP="00C23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3F33"/>
    <w:multiLevelType w:val="hybridMultilevel"/>
    <w:tmpl w:val="00A869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2113C5"/>
    <w:multiLevelType w:val="hybridMultilevel"/>
    <w:tmpl w:val="00A86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C5E7B"/>
    <w:multiLevelType w:val="hybridMultilevel"/>
    <w:tmpl w:val="00A869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7E07D6"/>
    <w:multiLevelType w:val="hybridMultilevel"/>
    <w:tmpl w:val="00A869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3924490">
    <w:abstractNumId w:val="1"/>
  </w:num>
  <w:num w:numId="2" w16cid:durableId="937255910">
    <w:abstractNumId w:val="0"/>
  </w:num>
  <w:num w:numId="3" w16cid:durableId="1239485351">
    <w:abstractNumId w:val="3"/>
  </w:num>
  <w:num w:numId="4" w16cid:durableId="18521391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othy Kabat">
    <w15:presenceInfo w15:providerId="AD" w15:userId="S::Timothy.Kabat@saukcountywi.gov::16139f45-4876-4c7c-aca1-b25bcf2a8ea2"/>
  </w15:person>
  <w15:person w15:author="Jekka Alt">
    <w15:presenceInfo w15:providerId="AD" w15:userId="S::Jekka.Alt@saukcountywi.gov::898c93e9-3f83-4ce9-aa25-cdafb47cf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4"/>
    <w:rsid w:val="000632CE"/>
    <w:rsid w:val="000938CA"/>
    <w:rsid w:val="000E1E43"/>
    <w:rsid w:val="000F64D6"/>
    <w:rsid w:val="001503E5"/>
    <w:rsid w:val="001D48A5"/>
    <w:rsid w:val="002748CF"/>
    <w:rsid w:val="002D2F20"/>
    <w:rsid w:val="003321E3"/>
    <w:rsid w:val="003965C6"/>
    <w:rsid w:val="003A364C"/>
    <w:rsid w:val="003F3C5E"/>
    <w:rsid w:val="00406F16"/>
    <w:rsid w:val="004228FA"/>
    <w:rsid w:val="004A75FE"/>
    <w:rsid w:val="0056031D"/>
    <w:rsid w:val="00567D14"/>
    <w:rsid w:val="005E5D16"/>
    <w:rsid w:val="00602A38"/>
    <w:rsid w:val="0063597A"/>
    <w:rsid w:val="00644159"/>
    <w:rsid w:val="007432DF"/>
    <w:rsid w:val="00873676"/>
    <w:rsid w:val="00882D5E"/>
    <w:rsid w:val="008E1758"/>
    <w:rsid w:val="00903B44"/>
    <w:rsid w:val="00905FB8"/>
    <w:rsid w:val="00A96F23"/>
    <w:rsid w:val="00AD78A4"/>
    <w:rsid w:val="00B03136"/>
    <w:rsid w:val="00B27429"/>
    <w:rsid w:val="00C04C49"/>
    <w:rsid w:val="00C06E6F"/>
    <w:rsid w:val="00C22B4D"/>
    <w:rsid w:val="00C23506"/>
    <w:rsid w:val="00C365B3"/>
    <w:rsid w:val="00C8622E"/>
    <w:rsid w:val="00CD2C2C"/>
    <w:rsid w:val="00CD4786"/>
    <w:rsid w:val="00D03012"/>
    <w:rsid w:val="00D80A80"/>
    <w:rsid w:val="00DA7930"/>
    <w:rsid w:val="00E26942"/>
    <w:rsid w:val="00E3154F"/>
    <w:rsid w:val="00E5518C"/>
    <w:rsid w:val="00EB04CC"/>
    <w:rsid w:val="00EF5890"/>
    <w:rsid w:val="00F51315"/>
    <w:rsid w:val="00FE0550"/>
    <w:rsid w:val="00FF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E0A2"/>
  <w15:chartTrackingRefBased/>
  <w15:docId w15:val="{2E7F6224-93C1-4D56-A8C9-F1579478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4"/>
    <w:rPr>
      <w:rFonts w:eastAsiaTheme="majorEastAsia" w:cstheme="majorBidi"/>
      <w:color w:val="272727" w:themeColor="text1" w:themeTint="D8"/>
    </w:rPr>
  </w:style>
  <w:style w:type="paragraph" w:styleId="Title">
    <w:name w:val="Title"/>
    <w:basedOn w:val="Normal"/>
    <w:next w:val="Normal"/>
    <w:link w:val="TitleChar"/>
    <w:uiPriority w:val="10"/>
    <w:qFormat/>
    <w:rsid w:val="00567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4"/>
    <w:pPr>
      <w:spacing w:before="160"/>
      <w:jc w:val="center"/>
    </w:pPr>
    <w:rPr>
      <w:i/>
      <w:iCs/>
      <w:color w:val="404040" w:themeColor="text1" w:themeTint="BF"/>
    </w:rPr>
  </w:style>
  <w:style w:type="character" w:customStyle="1" w:styleId="QuoteChar">
    <w:name w:val="Quote Char"/>
    <w:basedOn w:val="DefaultParagraphFont"/>
    <w:link w:val="Quote"/>
    <w:uiPriority w:val="29"/>
    <w:rsid w:val="00567D14"/>
    <w:rPr>
      <w:i/>
      <w:iCs/>
      <w:color w:val="404040" w:themeColor="text1" w:themeTint="BF"/>
    </w:rPr>
  </w:style>
  <w:style w:type="paragraph" w:styleId="ListParagraph">
    <w:name w:val="List Paragraph"/>
    <w:basedOn w:val="Normal"/>
    <w:uiPriority w:val="34"/>
    <w:qFormat/>
    <w:rsid w:val="00567D14"/>
    <w:pPr>
      <w:ind w:left="720"/>
      <w:contextualSpacing/>
    </w:pPr>
  </w:style>
  <w:style w:type="character" w:styleId="IntenseEmphasis">
    <w:name w:val="Intense Emphasis"/>
    <w:basedOn w:val="DefaultParagraphFont"/>
    <w:uiPriority w:val="21"/>
    <w:qFormat/>
    <w:rsid w:val="00567D14"/>
    <w:rPr>
      <w:i/>
      <w:iCs/>
      <w:color w:val="0F4761" w:themeColor="accent1" w:themeShade="BF"/>
    </w:rPr>
  </w:style>
  <w:style w:type="paragraph" w:styleId="IntenseQuote">
    <w:name w:val="Intense Quote"/>
    <w:basedOn w:val="Normal"/>
    <w:next w:val="Normal"/>
    <w:link w:val="IntenseQuoteChar"/>
    <w:uiPriority w:val="30"/>
    <w:qFormat/>
    <w:rsid w:val="00567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4"/>
    <w:rPr>
      <w:i/>
      <w:iCs/>
      <w:color w:val="0F4761" w:themeColor="accent1" w:themeShade="BF"/>
    </w:rPr>
  </w:style>
  <w:style w:type="character" w:styleId="IntenseReference">
    <w:name w:val="Intense Reference"/>
    <w:basedOn w:val="DefaultParagraphFont"/>
    <w:uiPriority w:val="32"/>
    <w:qFormat/>
    <w:rsid w:val="00567D14"/>
    <w:rPr>
      <w:b/>
      <w:bCs/>
      <w:smallCaps/>
      <w:color w:val="0F4761" w:themeColor="accent1" w:themeShade="BF"/>
      <w:spacing w:val="5"/>
    </w:rPr>
  </w:style>
  <w:style w:type="table" w:styleId="TableGrid">
    <w:name w:val="Table Grid"/>
    <w:basedOn w:val="TableNormal"/>
    <w:uiPriority w:val="39"/>
    <w:rsid w:val="0027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06"/>
  </w:style>
  <w:style w:type="paragraph" w:styleId="Footer">
    <w:name w:val="footer"/>
    <w:basedOn w:val="Normal"/>
    <w:link w:val="FooterChar"/>
    <w:uiPriority w:val="99"/>
    <w:unhideWhenUsed/>
    <w:rsid w:val="00C23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06"/>
  </w:style>
  <w:style w:type="paragraph" w:styleId="Revision">
    <w:name w:val="Revision"/>
    <w:hidden/>
    <w:uiPriority w:val="99"/>
    <w:semiHidden/>
    <w:rsid w:val="00CD2C2C"/>
    <w:pPr>
      <w:spacing w:after="0" w:line="240" w:lineRule="auto"/>
    </w:pPr>
  </w:style>
  <w:style w:type="character" w:styleId="CommentReference">
    <w:name w:val="annotation reference"/>
    <w:basedOn w:val="DefaultParagraphFont"/>
    <w:uiPriority w:val="99"/>
    <w:semiHidden/>
    <w:unhideWhenUsed/>
    <w:rsid w:val="00D80A80"/>
    <w:rPr>
      <w:sz w:val="16"/>
      <w:szCs w:val="16"/>
    </w:rPr>
  </w:style>
  <w:style w:type="paragraph" w:styleId="CommentText">
    <w:name w:val="annotation text"/>
    <w:basedOn w:val="Normal"/>
    <w:link w:val="CommentTextChar"/>
    <w:uiPriority w:val="99"/>
    <w:unhideWhenUsed/>
    <w:rsid w:val="00D80A80"/>
    <w:pPr>
      <w:spacing w:line="240" w:lineRule="auto"/>
    </w:pPr>
    <w:rPr>
      <w:sz w:val="20"/>
      <w:szCs w:val="20"/>
    </w:rPr>
  </w:style>
  <w:style w:type="character" w:customStyle="1" w:styleId="CommentTextChar">
    <w:name w:val="Comment Text Char"/>
    <w:basedOn w:val="DefaultParagraphFont"/>
    <w:link w:val="CommentText"/>
    <w:uiPriority w:val="99"/>
    <w:rsid w:val="00D80A80"/>
    <w:rPr>
      <w:sz w:val="20"/>
      <w:szCs w:val="20"/>
    </w:rPr>
  </w:style>
  <w:style w:type="paragraph" w:styleId="CommentSubject">
    <w:name w:val="annotation subject"/>
    <w:basedOn w:val="CommentText"/>
    <w:next w:val="CommentText"/>
    <w:link w:val="CommentSubjectChar"/>
    <w:uiPriority w:val="99"/>
    <w:semiHidden/>
    <w:unhideWhenUsed/>
    <w:rsid w:val="00D80A80"/>
    <w:rPr>
      <w:b/>
      <w:bCs/>
    </w:rPr>
  </w:style>
  <w:style w:type="character" w:customStyle="1" w:styleId="CommentSubjectChar">
    <w:name w:val="Comment Subject Char"/>
    <w:basedOn w:val="CommentTextChar"/>
    <w:link w:val="CommentSubject"/>
    <w:uiPriority w:val="99"/>
    <w:semiHidden/>
    <w:rsid w:val="00D80A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73234">
      <w:bodyDiv w:val="1"/>
      <w:marLeft w:val="0"/>
      <w:marRight w:val="0"/>
      <w:marTop w:val="0"/>
      <w:marBottom w:val="0"/>
      <w:divBdr>
        <w:top w:val="none" w:sz="0" w:space="0" w:color="auto"/>
        <w:left w:val="none" w:sz="0" w:space="0" w:color="auto"/>
        <w:bottom w:val="none" w:sz="0" w:space="0" w:color="auto"/>
        <w:right w:val="none" w:sz="0" w:space="0" w:color="auto"/>
      </w:divBdr>
    </w:div>
    <w:div w:id="12069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Sauk County</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Jekka Alt</dc:creator>
  <cp:keywords/>
  <dc:description/>
  <cp:lastModifiedBy>Jekka Alt</cp:lastModifiedBy>
  <cp:revision>3</cp:revision>
  <dcterms:created xsi:type="dcterms:W3CDTF">2025-12-04T15:17:00Z</dcterms:created>
  <dcterms:modified xsi:type="dcterms:W3CDTF">2025-12-04T20:15:00Z</dcterms:modified>
</cp:coreProperties>
</file>