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4B4C" w14:textId="55143423" w:rsidR="008620C8" w:rsidRPr="000C17E6" w:rsidRDefault="00D20839" w:rsidP="00155900">
      <w:pPr>
        <w:pStyle w:val="Header"/>
        <w:jc w:val="center"/>
        <w:rPr>
          <w:rFonts w:ascii="Arial" w:hAnsi="Arial" w:cs="Arial"/>
          <w:b/>
          <w:kern w:val="28"/>
          <w:sz w:val="20"/>
          <w:szCs w:val="20"/>
        </w:rPr>
      </w:pPr>
      <w:r>
        <w:rPr>
          <w:rFonts w:ascii="Arial" w:hAnsi="Arial" w:cs="Arial"/>
          <w:b/>
          <w:kern w:val="28"/>
          <w:sz w:val="20"/>
          <w:szCs w:val="20"/>
        </w:rPr>
        <w:t>LGC Program Agreement</w:t>
      </w:r>
    </w:p>
    <w:p w14:paraId="0BBB5FC1" w14:textId="77777777" w:rsidR="00155900" w:rsidRPr="000C17E6" w:rsidRDefault="00155900" w:rsidP="00155900">
      <w:pPr>
        <w:pStyle w:val="Header"/>
        <w:jc w:val="center"/>
        <w:rPr>
          <w:rFonts w:ascii="Arial" w:hAnsi="Arial" w:cs="Arial"/>
          <w:b/>
          <w:kern w:val="28"/>
          <w:sz w:val="20"/>
          <w:szCs w:val="20"/>
        </w:rPr>
      </w:pPr>
    </w:p>
    <w:p w14:paraId="2E552AFB" w14:textId="33ED173E" w:rsidR="008620C8" w:rsidRPr="000C17E6" w:rsidRDefault="008620C8" w:rsidP="008F4726">
      <w:pPr>
        <w:pStyle w:val="Header"/>
        <w:widowControl w:val="0"/>
        <w:jc w:val="both"/>
        <w:rPr>
          <w:rFonts w:ascii="Arial" w:hAnsi="Arial" w:cs="Arial"/>
          <w:kern w:val="28"/>
          <w:sz w:val="20"/>
          <w:szCs w:val="20"/>
          <w:lang w:val="en-US"/>
        </w:rPr>
      </w:pPr>
      <w:r w:rsidRPr="000C17E6">
        <w:rPr>
          <w:rFonts w:ascii="Arial" w:hAnsi="Arial" w:cs="Arial"/>
          <w:kern w:val="28"/>
          <w:sz w:val="20"/>
          <w:szCs w:val="20"/>
        </w:rPr>
        <w:t xml:space="preserve">The </w:t>
      </w:r>
      <w:r w:rsidR="00D20839">
        <w:rPr>
          <w:rFonts w:ascii="Arial" w:hAnsi="Arial" w:cs="Arial"/>
          <w:kern w:val="28"/>
          <w:sz w:val="20"/>
          <w:szCs w:val="20"/>
        </w:rPr>
        <w:t>LGC Program Agreement</w:t>
      </w:r>
      <w:r w:rsidRPr="000C17E6">
        <w:rPr>
          <w:rFonts w:ascii="Arial" w:hAnsi="Arial" w:cs="Arial"/>
          <w:b/>
          <w:kern w:val="28"/>
          <w:sz w:val="20"/>
          <w:szCs w:val="20"/>
        </w:rPr>
        <w:t xml:space="preserve"> </w:t>
      </w:r>
      <w:r w:rsidRPr="000C17E6">
        <w:rPr>
          <w:rFonts w:ascii="Arial" w:hAnsi="Arial" w:cs="Arial"/>
          <w:kern w:val="28"/>
          <w:sz w:val="20"/>
          <w:szCs w:val="20"/>
        </w:rPr>
        <w:t>(this “</w:t>
      </w:r>
      <w:r w:rsidR="00D56EAE">
        <w:rPr>
          <w:rFonts w:ascii="Arial" w:hAnsi="Arial" w:cs="Arial"/>
          <w:b/>
          <w:i/>
          <w:kern w:val="28"/>
          <w:sz w:val="20"/>
          <w:szCs w:val="20"/>
        </w:rPr>
        <w:t>Agreement</w:t>
      </w:r>
      <w:r w:rsidRPr="000C17E6">
        <w:rPr>
          <w:rFonts w:ascii="Arial" w:hAnsi="Arial" w:cs="Arial"/>
          <w:kern w:val="28"/>
          <w:sz w:val="20"/>
          <w:szCs w:val="20"/>
        </w:rPr>
        <w:t>”), dated and effective as of t</w:t>
      </w:r>
      <w:r w:rsidR="00D82583" w:rsidRPr="000C17E6">
        <w:rPr>
          <w:rFonts w:ascii="Arial" w:hAnsi="Arial" w:cs="Arial"/>
          <w:kern w:val="28"/>
          <w:sz w:val="20"/>
          <w:szCs w:val="20"/>
        </w:rPr>
        <w:t>he date of last signature below</w:t>
      </w:r>
      <w:r w:rsidRPr="000C17E6">
        <w:rPr>
          <w:rFonts w:ascii="Arial" w:hAnsi="Arial" w:cs="Arial"/>
          <w:kern w:val="28"/>
          <w:sz w:val="20"/>
          <w:szCs w:val="20"/>
        </w:rPr>
        <w:t xml:space="preserve"> (</w:t>
      </w:r>
      <w:r w:rsidRPr="000C17E6">
        <w:rPr>
          <w:rFonts w:ascii="Arial" w:hAnsi="Arial" w:cs="Arial"/>
          <w:i/>
          <w:kern w:val="28"/>
          <w:sz w:val="20"/>
          <w:szCs w:val="20"/>
        </w:rPr>
        <w:t>“</w:t>
      </w:r>
      <w:r w:rsidR="00D56EAE">
        <w:rPr>
          <w:rFonts w:ascii="Arial" w:hAnsi="Arial" w:cs="Arial"/>
          <w:b/>
          <w:i/>
          <w:kern w:val="28"/>
          <w:sz w:val="20"/>
          <w:szCs w:val="20"/>
        </w:rPr>
        <w:t>Agreement</w:t>
      </w:r>
      <w:r w:rsidRPr="000C17E6">
        <w:rPr>
          <w:rFonts w:ascii="Arial" w:hAnsi="Arial" w:cs="Arial"/>
          <w:b/>
          <w:i/>
          <w:kern w:val="28"/>
          <w:sz w:val="20"/>
          <w:szCs w:val="20"/>
        </w:rPr>
        <w:t xml:space="preserve"> Effective Date</w:t>
      </w:r>
      <w:r w:rsidRPr="000C17E6">
        <w:rPr>
          <w:rFonts w:ascii="Arial" w:hAnsi="Arial" w:cs="Arial"/>
          <w:i/>
          <w:kern w:val="28"/>
          <w:sz w:val="20"/>
          <w:szCs w:val="20"/>
        </w:rPr>
        <w:t>”</w:t>
      </w:r>
      <w:r w:rsidR="00755203" w:rsidRPr="000C17E6">
        <w:rPr>
          <w:rFonts w:ascii="Arial" w:hAnsi="Arial" w:cs="Arial"/>
          <w:kern w:val="28"/>
          <w:sz w:val="20"/>
          <w:szCs w:val="20"/>
        </w:rPr>
        <w:t xml:space="preserve">), is by and between </w:t>
      </w:r>
      <w:r w:rsidR="00664534" w:rsidRPr="000C17E6">
        <w:rPr>
          <w:rFonts w:ascii="Arial" w:hAnsi="Arial" w:cs="Arial"/>
          <w:kern w:val="28"/>
          <w:sz w:val="20"/>
          <w:szCs w:val="20"/>
        </w:rPr>
        <w:t xml:space="preserve">_________________ </w:t>
      </w:r>
      <w:r w:rsidRPr="000C17E6">
        <w:rPr>
          <w:rFonts w:ascii="Arial" w:hAnsi="Arial" w:cs="Arial"/>
          <w:kern w:val="28"/>
          <w:sz w:val="20"/>
          <w:szCs w:val="20"/>
        </w:rPr>
        <w:t>(“</w:t>
      </w:r>
      <w:r w:rsidR="007447CC" w:rsidRPr="000C17E6">
        <w:rPr>
          <w:rFonts w:ascii="Arial" w:hAnsi="Arial" w:cs="Arial"/>
          <w:b/>
          <w:i/>
          <w:kern w:val="28"/>
          <w:sz w:val="20"/>
          <w:szCs w:val="20"/>
        </w:rPr>
        <w:t>Customer</w:t>
      </w:r>
      <w:r w:rsidRPr="000C17E6">
        <w:rPr>
          <w:rFonts w:ascii="Arial" w:hAnsi="Arial" w:cs="Arial"/>
          <w:kern w:val="28"/>
          <w:sz w:val="20"/>
          <w:szCs w:val="20"/>
        </w:rPr>
        <w:t xml:space="preserve">”) and </w:t>
      </w:r>
      <w:r w:rsidR="00664534" w:rsidRPr="000C17E6">
        <w:rPr>
          <w:rFonts w:ascii="Arial" w:hAnsi="Arial" w:cs="Arial"/>
          <w:kern w:val="28"/>
          <w:sz w:val="20"/>
          <w:szCs w:val="20"/>
        </w:rPr>
        <w:t>National Coalition of STD Directors</w:t>
      </w:r>
      <w:r w:rsidR="00142925" w:rsidRPr="000C17E6">
        <w:rPr>
          <w:rFonts w:ascii="Arial" w:hAnsi="Arial" w:cs="Arial"/>
          <w:kern w:val="28"/>
          <w:sz w:val="20"/>
          <w:szCs w:val="20"/>
        </w:rPr>
        <w:t xml:space="preserve"> (NCSD)</w:t>
      </w:r>
      <w:r w:rsidR="00664534" w:rsidRPr="000C17E6">
        <w:rPr>
          <w:rFonts w:ascii="Arial" w:hAnsi="Arial" w:cs="Arial"/>
          <w:kern w:val="28"/>
          <w:sz w:val="20"/>
          <w:szCs w:val="20"/>
        </w:rPr>
        <w:t xml:space="preserve"> (</w:t>
      </w:r>
      <w:r w:rsidR="00664534" w:rsidRPr="000C17E6">
        <w:rPr>
          <w:rFonts w:ascii="Arial" w:hAnsi="Arial" w:cs="Arial"/>
          <w:b/>
          <w:bCs/>
          <w:i/>
          <w:iCs/>
          <w:kern w:val="28"/>
          <w:sz w:val="20"/>
          <w:szCs w:val="20"/>
        </w:rPr>
        <w:t>“</w:t>
      </w:r>
      <w:r w:rsidR="00C55E9B" w:rsidRPr="000C17E6">
        <w:rPr>
          <w:rFonts w:ascii="Arial" w:hAnsi="Arial" w:cs="Arial"/>
          <w:b/>
          <w:bCs/>
          <w:i/>
          <w:iCs/>
          <w:kern w:val="28"/>
          <w:sz w:val="20"/>
          <w:szCs w:val="20"/>
        </w:rPr>
        <w:t>Service Provider</w:t>
      </w:r>
      <w:r w:rsidR="00D20839">
        <w:rPr>
          <w:rFonts w:ascii="Arial" w:hAnsi="Arial" w:cs="Arial"/>
          <w:kern w:val="28"/>
          <w:sz w:val="20"/>
          <w:szCs w:val="20"/>
        </w:rPr>
        <w:t xml:space="preserve">”). </w:t>
      </w:r>
      <w:r w:rsidRPr="000C17E6">
        <w:rPr>
          <w:rFonts w:ascii="Arial" w:hAnsi="Arial" w:cs="Arial"/>
          <w:kern w:val="28"/>
          <w:sz w:val="20"/>
          <w:szCs w:val="20"/>
        </w:rPr>
        <w:t xml:space="preserve">Capitalized terms used in this </w:t>
      </w:r>
      <w:r w:rsidR="00D56EAE">
        <w:rPr>
          <w:rFonts w:ascii="Arial" w:hAnsi="Arial" w:cs="Arial"/>
          <w:kern w:val="28"/>
          <w:sz w:val="20"/>
          <w:szCs w:val="20"/>
        </w:rPr>
        <w:t>Agreement</w:t>
      </w:r>
      <w:r w:rsidRPr="000C17E6">
        <w:rPr>
          <w:rFonts w:ascii="Arial" w:hAnsi="Arial" w:cs="Arial"/>
          <w:kern w:val="28"/>
          <w:sz w:val="20"/>
          <w:szCs w:val="20"/>
        </w:rPr>
        <w:t xml:space="preserve"> and not otherwise defined herein shall have the meanings ascribed to such terms in the Agreement.  </w:t>
      </w:r>
    </w:p>
    <w:p w14:paraId="145EBE0C" w14:textId="77777777" w:rsidR="008620C8" w:rsidRPr="000C17E6" w:rsidRDefault="008620C8" w:rsidP="008620C8">
      <w:pPr>
        <w:pStyle w:val="Header"/>
        <w:widowControl w:val="0"/>
        <w:jc w:val="both"/>
        <w:rPr>
          <w:rFonts w:ascii="Arial" w:hAnsi="Arial" w:cs="Arial"/>
          <w:kern w:val="28"/>
          <w:sz w:val="20"/>
          <w:szCs w:val="20"/>
        </w:rPr>
      </w:pPr>
    </w:p>
    <w:p w14:paraId="48B4F742" w14:textId="65594A3A" w:rsidR="00481587" w:rsidRPr="000C17E6" w:rsidRDefault="001D3D77" w:rsidP="00FB741A">
      <w:pPr>
        <w:pStyle w:val="Heading1"/>
        <w:keepNext w:val="0"/>
        <w:snapToGrid w:val="0"/>
        <w:spacing w:before="120" w:after="120"/>
        <w:ind w:left="360" w:hanging="342"/>
        <w:jc w:val="both"/>
        <w:rPr>
          <w:sz w:val="20"/>
          <w:szCs w:val="20"/>
        </w:rPr>
      </w:pPr>
      <w:r w:rsidRPr="000C17E6">
        <w:rPr>
          <w:b/>
          <w:sz w:val="20"/>
          <w:szCs w:val="20"/>
        </w:rPr>
        <w:t>DEFINED TERMS</w:t>
      </w:r>
      <w:r w:rsidRPr="000C17E6">
        <w:rPr>
          <w:sz w:val="20"/>
          <w:szCs w:val="20"/>
        </w:rPr>
        <w:t xml:space="preserve">:  </w:t>
      </w:r>
      <w:r w:rsidR="00D20839">
        <w:rPr>
          <w:sz w:val="20"/>
          <w:szCs w:val="20"/>
        </w:rPr>
        <w:t>T</w:t>
      </w:r>
      <w:r w:rsidRPr="000C17E6">
        <w:rPr>
          <w:sz w:val="20"/>
          <w:szCs w:val="20"/>
        </w:rPr>
        <w:t>he following terms will have the meanings as set forth below.</w:t>
      </w:r>
    </w:p>
    <w:p w14:paraId="7D08BD53" w14:textId="0F5BCC37" w:rsidR="00D20839" w:rsidRDefault="00D20839" w:rsidP="00D20839">
      <w:pPr>
        <w:pStyle w:val="Heading2"/>
        <w:keepNext w:val="0"/>
        <w:tabs>
          <w:tab w:val="left" w:pos="1080"/>
        </w:tabs>
        <w:snapToGrid w:val="0"/>
        <w:spacing w:before="120" w:after="120"/>
        <w:ind w:left="0" w:firstLine="360"/>
        <w:jc w:val="both"/>
        <w:rPr>
          <w:sz w:val="20"/>
          <w:szCs w:val="20"/>
        </w:rPr>
      </w:pPr>
      <w:r>
        <w:rPr>
          <w:sz w:val="20"/>
          <w:szCs w:val="20"/>
        </w:rPr>
        <w:t>“Client Portal” means the portal operated by Laboratory for Customer’s ordering and surveillance of laboratory services furnished by Laboratory.</w:t>
      </w:r>
    </w:p>
    <w:p w14:paraId="2BF64AA8" w14:textId="4649171E" w:rsidR="00D20839" w:rsidRPr="000C17E6" w:rsidRDefault="00D20839" w:rsidP="00D20839">
      <w:pPr>
        <w:pStyle w:val="Heading2"/>
        <w:keepNext w:val="0"/>
        <w:tabs>
          <w:tab w:val="left" w:pos="1080"/>
        </w:tabs>
        <w:snapToGrid w:val="0"/>
        <w:spacing w:before="120" w:after="120"/>
        <w:ind w:left="0" w:firstLine="360"/>
        <w:jc w:val="both"/>
        <w:rPr>
          <w:sz w:val="20"/>
          <w:szCs w:val="20"/>
        </w:rPr>
      </w:pPr>
      <w:r w:rsidRPr="000C17E6">
        <w:rPr>
          <w:sz w:val="20"/>
          <w:szCs w:val="20"/>
        </w:rPr>
        <w:t>“Clinician Order” means an order from a Service Provider’s contracted clinician, which authorizes lab test processing.</w:t>
      </w:r>
    </w:p>
    <w:p w14:paraId="4DB94F30" w14:textId="663F34DF" w:rsidR="00417075" w:rsidRDefault="00417075" w:rsidP="00D20839">
      <w:pPr>
        <w:pStyle w:val="Heading2"/>
        <w:keepNext w:val="0"/>
        <w:tabs>
          <w:tab w:val="left" w:pos="1080"/>
        </w:tabs>
        <w:snapToGrid w:val="0"/>
        <w:spacing w:before="120" w:after="120"/>
        <w:ind w:left="0" w:firstLine="360"/>
        <w:jc w:val="both"/>
        <w:rPr>
          <w:sz w:val="20"/>
          <w:szCs w:val="20"/>
        </w:rPr>
      </w:pPr>
      <w:r>
        <w:rPr>
          <w:sz w:val="20"/>
          <w:szCs w:val="20"/>
        </w:rPr>
        <w:t>“Custodial Account” means the deposit account maintained by Service Provider on behalf of Customer and its other clients, for the deposit and administration of funds to Laboratory for kits ordered through the Client Portal.</w:t>
      </w:r>
    </w:p>
    <w:p w14:paraId="54215198" w14:textId="058801CA" w:rsidR="00D20839" w:rsidRDefault="00D20839" w:rsidP="00D20839">
      <w:pPr>
        <w:pStyle w:val="Heading2"/>
        <w:keepNext w:val="0"/>
        <w:tabs>
          <w:tab w:val="left" w:pos="1080"/>
        </w:tabs>
        <w:snapToGrid w:val="0"/>
        <w:spacing w:before="120" w:after="120"/>
        <w:ind w:left="0" w:firstLine="360"/>
        <w:jc w:val="both"/>
        <w:rPr>
          <w:sz w:val="20"/>
          <w:szCs w:val="20"/>
        </w:rPr>
      </w:pPr>
      <w:r>
        <w:rPr>
          <w:sz w:val="20"/>
          <w:szCs w:val="20"/>
        </w:rPr>
        <w:t>“EULA” means the End User Agreement between Laboratory and Customer governing the services to be provided by Laboratory through the Client Portal.</w:t>
      </w:r>
      <w:r w:rsidRPr="000C17E6">
        <w:rPr>
          <w:sz w:val="20"/>
          <w:szCs w:val="20"/>
        </w:rPr>
        <w:t xml:space="preserve"> </w:t>
      </w:r>
    </w:p>
    <w:p w14:paraId="4DF32452" w14:textId="04A8A07B" w:rsidR="00AC1804" w:rsidRPr="000C17E6" w:rsidRDefault="001D3D77" w:rsidP="00D20839">
      <w:pPr>
        <w:pStyle w:val="Heading2"/>
        <w:keepNext w:val="0"/>
        <w:tabs>
          <w:tab w:val="left" w:pos="1080"/>
        </w:tabs>
        <w:snapToGrid w:val="0"/>
        <w:spacing w:before="120" w:after="120"/>
        <w:ind w:left="0" w:firstLine="360"/>
        <w:jc w:val="both"/>
        <w:rPr>
          <w:sz w:val="20"/>
          <w:szCs w:val="20"/>
        </w:rPr>
      </w:pPr>
      <w:r w:rsidRPr="000C17E6">
        <w:rPr>
          <w:sz w:val="20"/>
          <w:szCs w:val="20"/>
        </w:rPr>
        <w:t>“Lab</w:t>
      </w:r>
      <w:r w:rsidR="00D20839">
        <w:rPr>
          <w:sz w:val="20"/>
          <w:szCs w:val="20"/>
        </w:rPr>
        <w:t>oratory</w:t>
      </w:r>
      <w:r w:rsidRPr="000C17E6">
        <w:rPr>
          <w:sz w:val="20"/>
          <w:szCs w:val="20"/>
        </w:rPr>
        <w:t xml:space="preserve">” means </w:t>
      </w:r>
      <w:proofErr w:type="spellStart"/>
      <w:r w:rsidR="00D20839">
        <w:rPr>
          <w:sz w:val="20"/>
          <w:szCs w:val="20"/>
        </w:rPr>
        <w:t>LetsGetChecked</w:t>
      </w:r>
      <w:proofErr w:type="spellEnd"/>
      <w:r w:rsidR="00D20839">
        <w:rPr>
          <w:sz w:val="20"/>
          <w:szCs w:val="20"/>
        </w:rPr>
        <w:t>, Inc., the laboratory</w:t>
      </w:r>
      <w:r w:rsidR="00666AD1" w:rsidRPr="000C17E6">
        <w:rPr>
          <w:sz w:val="20"/>
          <w:szCs w:val="20"/>
        </w:rPr>
        <w:t xml:space="preserve"> </w:t>
      </w:r>
      <w:r w:rsidR="009C0780" w:rsidRPr="000C17E6">
        <w:rPr>
          <w:sz w:val="20"/>
          <w:szCs w:val="20"/>
        </w:rPr>
        <w:t xml:space="preserve">utilized by </w:t>
      </w:r>
      <w:r w:rsidR="0027118E" w:rsidRPr="000C17E6">
        <w:rPr>
          <w:sz w:val="20"/>
          <w:szCs w:val="20"/>
        </w:rPr>
        <w:t>S</w:t>
      </w:r>
      <w:r w:rsidR="009C0780" w:rsidRPr="000C17E6">
        <w:rPr>
          <w:sz w:val="20"/>
          <w:szCs w:val="20"/>
        </w:rPr>
        <w:t xml:space="preserve">ervice </w:t>
      </w:r>
      <w:r w:rsidR="0027118E" w:rsidRPr="000C17E6">
        <w:rPr>
          <w:sz w:val="20"/>
          <w:szCs w:val="20"/>
        </w:rPr>
        <w:t>P</w:t>
      </w:r>
      <w:r w:rsidR="009C0780" w:rsidRPr="000C17E6">
        <w:rPr>
          <w:sz w:val="20"/>
          <w:szCs w:val="20"/>
        </w:rPr>
        <w:t xml:space="preserve">rovider to </w:t>
      </w:r>
      <w:r w:rsidR="008A6AE9" w:rsidRPr="000C17E6">
        <w:rPr>
          <w:sz w:val="20"/>
          <w:szCs w:val="20"/>
        </w:rPr>
        <w:t xml:space="preserve">process the </w:t>
      </w:r>
      <w:r w:rsidR="005C3FBB" w:rsidRPr="000C17E6">
        <w:rPr>
          <w:sz w:val="20"/>
          <w:szCs w:val="20"/>
        </w:rPr>
        <w:t>Participant</w:t>
      </w:r>
      <w:r w:rsidR="008A6AE9" w:rsidRPr="000C17E6">
        <w:rPr>
          <w:sz w:val="20"/>
          <w:szCs w:val="20"/>
        </w:rPr>
        <w:t xml:space="preserve">s’ Test Kits and return the </w:t>
      </w:r>
      <w:r w:rsidR="00446CAE" w:rsidRPr="000C17E6">
        <w:rPr>
          <w:sz w:val="20"/>
          <w:szCs w:val="20"/>
        </w:rPr>
        <w:t>Result</w:t>
      </w:r>
      <w:r w:rsidR="008A6AE9" w:rsidRPr="000C17E6">
        <w:rPr>
          <w:sz w:val="20"/>
          <w:szCs w:val="20"/>
        </w:rPr>
        <w:t>s</w:t>
      </w:r>
      <w:r w:rsidR="00520E70" w:rsidRPr="000C17E6">
        <w:rPr>
          <w:sz w:val="20"/>
          <w:szCs w:val="20"/>
        </w:rPr>
        <w:t>.</w:t>
      </w:r>
    </w:p>
    <w:p w14:paraId="553C9806" w14:textId="56483A6D" w:rsidR="00C418BF" w:rsidRPr="000C17E6" w:rsidRDefault="008C2FC9" w:rsidP="008C2FC9">
      <w:pPr>
        <w:pStyle w:val="Heading2"/>
        <w:keepNext w:val="0"/>
        <w:tabs>
          <w:tab w:val="left" w:pos="1080"/>
        </w:tabs>
        <w:snapToGrid w:val="0"/>
        <w:spacing w:before="120" w:after="120"/>
        <w:ind w:left="0" w:firstLine="360"/>
        <w:jc w:val="both"/>
        <w:rPr>
          <w:sz w:val="20"/>
          <w:szCs w:val="20"/>
        </w:rPr>
      </w:pPr>
      <w:r w:rsidRPr="000C17E6">
        <w:rPr>
          <w:sz w:val="20"/>
          <w:szCs w:val="20"/>
        </w:rPr>
        <w:t xml:space="preserve">“Participant Portal” means the </w:t>
      </w:r>
      <w:r w:rsidR="0027118E" w:rsidRPr="000C17E6">
        <w:rPr>
          <w:sz w:val="20"/>
          <w:szCs w:val="20"/>
        </w:rPr>
        <w:t>S</w:t>
      </w:r>
      <w:r w:rsidR="00F35A16" w:rsidRPr="000C17E6">
        <w:rPr>
          <w:sz w:val="20"/>
          <w:szCs w:val="20"/>
        </w:rPr>
        <w:t xml:space="preserve">ervice </w:t>
      </w:r>
      <w:r w:rsidR="0027118E" w:rsidRPr="000C17E6">
        <w:rPr>
          <w:sz w:val="20"/>
          <w:szCs w:val="20"/>
        </w:rPr>
        <w:t>P</w:t>
      </w:r>
      <w:r w:rsidR="00F35A16" w:rsidRPr="000C17E6">
        <w:rPr>
          <w:sz w:val="20"/>
          <w:szCs w:val="20"/>
        </w:rPr>
        <w:t>rovider</w:t>
      </w:r>
      <w:r w:rsidR="00962F2C" w:rsidRPr="000C17E6">
        <w:rPr>
          <w:sz w:val="20"/>
          <w:szCs w:val="20"/>
        </w:rPr>
        <w:t xml:space="preserve">’s </w:t>
      </w:r>
      <w:r w:rsidRPr="000C17E6">
        <w:rPr>
          <w:sz w:val="20"/>
          <w:szCs w:val="20"/>
        </w:rPr>
        <w:t>branded web portal</w:t>
      </w:r>
      <w:r w:rsidR="002D5C5A" w:rsidRPr="000C17E6">
        <w:rPr>
          <w:sz w:val="20"/>
          <w:szCs w:val="20"/>
        </w:rPr>
        <w:t>, “</w:t>
      </w:r>
      <w:r w:rsidR="00FD5410" w:rsidRPr="000C17E6">
        <w:rPr>
          <w:sz w:val="20"/>
          <w:szCs w:val="20"/>
        </w:rPr>
        <w:t>Check Yourself”,</w:t>
      </w:r>
      <w:r w:rsidRPr="000C17E6">
        <w:rPr>
          <w:sz w:val="20"/>
          <w:szCs w:val="20"/>
        </w:rPr>
        <w:t xml:space="preserve"> </w:t>
      </w:r>
      <w:r w:rsidR="00962F2C" w:rsidRPr="000C17E6">
        <w:rPr>
          <w:sz w:val="20"/>
          <w:szCs w:val="20"/>
        </w:rPr>
        <w:t>whereby</w:t>
      </w:r>
      <w:r w:rsidRPr="000C17E6">
        <w:rPr>
          <w:sz w:val="20"/>
          <w:szCs w:val="20"/>
        </w:rPr>
        <w:t xml:space="preserve"> Participants may track the status of the Test Kit and the Results. </w:t>
      </w:r>
      <w:r w:rsidR="0069569A" w:rsidRPr="000C17E6">
        <w:rPr>
          <w:sz w:val="20"/>
          <w:szCs w:val="20"/>
        </w:rPr>
        <w:t xml:space="preserve"> The “Check Yourself” portal is powered by </w:t>
      </w:r>
      <w:proofErr w:type="spellStart"/>
      <w:r w:rsidR="0069569A" w:rsidRPr="000C17E6">
        <w:rPr>
          <w:sz w:val="20"/>
          <w:szCs w:val="20"/>
        </w:rPr>
        <w:t>LetsGetChecked</w:t>
      </w:r>
      <w:proofErr w:type="spellEnd"/>
      <w:r w:rsidR="0069569A" w:rsidRPr="000C17E6">
        <w:rPr>
          <w:sz w:val="20"/>
          <w:szCs w:val="20"/>
        </w:rPr>
        <w:t xml:space="preserve">, </w:t>
      </w:r>
      <w:r w:rsidR="002F1EB0" w:rsidRPr="000C17E6">
        <w:rPr>
          <w:sz w:val="20"/>
          <w:szCs w:val="20"/>
        </w:rPr>
        <w:t>Inc. proprietary</w:t>
      </w:r>
      <w:r w:rsidR="0069569A" w:rsidRPr="000C17E6">
        <w:rPr>
          <w:sz w:val="20"/>
          <w:szCs w:val="20"/>
        </w:rPr>
        <w:t xml:space="preserve"> software</w:t>
      </w:r>
      <w:r w:rsidR="00AE20E1" w:rsidRPr="000C17E6">
        <w:rPr>
          <w:sz w:val="20"/>
          <w:szCs w:val="20"/>
        </w:rPr>
        <w:t xml:space="preserve">.  </w:t>
      </w:r>
    </w:p>
    <w:p w14:paraId="657FAB79" w14:textId="4928F6FE" w:rsidR="00481587" w:rsidRPr="000C17E6" w:rsidRDefault="00192C82" w:rsidP="00673AB1">
      <w:pPr>
        <w:pStyle w:val="Heading2"/>
        <w:keepNext w:val="0"/>
        <w:tabs>
          <w:tab w:val="left" w:pos="1080"/>
        </w:tabs>
        <w:snapToGrid w:val="0"/>
        <w:spacing w:before="120" w:after="120"/>
        <w:ind w:left="0" w:firstLine="360"/>
        <w:jc w:val="both"/>
        <w:rPr>
          <w:sz w:val="20"/>
          <w:szCs w:val="20"/>
        </w:rPr>
      </w:pPr>
      <w:r w:rsidRPr="000C17E6">
        <w:rPr>
          <w:sz w:val="20"/>
          <w:szCs w:val="20"/>
        </w:rPr>
        <w:t>“Results” means</w:t>
      </w:r>
      <w:r w:rsidR="008476EF" w:rsidRPr="000C17E6">
        <w:rPr>
          <w:sz w:val="20"/>
          <w:szCs w:val="20"/>
        </w:rPr>
        <w:t xml:space="preserve"> the</w:t>
      </w:r>
      <w:r w:rsidR="00364DDF" w:rsidRPr="000C17E6">
        <w:rPr>
          <w:sz w:val="20"/>
          <w:szCs w:val="20"/>
        </w:rPr>
        <w:t xml:space="preserve"> Test Kit</w:t>
      </w:r>
      <w:r w:rsidR="008476EF" w:rsidRPr="000C17E6">
        <w:rPr>
          <w:sz w:val="20"/>
          <w:szCs w:val="20"/>
        </w:rPr>
        <w:t xml:space="preserve"> </w:t>
      </w:r>
      <w:r w:rsidR="000C78D8" w:rsidRPr="000C17E6">
        <w:rPr>
          <w:sz w:val="20"/>
          <w:szCs w:val="20"/>
        </w:rPr>
        <w:t>screening r</w:t>
      </w:r>
      <w:r w:rsidR="008476EF" w:rsidRPr="000C17E6">
        <w:rPr>
          <w:sz w:val="20"/>
          <w:szCs w:val="20"/>
        </w:rPr>
        <w:t>esult</w:t>
      </w:r>
      <w:r w:rsidRPr="000C17E6">
        <w:rPr>
          <w:sz w:val="20"/>
          <w:szCs w:val="20"/>
        </w:rPr>
        <w:t>.</w:t>
      </w:r>
    </w:p>
    <w:p w14:paraId="1963D0AB" w14:textId="77777777" w:rsidR="008C2FC9" w:rsidRPr="000C17E6" w:rsidRDefault="009F4869" w:rsidP="008C2FC9">
      <w:pPr>
        <w:pStyle w:val="Heading2"/>
        <w:tabs>
          <w:tab w:val="left" w:pos="1080"/>
        </w:tabs>
        <w:ind w:left="0" w:firstLine="360"/>
        <w:rPr>
          <w:sz w:val="20"/>
          <w:szCs w:val="20"/>
          <w:lang w:val="en-US"/>
        </w:rPr>
      </w:pPr>
      <w:r w:rsidRPr="000C17E6">
        <w:rPr>
          <w:sz w:val="20"/>
          <w:szCs w:val="20"/>
          <w:lang w:val="en-US"/>
        </w:rPr>
        <w:t xml:space="preserve">“Standard Five Test” means the screening test for Chlamydia, Gonorrhea, HIV (I, II, P24 antigen), Syphilis, Trichomoniasis. </w:t>
      </w:r>
    </w:p>
    <w:p w14:paraId="2548E9BE" w14:textId="410E4ADF" w:rsidR="00CF2C78" w:rsidRDefault="00F71CF3" w:rsidP="009F4869">
      <w:pPr>
        <w:pStyle w:val="Heading2"/>
        <w:keepNext w:val="0"/>
        <w:numPr>
          <w:ilvl w:val="1"/>
          <w:numId w:val="22"/>
        </w:numPr>
        <w:tabs>
          <w:tab w:val="left" w:pos="1080"/>
        </w:tabs>
        <w:snapToGrid w:val="0"/>
        <w:spacing w:before="120" w:after="120"/>
        <w:ind w:left="0" w:firstLine="360"/>
        <w:jc w:val="both"/>
        <w:rPr>
          <w:sz w:val="20"/>
          <w:szCs w:val="20"/>
        </w:rPr>
      </w:pPr>
      <w:r w:rsidRPr="000C17E6">
        <w:rPr>
          <w:sz w:val="20"/>
          <w:szCs w:val="20"/>
        </w:rPr>
        <w:t xml:space="preserve"> </w:t>
      </w:r>
      <w:r w:rsidR="00825F3A" w:rsidRPr="000C17E6">
        <w:rPr>
          <w:sz w:val="20"/>
          <w:szCs w:val="20"/>
        </w:rPr>
        <w:t>“Test Kit” means</w:t>
      </w:r>
      <w:r w:rsidR="003A7743" w:rsidRPr="000C17E6">
        <w:rPr>
          <w:sz w:val="20"/>
          <w:szCs w:val="20"/>
        </w:rPr>
        <w:t xml:space="preserve"> a sample collection kit that allows </w:t>
      </w:r>
      <w:r w:rsidR="003170F9" w:rsidRPr="000C17E6">
        <w:rPr>
          <w:sz w:val="20"/>
          <w:szCs w:val="20"/>
        </w:rPr>
        <w:t xml:space="preserve">Test Administrators </w:t>
      </w:r>
      <w:r w:rsidR="003A7743" w:rsidRPr="000C17E6">
        <w:rPr>
          <w:sz w:val="20"/>
          <w:szCs w:val="20"/>
        </w:rPr>
        <w:t xml:space="preserve">to capture </w:t>
      </w:r>
      <w:r w:rsidR="005C3FBB" w:rsidRPr="000C17E6">
        <w:rPr>
          <w:sz w:val="20"/>
          <w:szCs w:val="20"/>
        </w:rPr>
        <w:t>Participant</w:t>
      </w:r>
      <w:r w:rsidR="009412F7" w:rsidRPr="000C17E6">
        <w:rPr>
          <w:sz w:val="20"/>
          <w:szCs w:val="20"/>
        </w:rPr>
        <w:t>s</w:t>
      </w:r>
      <w:r w:rsidR="00D27427" w:rsidRPr="000C17E6">
        <w:rPr>
          <w:sz w:val="20"/>
          <w:szCs w:val="20"/>
        </w:rPr>
        <w:t xml:space="preserve">’ </w:t>
      </w:r>
      <w:r w:rsidR="00364DDF" w:rsidRPr="000C17E6">
        <w:rPr>
          <w:sz w:val="20"/>
          <w:szCs w:val="20"/>
        </w:rPr>
        <w:t>biological</w:t>
      </w:r>
      <w:r w:rsidR="00A56240" w:rsidRPr="000C17E6">
        <w:rPr>
          <w:sz w:val="20"/>
          <w:szCs w:val="20"/>
        </w:rPr>
        <w:t xml:space="preserve"> </w:t>
      </w:r>
      <w:r w:rsidR="003A7743" w:rsidRPr="000C17E6">
        <w:rPr>
          <w:sz w:val="20"/>
          <w:szCs w:val="20"/>
        </w:rPr>
        <w:t xml:space="preserve">samples outside a laboratory setting and mail them to </w:t>
      </w:r>
      <w:r w:rsidR="00D20839">
        <w:rPr>
          <w:sz w:val="20"/>
          <w:szCs w:val="20"/>
        </w:rPr>
        <w:t>Laboratory</w:t>
      </w:r>
      <w:r w:rsidR="003A7743" w:rsidRPr="000C17E6">
        <w:rPr>
          <w:sz w:val="20"/>
          <w:szCs w:val="20"/>
        </w:rPr>
        <w:t xml:space="preserve"> for processing.</w:t>
      </w:r>
    </w:p>
    <w:p w14:paraId="2CA78D86" w14:textId="3C9BDC79" w:rsidR="0096720E" w:rsidRPr="00D56EAE" w:rsidRDefault="00D20839" w:rsidP="0096720E">
      <w:pPr>
        <w:pStyle w:val="Heading1"/>
        <w:keepNext w:val="0"/>
        <w:snapToGrid w:val="0"/>
        <w:spacing w:before="120" w:after="120"/>
        <w:ind w:left="360" w:hanging="342"/>
        <w:jc w:val="both"/>
        <w:rPr>
          <w:sz w:val="20"/>
          <w:szCs w:val="20"/>
        </w:rPr>
      </w:pPr>
      <w:r>
        <w:rPr>
          <w:rFonts w:eastAsia="Calibri"/>
          <w:b/>
          <w:caps/>
          <w:sz w:val="20"/>
          <w:szCs w:val="20"/>
        </w:rPr>
        <w:t xml:space="preserve">EULA:  </w:t>
      </w:r>
      <w:r>
        <w:rPr>
          <w:rFonts w:eastAsia="Calibri"/>
          <w:sz w:val="20"/>
          <w:szCs w:val="20"/>
        </w:rPr>
        <w:t>Pursuant to the EULA, Customer will be provi</w:t>
      </w:r>
      <w:r w:rsidR="00BE7F4F">
        <w:rPr>
          <w:rFonts w:eastAsia="Calibri"/>
          <w:sz w:val="20"/>
          <w:szCs w:val="20"/>
        </w:rPr>
        <w:t xml:space="preserve">ded access to the Client Portal and have the opportunity </w:t>
      </w:r>
      <w:r w:rsidR="00BE7F4F" w:rsidRPr="00D56EAE">
        <w:rPr>
          <w:rFonts w:eastAsia="Calibri"/>
          <w:sz w:val="20"/>
          <w:szCs w:val="20"/>
        </w:rPr>
        <w:t xml:space="preserve">to order Test Kits. </w:t>
      </w:r>
      <w:r w:rsidR="00994E63">
        <w:rPr>
          <w:rFonts w:eastAsia="Calibri"/>
          <w:sz w:val="20"/>
          <w:szCs w:val="20"/>
        </w:rPr>
        <w:t>This Section summarizes the services provided by Laboratory</w:t>
      </w:r>
      <w:r w:rsidR="00BE7F4F" w:rsidRPr="00D56EAE">
        <w:rPr>
          <w:rFonts w:eastAsia="Calibri"/>
          <w:sz w:val="20"/>
          <w:szCs w:val="20"/>
        </w:rPr>
        <w:t xml:space="preserve"> pursuant to the EULA. Customer acknowledges and agrees that Service Provider is not responsible fo</w:t>
      </w:r>
      <w:r w:rsidR="00994E63">
        <w:rPr>
          <w:rFonts w:eastAsia="Calibri"/>
          <w:sz w:val="20"/>
          <w:szCs w:val="20"/>
        </w:rPr>
        <w:t>r any of the following services.</w:t>
      </w:r>
    </w:p>
    <w:p w14:paraId="3C537789" w14:textId="08E41F1F" w:rsidR="00BE7F4F" w:rsidRPr="00D56EAE" w:rsidRDefault="00C953A8" w:rsidP="00BE7F4F">
      <w:pPr>
        <w:pStyle w:val="Heading2"/>
        <w:rPr>
          <w:sz w:val="20"/>
          <w:szCs w:val="20"/>
        </w:rPr>
      </w:pPr>
      <w:r w:rsidRPr="00D56EAE">
        <w:rPr>
          <w:b/>
          <w:caps/>
          <w:sz w:val="20"/>
          <w:szCs w:val="20"/>
        </w:rPr>
        <w:t>Test</w:t>
      </w:r>
      <w:r w:rsidR="001B6691" w:rsidRPr="00D56EAE">
        <w:rPr>
          <w:b/>
          <w:caps/>
          <w:sz w:val="20"/>
          <w:szCs w:val="20"/>
        </w:rPr>
        <w:t xml:space="preserve"> ADMINISTRATION </w:t>
      </w:r>
      <w:r w:rsidRPr="00D56EAE">
        <w:rPr>
          <w:b/>
          <w:caps/>
          <w:sz w:val="20"/>
          <w:szCs w:val="20"/>
        </w:rPr>
        <w:t>Services:</w:t>
      </w:r>
      <w:r w:rsidRPr="00D56EAE">
        <w:rPr>
          <w:sz w:val="20"/>
          <w:szCs w:val="20"/>
        </w:rPr>
        <w:t xml:space="preserve"> </w:t>
      </w:r>
      <w:r w:rsidR="00D56EAE">
        <w:rPr>
          <w:sz w:val="20"/>
          <w:szCs w:val="20"/>
        </w:rPr>
        <w:t>Laboratory</w:t>
      </w:r>
      <w:r w:rsidRPr="00D56EAE">
        <w:rPr>
          <w:sz w:val="20"/>
          <w:szCs w:val="20"/>
        </w:rPr>
        <w:t xml:space="preserve"> offers different modules of Test</w:t>
      </w:r>
      <w:r w:rsidR="00375042" w:rsidRPr="00D56EAE">
        <w:rPr>
          <w:sz w:val="20"/>
          <w:szCs w:val="20"/>
        </w:rPr>
        <w:t xml:space="preserve"> </w:t>
      </w:r>
      <w:r w:rsidR="00FD536F" w:rsidRPr="00D56EAE">
        <w:rPr>
          <w:sz w:val="20"/>
          <w:szCs w:val="20"/>
        </w:rPr>
        <w:t xml:space="preserve">Ordering and Administration </w:t>
      </w:r>
      <w:r w:rsidRPr="00D56EAE">
        <w:rPr>
          <w:sz w:val="20"/>
          <w:szCs w:val="20"/>
        </w:rPr>
        <w:t xml:space="preserve">as set forth </w:t>
      </w:r>
      <w:r w:rsidR="00BE7F4F" w:rsidRPr="00D56EAE">
        <w:rPr>
          <w:sz w:val="20"/>
          <w:szCs w:val="20"/>
        </w:rPr>
        <w:t>in Exhibit 1</w:t>
      </w:r>
      <w:r w:rsidRPr="00D56EAE">
        <w:rPr>
          <w:sz w:val="20"/>
          <w:szCs w:val="20"/>
        </w:rPr>
        <w:t xml:space="preserve">. </w:t>
      </w:r>
      <w:r w:rsidR="00EB4752" w:rsidRPr="00D56EAE">
        <w:rPr>
          <w:sz w:val="20"/>
          <w:szCs w:val="20"/>
        </w:rPr>
        <w:t xml:space="preserve"> Each Test Kit will include the test componen</w:t>
      </w:r>
      <w:r w:rsidR="00BE7F4F" w:rsidRPr="00D56EAE">
        <w:rPr>
          <w:sz w:val="20"/>
          <w:szCs w:val="20"/>
        </w:rPr>
        <w:t>ts for as set forth in Exhibit 2</w:t>
      </w:r>
      <w:r w:rsidR="00EB4752" w:rsidRPr="00D56EAE">
        <w:rPr>
          <w:sz w:val="20"/>
          <w:szCs w:val="20"/>
        </w:rPr>
        <w:t>.</w:t>
      </w:r>
      <w:r w:rsidR="00FD536F" w:rsidRPr="00D56EAE">
        <w:rPr>
          <w:b/>
          <w:caps/>
          <w:sz w:val="20"/>
          <w:szCs w:val="20"/>
        </w:rPr>
        <w:t xml:space="preserve"> </w:t>
      </w:r>
      <w:r w:rsidR="00BE7F4F" w:rsidRPr="00D56EAE">
        <w:rPr>
          <w:sz w:val="20"/>
          <w:szCs w:val="20"/>
        </w:rPr>
        <w:t xml:space="preserve">The fees for the Services are set forth in Exhibit 3.  The fees are subject to change at the discretion of the </w:t>
      </w:r>
      <w:r w:rsidR="00D56EAE">
        <w:rPr>
          <w:sz w:val="20"/>
          <w:szCs w:val="20"/>
        </w:rPr>
        <w:t>Laboratory</w:t>
      </w:r>
      <w:r w:rsidR="00BE7F4F" w:rsidRPr="00D56EAE">
        <w:rPr>
          <w:sz w:val="20"/>
          <w:szCs w:val="20"/>
        </w:rPr>
        <w:t xml:space="preserve">.   </w:t>
      </w:r>
    </w:p>
    <w:p w14:paraId="481C4F2E" w14:textId="133DC555" w:rsidR="00FD536F" w:rsidRPr="00D56EAE" w:rsidRDefault="00D4084E" w:rsidP="00BE7F4F">
      <w:pPr>
        <w:pStyle w:val="Heading2"/>
        <w:rPr>
          <w:b/>
          <w:caps/>
          <w:sz w:val="20"/>
          <w:szCs w:val="20"/>
        </w:rPr>
      </w:pPr>
      <w:r w:rsidRPr="00D56EAE">
        <w:rPr>
          <w:b/>
          <w:caps/>
          <w:sz w:val="20"/>
          <w:szCs w:val="20"/>
        </w:rPr>
        <w:t>T</w:t>
      </w:r>
      <w:r w:rsidR="00834E2A" w:rsidRPr="00D56EAE">
        <w:rPr>
          <w:b/>
          <w:caps/>
          <w:sz w:val="20"/>
          <w:szCs w:val="20"/>
        </w:rPr>
        <w:t>esting Services</w:t>
      </w:r>
      <w:r w:rsidR="00B60454" w:rsidRPr="00D56EAE">
        <w:rPr>
          <w:b/>
          <w:caps/>
          <w:sz w:val="20"/>
          <w:szCs w:val="20"/>
        </w:rPr>
        <w:t>:</w:t>
      </w:r>
      <w:r w:rsidR="00B60454" w:rsidRPr="00D56EAE">
        <w:rPr>
          <w:b/>
          <w:sz w:val="20"/>
          <w:szCs w:val="20"/>
        </w:rPr>
        <w:t xml:space="preserve">  </w:t>
      </w:r>
      <w:r w:rsidR="00140733" w:rsidRPr="00D56EAE">
        <w:rPr>
          <w:bCs/>
          <w:sz w:val="20"/>
          <w:szCs w:val="20"/>
        </w:rPr>
        <w:t xml:space="preserve">The </w:t>
      </w:r>
      <w:r w:rsidR="002F1EB0" w:rsidRPr="00D56EAE">
        <w:rPr>
          <w:bCs/>
          <w:sz w:val="20"/>
          <w:szCs w:val="20"/>
        </w:rPr>
        <w:t xml:space="preserve">general </w:t>
      </w:r>
      <w:r w:rsidR="00140733" w:rsidRPr="00D56EAE">
        <w:rPr>
          <w:bCs/>
          <w:sz w:val="20"/>
          <w:szCs w:val="20"/>
        </w:rPr>
        <w:t>workflow</w:t>
      </w:r>
      <w:r w:rsidR="002F1EB0" w:rsidRPr="00D56EAE">
        <w:rPr>
          <w:bCs/>
          <w:sz w:val="20"/>
          <w:szCs w:val="20"/>
        </w:rPr>
        <w:t xml:space="preserve"> for services</w:t>
      </w:r>
      <w:r w:rsidR="00BE7F4F" w:rsidRPr="00D56EAE">
        <w:rPr>
          <w:bCs/>
          <w:sz w:val="20"/>
          <w:szCs w:val="20"/>
        </w:rPr>
        <w:t xml:space="preserve"> is shown in Exhibit 4</w:t>
      </w:r>
      <w:r w:rsidR="00140733" w:rsidRPr="00D56EAE">
        <w:rPr>
          <w:bCs/>
          <w:sz w:val="20"/>
          <w:szCs w:val="20"/>
        </w:rPr>
        <w:t xml:space="preserve">.  </w:t>
      </w:r>
      <w:r w:rsidR="00851EC9" w:rsidRPr="00D56EAE">
        <w:rPr>
          <w:sz w:val="20"/>
          <w:szCs w:val="20"/>
        </w:rPr>
        <w:t xml:space="preserve">Upon </w:t>
      </w:r>
      <w:r w:rsidR="00282D96" w:rsidRPr="00D56EAE">
        <w:rPr>
          <w:sz w:val="20"/>
          <w:szCs w:val="20"/>
        </w:rPr>
        <w:t xml:space="preserve">activation of the Test Kit and </w:t>
      </w:r>
      <w:r w:rsidR="00851EC9" w:rsidRPr="00D56EAE">
        <w:rPr>
          <w:sz w:val="20"/>
          <w:szCs w:val="20"/>
        </w:rPr>
        <w:t xml:space="preserve">return of the Samples, </w:t>
      </w:r>
      <w:r w:rsidR="00D20839" w:rsidRPr="00D56EAE">
        <w:rPr>
          <w:sz w:val="20"/>
          <w:szCs w:val="20"/>
        </w:rPr>
        <w:t>Laboratory</w:t>
      </w:r>
      <w:r w:rsidR="00B60454" w:rsidRPr="00D56EAE">
        <w:rPr>
          <w:sz w:val="20"/>
          <w:szCs w:val="20"/>
        </w:rPr>
        <w:t xml:space="preserve"> will provide the testing services which shall include the following:</w:t>
      </w:r>
      <w:r w:rsidRPr="00D56EAE">
        <w:rPr>
          <w:sz w:val="20"/>
          <w:szCs w:val="20"/>
        </w:rPr>
        <w:t xml:space="preserve"> </w:t>
      </w:r>
      <w:r w:rsidR="00B60454" w:rsidRPr="00D56EAE">
        <w:rPr>
          <w:sz w:val="20"/>
          <w:szCs w:val="20"/>
        </w:rPr>
        <w:t xml:space="preserve"> </w:t>
      </w:r>
    </w:p>
    <w:p w14:paraId="0116692A" w14:textId="2AC57F5D" w:rsidR="00FD536F" w:rsidRPr="00D56EAE" w:rsidRDefault="00D56EAE" w:rsidP="00BE7F4F">
      <w:pPr>
        <w:pStyle w:val="Heading3"/>
        <w:rPr>
          <w:b/>
          <w:caps/>
          <w:sz w:val="20"/>
          <w:szCs w:val="20"/>
        </w:rPr>
      </w:pPr>
      <w:r>
        <w:rPr>
          <w:sz w:val="20"/>
          <w:szCs w:val="20"/>
          <w:u w:val="single"/>
        </w:rPr>
        <w:t>Laboratory</w:t>
      </w:r>
      <w:r w:rsidR="00B60454" w:rsidRPr="00D56EAE">
        <w:rPr>
          <w:sz w:val="20"/>
          <w:szCs w:val="20"/>
          <w:u w:val="single"/>
        </w:rPr>
        <w:t xml:space="preserve"> </w:t>
      </w:r>
      <w:r w:rsidR="00CB74FF" w:rsidRPr="00D56EAE">
        <w:rPr>
          <w:sz w:val="20"/>
          <w:szCs w:val="20"/>
          <w:u w:val="single"/>
        </w:rPr>
        <w:t>Clinician</w:t>
      </w:r>
      <w:r w:rsidR="00B60454" w:rsidRPr="00D56EAE">
        <w:rPr>
          <w:sz w:val="20"/>
          <w:szCs w:val="20"/>
          <w:u w:val="single"/>
        </w:rPr>
        <w:t xml:space="preserve"> Authorization.</w:t>
      </w:r>
      <w:r w:rsidR="00B60454" w:rsidRPr="00D56EAE">
        <w:rPr>
          <w:sz w:val="20"/>
          <w:szCs w:val="20"/>
        </w:rPr>
        <w:t xml:space="preserve">  </w:t>
      </w:r>
      <w:r w:rsidR="00165F91" w:rsidRPr="00D56EAE">
        <w:rPr>
          <w:sz w:val="20"/>
          <w:szCs w:val="20"/>
        </w:rPr>
        <w:t xml:space="preserve">As part of the </w:t>
      </w:r>
      <w:r w:rsidR="00282D96" w:rsidRPr="00D56EAE">
        <w:rPr>
          <w:sz w:val="20"/>
          <w:szCs w:val="20"/>
        </w:rPr>
        <w:t xml:space="preserve">Participant </w:t>
      </w:r>
      <w:r w:rsidR="00165F91" w:rsidRPr="00D56EAE">
        <w:rPr>
          <w:sz w:val="20"/>
          <w:szCs w:val="20"/>
        </w:rPr>
        <w:t xml:space="preserve">registration, </w:t>
      </w:r>
      <w:r w:rsidR="00D20839" w:rsidRPr="00D56EAE">
        <w:rPr>
          <w:sz w:val="20"/>
          <w:szCs w:val="20"/>
        </w:rPr>
        <w:t>Laboratory</w:t>
      </w:r>
      <w:r w:rsidR="007E71AD" w:rsidRPr="00D56EAE">
        <w:rPr>
          <w:sz w:val="20"/>
          <w:szCs w:val="20"/>
        </w:rPr>
        <w:t xml:space="preserve"> </w:t>
      </w:r>
      <w:r w:rsidR="00165F91" w:rsidRPr="00D56EAE">
        <w:rPr>
          <w:sz w:val="20"/>
          <w:szCs w:val="20"/>
        </w:rPr>
        <w:t>will e</w:t>
      </w:r>
      <w:r w:rsidR="00B60454" w:rsidRPr="00D56EAE">
        <w:rPr>
          <w:sz w:val="20"/>
          <w:szCs w:val="20"/>
        </w:rPr>
        <w:t xml:space="preserve">ngage an appropriately credentialed </w:t>
      </w:r>
      <w:r w:rsidR="002F6CFA" w:rsidRPr="00D56EAE">
        <w:rPr>
          <w:sz w:val="20"/>
          <w:szCs w:val="20"/>
        </w:rPr>
        <w:t>clinician</w:t>
      </w:r>
      <w:r w:rsidR="00251257" w:rsidRPr="00D56EAE">
        <w:rPr>
          <w:sz w:val="20"/>
          <w:szCs w:val="20"/>
        </w:rPr>
        <w:t xml:space="preserve"> to </w:t>
      </w:r>
      <w:r w:rsidR="00D81ADA" w:rsidRPr="00D56EAE">
        <w:rPr>
          <w:sz w:val="20"/>
          <w:szCs w:val="20"/>
        </w:rPr>
        <w:t>provide review and enter a</w:t>
      </w:r>
      <w:r w:rsidR="00CB74FF" w:rsidRPr="00D56EAE">
        <w:rPr>
          <w:sz w:val="20"/>
          <w:szCs w:val="20"/>
        </w:rPr>
        <w:t xml:space="preserve"> Clinician</w:t>
      </w:r>
      <w:r w:rsidR="00D81ADA" w:rsidRPr="00D56EAE">
        <w:rPr>
          <w:sz w:val="20"/>
          <w:szCs w:val="20"/>
        </w:rPr>
        <w:t xml:space="preserve"> Order as appropriate</w:t>
      </w:r>
      <w:r w:rsidR="00B60454" w:rsidRPr="00D56EAE">
        <w:rPr>
          <w:sz w:val="20"/>
          <w:szCs w:val="20"/>
        </w:rPr>
        <w:t xml:space="preserve">. </w:t>
      </w:r>
    </w:p>
    <w:p w14:paraId="53CD0E61" w14:textId="224A1FB5" w:rsidR="00FD536F" w:rsidRPr="00D56EAE" w:rsidRDefault="00B60454" w:rsidP="00BE7F4F">
      <w:pPr>
        <w:pStyle w:val="Heading3"/>
        <w:rPr>
          <w:b/>
          <w:caps/>
          <w:sz w:val="20"/>
          <w:szCs w:val="20"/>
        </w:rPr>
      </w:pPr>
      <w:r w:rsidRPr="00D56EAE">
        <w:rPr>
          <w:sz w:val="20"/>
          <w:szCs w:val="20"/>
          <w:u w:val="single"/>
        </w:rPr>
        <w:t>Sample Processing</w:t>
      </w:r>
      <w:r w:rsidRPr="00D56EAE">
        <w:rPr>
          <w:sz w:val="20"/>
          <w:szCs w:val="20"/>
        </w:rPr>
        <w:t xml:space="preserve">: Upon </w:t>
      </w:r>
      <w:r w:rsidR="00165F91" w:rsidRPr="00D56EAE">
        <w:rPr>
          <w:sz w:val="20"/>
          <w:szCs w:val="20"/>
        </w:rPr>
        <w:t>receipt</w:t>
      </w:r>
      <w:r w:rsidRPr="00D56EAE">
        <w:rPr>
          <w:sz w:val="20"/>
          <w:szCs w:val="20"/>
        </w:rPr>
        <w:t xml:space="preserve"> of the Test Kit, the sample will be processed by </w:t>
      </w:r>
      <w:r w:rsidR="00D20839" w:rsidRPr="00D56EAE">
        <w:rPr>
          <w:sz w:val="20"/>
          <w:szCs w:val="20"/>
        </w:rPr>
        <w:t>Laboratory</w:t>
      </w:r>
      <w:r w:rsidRPr="00D56EAE">
        <w:rPr>
          <w:sz w:val="20"/>
          <w:szCs w:val="20"/>
        </w:rPr>
        <w:t xml:space="preserve"> and Results returned via secure connection.  In the event that the </w:t>
      </w:r>
      <w:r w:rsidR="005C3FBB" w:rsidRPr="00D56EAE">
        <w:rPr>
          <w:sz w:val="20"/>
          <w:szCs w:val="20"/>
        </w:rPr>
        <w:t>Participant</w:t>
      </w:r>
      <w:r w:rsidRPr="00D56EAE">
        <w:rPr>
          <w:sz w:val="20"/>
          <w:szCs w:val="20"/>
        </w:rPr>
        <w:t xml:space="preserve"> has not collected a sufficient sample for processing this information will be included on the </w:t>
      </w:r>
      <w:r w:rsidR="005C3FBB" w:rsidRPr="00D56EAE">
        <w:rPr>
          <w:sz w:val="20"/>
          <w:szCs w:val="20"/>
        </w:rPr>
        <w:t>Participant</w:t>
      </w:r>
      <w:r w:rsidRPr="00D56EAE">
        <w:rPr>
          <w:sz w:val="20"/>
          <w:szCs w:val="20"/>
        </w:rPr>
        <w:t xml:space="preserve">’s Portal and in </w:t>
      </w:r>
      <w:r w:rsidRPr="00D56EAE">
        <w:rPr>
          <w:sz w:val="20"/>
          <w:szCs w:val="20"/>
        </w:rPr>
        <w:lastRenderedPageBreak/>
        <w:t xml:space="preserve">the reporting to Customer. </w:t>
      </w:r>
      <w:r w:rsidR="00D9350D" w:rsidRPr="00D56EAE">
        <w:rPr>
          <w:sz w:val="20"/>
          <w:szCs w:val="20"/>
        </w:rPr>
        <w:t xml:space="preserve"> In the event of an inadequate Sample</w:t>
      </w:r>
      <w:r w:rsidR="00433A5C" w:rsidRPr="00D56EAE">
        <w:rPr>
          <w:sz w:val="20"/>
          <w:szCs w:val="20"/>
        </w:rPr>
        <w:t xml:space="preserve"> or other error</w:t>
      </w:r>
      <w:r w:rsidR="00D9350D" w:rsidRPr="00D56EAE">
        <w:rPr>
          <w:sz w:val="20"/>
          <w:szCs w:val="20"/>
        </w:rPr>
        <w:t xml:space="preserve">, </w:t>
      </w:r>
      <w:r w:rsidR="00D20839" w:rsidRPr="00D56EAE">
        <w:rPr>
          <w:sz w:val="20"/>
          <w:szCs w:val="20"/>
        </w:rPr>
        <w:t>Laboratory</w:t>
      </w:r>
      <w:r w:rsidR="0007251D" w:rsidRPr="00D56EAE">
        <w:rPr>
          <w:sz w:val="20"/>
          <w:szCs w:val="20"/>
        </w:rPr>
        <w:t xml:space="preserve"> </w:t>
      </w:r>
      <w:r w:rsidR="00D9350D" w:rsidRPr="00D56EAE">
        <w:rPr>
          <w:sz w:val="20"/>
          <w:szCs w:val="20"/>
        </w:rPr>
        <w:t xml:space="preserve">will arrange for re-testing of the </w:t>
      </w:r>
      <w:r w:rsidR="005C3FBB" w:rsidRPr="00D56EAE">
        <w:rPr>
          <w:sz w:val="20"/>
          <w:szCs w:val="20"/>
        </w:rPr>
        <w:t>Participant</w:t>
      </w:r>
      <w:r w:rsidR="001838F5" w:rsidRPr="00D56EAE">
        <w:rPr>
          <w:sz w:val="20"/>
          <w:szCs w:val="20"/>
        </w:rPr>
        <w:t xml:space="preserve"> at the standard rates</w:t>
      </w:r>
      <w:r w:rsidR="00D9350D" w:rsidRPr="00D56EAE">
        <w:rPr>
          <w:sz w:val="20"/>
          <w:szCs w:val="20"/>
        </w:rPr>
        <w:t>.</w:t>
      </w:r>
      <w:r w:rsidR="004D18F0" w:rsidRPr="00D56EAE">
        <w:rPr>
          <w:sz w:val="20"/>
          <w:szCs w:val="20"/>
        </w:rPr>
        <w:t xml:space="preserve"> </w:t>
      </w:r>
    </w:p>
    <w:p w14:paraId="7CAD79D3" w14:textId="40DB9B60" w:rsidR="00CB29C2" w:rsidRPr="00D56EAE" w:rsidRDefault="00D20839" w:rsidP="00BE7F4F">
      <w:pPr>
        <w:pStyle w:val="Heading3"/>
        <w:rPr>
          <w:b/>
          <w:caps/>
          <w:sz w:val="20"/>
          <w:szCs w:val="20"/>
        </w:rPr>
      </w:pPr>
      <w:r w:rsidRPr="00D56EAE">
        <w:rPr>
          <w:sz w:val="20"/>
          <w:szCs w:val="20"/>
          <w:u w:val="single"/>
        </w:rPr>
        <w:t>Laboratory</w:t>
      </w:r>
      <w:r w:rsidR="00B60454" w:rsidRPr="00D56EAE">
        <w:rPr>
          <w:sz w:val="20"/>
          <w:szCs w:val="20"/>
          <w:u w:val="single"/>
        </w:rPr>
        <w:t xml:space="preserve"> </w:t>
      </w:r>
      <w:r w:rsidR="002F6CFA" w:rsidRPr="00D56EAE">
        <w:rPr>
          <w:sz w:val="20"/>
          <w:szCs w:val="20"/>
          <w:u w:val="single"/>
        </w:rPr>
        <w:t>Clinician</w:t>
      </w:r>
      <w:r w:rsidR="00B60454" w:rsidRPr="00D56EAE">
        <w:rPr>
          <w:sz w:val="20"/>
          <w:szCs w:val="20"/>
          <w:u w:val="single"/>
        </w:rPr>
        <w:t xml:space="preserve"> Review:</w:t>
      </w:r>
      <w:r w:rsidR="00B60454" w:rsidRPr="00D56EAE">
        <w:rPr>
          <w:sz w:val="20"/>
          <w:szCs w:val="20"/>
        </w:rPr>
        <w:t xml:space="preserve"> </w:t>
      </w:r>
      <w:r w:rsidRPr="00D56EAE">
        <w:rPr>
          <w:sz w:val="20"/>
          <w:szCs w:val="20"/>
        </w:rPr>
        <w:t>Laboratory</w:t>
      </w:r>
      <w:r w:rsidR="000B6803" w:rsidRPr="00D56EAE">
        <w:rPr>
          <w:sz w:val="20"/>
          <w:szCs w:val="20"/>
        </w:rPr>
        <w:t xml:space="preserve">’s </w:t>
      </w:r>
      <w:r w:rsidR="00B60454" w:rsidRPr="00D56EAE">
        <w:rPr>
          <w:sz w:val="20"/>
          <w:szCs w:val="20"/>
        </w:rPr>
        <w:t xml:space="preserve">appropriately credentialed </w:t>
      </w:r>
      <w:r w:rsidR="002F6CFA" w:rsidRPr="00D56EAE">
        <w:rPr>
          <w:sz w:val="20"/>
          <w:szCs w:val="20"/>
        </w:rPr>
        <w:t>clinician</w:t>
      </w:r>
      <w:r w:rsidR="00B60454" w:rsidRPr="00D56EAE">
        <w:rPr>
          <w:sz w:val="20"/>
          <w:szCs w:val="20"/>
        </w:rPr>
        <w:t xml:space="preserve"> will review the Results, adding clinical notes if </w:t>
      </w:r>
      <w:r w:rsidR="003D659A" w:rsidRPr="00D56EAE">
        <w:rPr>
          <w:sz w:val="20"/>
          <w:szCs w:val="20"/>
        </w:rPr>
        <w:t>require</w:t>
      </w:r>
      <w:r w:rsidR="00757A53" w:rsidRPr="00D56EAE">
        <w:rPr>
          <w:sz w:val="20"/>
          <w:szCs w:val="20"/>
        </w:rPr>
        <w:t>d</w:t>
      </w:r>
      <w:r w:rsidR="00B60454" w:rsidRPr="00D56EAE">
        <w:rPr>
          <w:sz w:val="20"/>
          <w:szCs w:val="20"/>
        </w:rPr>
        <w:t xml:space="preserve"> prior to releasing the Results to the </w:t>
      </w:r>
      <w:r w:rsidR="005C3FBB" w:rsidRPr="00D56EAE">
        <w:rPr>
          <w:sz w:val="20"/>
          <w:szCs w:val="20"/>
        </w:rPr>
        <w:t>Participant</w:t>
      </w:r>
      <w:r w:rsidR="00B60454" w:rsidRPr="00D56EAE">
        <w:rPr>
          <w:sz w:val="20"/>
          <w:szCs w:val="20"/>
        </w:rPr>
        <w:t>.</w:t>
      </w:r>
      <w:r w:rsidR="00D4084E" w:rsidRPr="00D56EAE">
        <w:rPr>
          <w:sz w:val="20"/>
          <w:szCs w:val="20"/>
        </w:rPr>
        <w:t xml:space="preserve"> </w:t>
      </w:r>
    </w:p>
    <w:p w14:paraId="2627901C" w14:textId="35BEB9A0" w:rsidR="00CB29C2" w:rsidRPr="00D56EAE" w:rsidRDefault="005C3FBB" w:rsidP="00BE7F4F">
      <w:pPr>
        <w:pStyle w:val="Heading3"/>
        <w:rPr>
          <w:b/>
          <w:caps/>
          <w:sz w:val="20"/>
          <w:szCs w:val="20"/>
        </w:rPr>
      </w:pPr>
      <w:r w:rsidRPr="00D56EAE">
        <w:rPr>
          <w:sz w:val="20"/>
          <w:szCs w:val="20"/>
          <w:u w:val="single"/>
        </w:rPr>
        <w:t>Participant</w:t>
      </w:r>
      <w:r w:rsidR="00B749CE" w:rsidRPr="00D56EAE">
        <w:rPr>
          <w:sz w:val="20"/>
          <w:szCs w:val="20"/>
          <w:u w:val="single"/>
        </w:rPr>
        <w:t xml:space="preserve"> Results</w:t>
      </w:r>
      <w:r w:rsidR="00B749CE" w:rsidRPr="00D56EAE">
        <w:rPr>
          <w:sz w:val="20"/>
          <w:szCs w:val="20"/>
        </w:rPr>
        <w:t xml:space="preserve">: </w:t>
      </w:r>
      <w:r w:rsidR="00470D8D" w:rsidRPr="00D56EAE">
        <w:rPr>
          <w:sz w:val="20"/>
          <w:szCs w:val="20"/>
        </w:rPr>
        <w:t xml:space="preserve">Upon completion of the </w:t>
      </w:r>
      <w:r w:rsidR="002F6CFA" w:rsidRPr="00D56EAE">
        <w:rPr>
          <w:sz w:val="20"/>
          <w:szCs w:val="20"/>
        </w:rPr>
        <w:t>clinician</w:t>
      </w:r>
      <w:r w:rsidR="00470D8D" w:rsidRPr="00D56EAE">
        <w:rPr>
          <w:sz w:val="20"/>
          <w:szCs w:val="20"/>
        </w:rPr>
        <w:t xml:space="preserve">’s review, </w:t>
      </w:r>
      <w:r w:rsidR="006E7113" w:rsidRPr="00D56EAE">
        <w:rPr>
          <w:sz w:val="20"/>
          <w:szCs w:val="20"/>
        </w:rPr>
        <w:t xml:space="preserve">normal Results will be sent to the Participant’s online account.  For abnormal Results, </w:t>
      </w:r>
      <w:r w:rsidR="00D56EAE">
        <w:rPr>
          <w:sz w:val="20"/>
          <w:szCs w:val="20"/>
        </w:rPr>
        <w:t>Laboratory</w:t>
      </w:r>
      <w:r w:rsidR="00A9407B" w:rsidRPr="00D56EAE">
        <w:rPr>
          <w:sz w:val="20"/>
          <w:szCs w:val="20"/>
        </w:rPr>
        <w:t xml:space="preserve">’s </w:t>
      </w:r>
      <w:r w:rsidR="00CB29C2" w:rsidRPr="00D56EAE">
        <w:rPr>
          <w:sz w:val="20"/>
          <w:szCs w:val="20"/>
        </w:rPr>
        <w:t>nursing team will make</w:t>
      </w:r>
      <w:r w:rsidR="006E7113" w:rsidRPr="00D56EAE">
        <w:rPr>
          <w:sz w:val="20"/>
          <w:szCs w:val="20"/>
        </w:rPr>
        <w:t xml:space="preserve"> up to</w:t>
      </w:r>
      <w:r w:rsidR="00CB29C2" w:rsidRPr="00D56EAE">
        <w:rPr>
          <w:sz w:val="20"/>
          <w:szCs w:val="20"/>
        </w:rPr>
        <w:t xml:space="preserve"> three (3) calls to connect directly with the </w:t>
      </w:r>
      <w:r w:rsidR="006E7113" w:rsidRPr="00D56EAE">
        <w:rPr>
          <w:sz w:val="20"/>
          <w:szCs w:val="20"/>
        </w:rPr>
        <w:t>Participant</w:t>
      </w:r>
      <w:r w:rsidR="00CB29C2" w:rsidRPr="00D56EAE">
        <w:rPr>
          <w:sz w:val="20"/>
          <w:szCs w:val="20"/>
        </w:rPr>
        <w:t xml:space="preserve">.  </w:t>
      </w:r>
    </w:p>
    <w:p w14:paraId="56D050C5" w14:textId="7E7A1521" w:rsidR="00CB29C2" w:rsidRPr="00D56EAE" w:rsidRDefault="00CB29C2" w:rsidP="00CB29C2">
      <w:pPr>
        <w:pStyle w:val="ListParagraph"/>
        <w:numPr>
          <w:ilvl w:val="3"/>
          <w:numId w:val="4"/>
        </w:numPr>
        <w:snapToGrid w:val="0"/>
        <w:spacing w:before="120" w:after="120"/>
        <w:ind w:left="1980"/>
        <w:contextualSpacing w:val="0"/>
        <w:jc w:val="both"/>
        <w:rPr>
          <w:rFonts w:ascii="Arial" w:eastAsia="Calibri" w:hAnsi="Arial" w:cs="Arial"/>
          <w:sz w:val="20"/>
          <w:szCs w:val="20"/>
        </w:rPr>
      </w:pPr>
      <w:r w:rsidRPr="00D56EAE">
        <w:rPr>
          <w:rFonts w:ascii="Arial" w:eastAsia="Calibri" w:hAnsi="Arial" w:cs="Arial"/>
          <w:sz w:val="20"/>
          <w:szCs w:val="20"/>
        </w:rPr>
        <w:t>Upon c</w:t>
      </w:r>
      <w:r w:rsidR="006E7113" w:rsidRPr="00D56EAE">
        <w:rPr>
          <w:rFonts w:ascii="Arial" w:eastAsia="Calibri" w:hAnsi="Arial" w:cs="Arial"/>
          <w:sz w:val="20"/>
          <w:szCs w:val="20"/>
        </w:rPr>
        <w:t>onnecting directly with a Participant</w:t>
      </w:r>
      <w:r w:rsidRPr="00D56EAE">
        <w:rPr>
          <w:rFonts w:ascii="Arial" w:eastAsia="Calibri" w:hAnsi="Arial" w:cs="Arial"/>
          <w:sz w:val="20"/>
          <w:szCs w:val="20"/>
        </w:rPr>
        <w:t xml:space="preserve"> and delivering the Results, </w:t>
      </w:r>
      <w:r w:rsidR="00D20839" w:rsidRPr="00D56EAE">
        <w:rPr>
          <w:rFonts w:ascii="Arial" w:eastAsia="Calibri" w:hAnsi="Arial" w:cs="Arial"/>
          <w:sz w:val="20"/>
          <w:szCs w:val="20"/>
        </w:rPr>
        <w:t>Laboratory</w:t>
      </w:r>
      <w:r w:rsidR="000B6803" w:rsidRPr="00D56EAE">
        <w:rPr>
          <w:rFonts w:ascii="Arial" w:eastAsia="Calibri" w:hAnsi="Arial" w:cs="Arial"/>
          <w:sz w:val="20"/>
          <w:szCs w:val="20"/>
        </w:rPr>
        <w:t xml:space="preserve">’s </w:t>
      </w:r>
      <w:r w:rsidRPr="00D56EAE">
        <w:rPr>
          <w:rFonts w:ascii="Arial" w:eastAsia="Calibri" w:hAnsi="Arial" w:cs="Arial"/>
          <w:sz w:val="20"/>
          <w:szCs w:val="20"/>
        </w:rPr>
        <w:t xml:space="preserve">nursing team will release the Results to the </w:t>
      </w:r>
      <w:r w:rsidR="006E7113" w:rsidRPr="00D56EAE">
        <w:rPr>
          <w:rFonts w:ascii="Arial" w:eastAsia="Calibri" w:hAnsi="Arial" w:cs="Arial"/>
          <w:sz w:val="20"/>
          <w:szCs w:val="20"/>
        </w:rPr>
        <w:t>Participant</w:t>
      </w:r>
      <w:r w:rsidRPr="00D56EAE">
        <w:rPr>
          <w:rFonts w:ascii="Arial" w:eastAsia="Calibri" w:hAnsi="Arial" w:cs="Arial"/>
          <w:sz w:val="20"/>
          <w:szCs w:val="20"/>
        </w:rPr>
        <w:t xml:space="preserve">’s account. If </w:t>
      </w:r>
      <w:r w:rsidR="00D20839" w:rsidRPr="00D56EAE">
        <w:rPr>
          <w:rFonts w:ascii="Arial" w:eastAsia="Calibri" w:hAnsi="Arial" w:cs="Arial"/>
          <w:sz w:val="20"/>
          <w:szCs w:val="20"/>
        </w:rPr>
        <w:t>Laboratory</w:t>
      </w:r>
      <w:r w:rsidR="000B6803" w:rsidRPr="00D56EAE">
        <w:rPr>
          <w:rFonts w:ascii="Arial" w:eastAsia="Calibri" w:hAnsi="Arial" w:cs="Arial"/>
          <w:sz w:val="20"/>
          <w:szCs w:val="20"/>
        </w:rPr>
        <w:t xml:space="preserve"> </w:t>
      </w:r>
      <w:r w:rsidRPr="00D56EAE">
        <w:rPr>
          <w:rFonts w:ascii="Arial" w:eastAsia="Calibri" w:hAnsi="Arial" w:cs="Arial"/>
          <w:sz w:val="20"/>
          <w:szCs w:val="20"/>
        </w:rPr>
        <w:t>h</w:t>
      </w:r>
      <w:r w:rsidR="006E7113" w:rsidRPr="00D56EAE">
        <w:rPr>
          <w:rFonts w:ascii="Arial" w:eastAsia="Calibri" w:hAnsi="Arial" w:cs="Arial"/>
          <w:sz w:val="20"/>
          <w:szCs w:val="20"/>
        </w:rPr>
        <w:t>as been provided with the Participant</w:t>
      </w:r>
      <w:r w:rsidRPr="00D56EAE">
        <w:rPr>
          <w:rFonts w:ascii="Arial" w:eastAsia="Calibri" w:hAnsi="Arial" w:cs="Arial"/>
          <w:sz w:val="20"/>
          <w:szCs w:val="20"/>
        </w:rPr>
        <w:t xml:space="preserve">’s email, upon releasing Results, </w:t>
      </w:r>
      <w:r w:rsidR="00D20839" w:rsidRPr="00D56EAE">
        <w:rPr>
          <w:rFonts w:ascii="Arial" w:eastAsia="Calibri" w:hAnsi="Arial" w:cs="Arial"/>
          <w:sz w:val="20"/>
          <w:szCs w:val="20"/>
        </w:rPr>
        <w:t>Laboratory</w:t>
      </w:r>
      <w:r w:rsidRPr="00D56EAE">
        <w:rPr>
          <w:rFonts w:ascii="Arial" w:eastAsia="Calibri" w:hAnsi="Arial" w:cs="Arial"/>
          <w:sz w:val="20"/>
          <w:szCs w:val="20"/>
        </w:rPr>
        <w:t xml:space="preserve"> will send an e-mail confirming availability of results in the </w:t>
      </w:r>
      <w:r w:rsidR="003B4BD1" w:rsidRPr="00D56EAE">
        <w:rPr>
          <w:rFonts w:ascii="Arial" w:eastAsia="Calibri" w:hAnsi="Arial" w:cs="Arial"/>
          <w:sz w:val="20"/>
          <w:szCs w:val="20"/>
        </w:rPr>
        <w:t>Participant</w:t>
      </w:r>
      <w:r w:rsidRPr="00D56EAE">
        <w:rPr>
          <w:rFonts w:ascii="Arial" w:eastAsia="Calibri" w:hAnsi="Arial" w:cs="Arial"/>
          <w:sz w:val="20"/>
          <w:szCs w:val="20"/>
        </w:rPr>
        <w:t xml:space="preserve">’s account.  </w:t>
      </w:r>
    </w:p>
    <w:p w14:paraId="10B7842A" w14:textId="428B9425" w:rsidR="00CB29C2" w:rsidRPr="00D56EAE" w:rsidRDefault="00CB29C2" w:rsidP="00CB29C2">
      <w:pPr>
        <w:pStyle w:val="ListParagraph"/>
        <w:numPr>
          <w:ilvl w:val="3"/>
          <w:numId w:val="4"/>
        </w:numPr>
        <w:snapToGrid w:val="0"/>
        <w:spacing w:before="120" w:after="120"/>
        <w:ind w:left="1980"/>
        <w:contextualSpacing w:val="0"/>
        <w:jc w:val="both"/>
        <w:rPr>
          <w:rFonts w:ascii="Arial" w:eastAsia="Calibri" w:hAnsi="Arial" w:cs="Arial"/>
          <w:sz w:val="20"/>
          <w:szCs w:val="20"/>
        </w:rPr>
      </w:pPr>
      <w:r w:rsidRPr="00D56EAE">
        <w:rPr>
          <w:rFonts w:ascii="Arial" w:eastAsia="Calibri" w:hAnsi="Arial" w:cs="Arial"/>
          <w:sz w:val="20"/>
          <w:szCs w:val="20"/>
        </w:rPr>
        <w:t xml:space="preserve">If the </w:t>
      </w:r>
      <w:r w:rsidR="00D20839" w:rsidRPr="00D56EAE">
        <w:rPr>
          <w:rFonts w:ascii="Arial" w:eastAsia="Calibri" w:hAnsi="Arial" w:cs="Arial"/>
          <w:sz w:val="20"/>
          <w:szCs w:val="20"/>
        </w:rPr>
        <w:t>Laboratory</w:t>
      </w:r>
      <w:r w:rsidR="000B6803" w:rsidRPr="00D56EAE">
        <w:rPr>
          <w:rFonts w:ascii="Arial" w:eastAsia="Calibri" w:hAnsi="Arial" w:cs="Arial"/>
          <w:sz w:val="20"/>
          <w:szCs w:val="20"/>
        </w:rPr>
        <w:t xml:space="preserve"> </w:t>
      </w:r>
      <w:r w:rsidRPr="00D56EAE">
        <w:rPr>
          <w:rFonts w:ascii="Arial" w:eastAsia="Calibri" w:hAnsi="Arial" w:cs="Arial"/>
          <w:sz w:val="20"/>
          <w:szCs w:val="20"/>
        </w:rPr>
        <w:t xml:space="preserve">nursing team is unable to connect with the </w:t>
      </w:r>
      <w:r w:rsidR="006E7113" w:rsidRPr="00D56EAE">
        <w:rPr>
          <w:rFonts w:ascii="Arial" w:eastAsia="Calibri" w:hAnsi="Arial" w:cs="Arial"/>
          <w:sz w:val="20"/>
          <w:szCs w:val="20"/>
        </w:rPr>
        <w:t xml:space="preserve">Participant </w:t>
      </w:r>
      <w:r w:rsidRPr="00D56EAE">
        <w:rPr>
          <w:rFonts w:ascii="Arial" w:eastAsia="Calibri" w:hAnsi="Arial" w:cs="Arial"/>
          <w:sz w:val="20"/>
          <w:szCs w:val="20"/>
        </w:rPr>
        <w:t>after t</w:t>
      </w:r>
      <w:r w:rsidR="008D2FBF" w:rsidRPr="00D56EAE">
        <w:rPr>
          <w:rFonts w:ascii="Arial" w:eastAsia="Calibri" w:hAnsi="Arial" w:cs="Arial"/>
          <w:sz w:val="20"/>
          <w:szCs w:val="20"/>
        </w:rPr>
        <w:t>wo</w:t>
      </w:r>
      <w:r w:rsidRPr="00D56EAE">
        <w:rPr>
          <w:rFonts w:ascii="Arial" w:eastAsia="Calibri" w:hAnsi="Arial" w:cs="Arial"/>
          <w:sz w:val="20"/>
          <w:szCs w:val="20"/>
        </w:rPr>
        <w:t xml:space="preserve"> (</w:t>
      </w:r>
      <w:r w:rsidR="008D2FBF" w:rsidRPr="00D56EAE">
        <w:rPr>
          <w:rFonts w:ascii="Arial" w:eastAsia="Calibri" w:hAnsi="Arial" w:cs="Arial"/>
          <w:sz w:val="20"/>
          <w:szCs w:val="20"/>
        </w:rPr>
        <w:t>2</w:t>
      </w:r>
      <w:r w:rsidRPr="00D56EAE">
        <w:rPr>
          <w:rFonts w:ascii="Arial" w:eastAsia="Calibri" w:hAnsi="Arial" w:cs="Arial"/>
          <w:sz w:val="20"/>
          <w:szCs w:val="20"/>
        </w:rPr>
        <w:t xml:space="preserve">) call attempts, </w:t>
      </w:r>
      <w:r w:rsidR="00D20839" w:rsidRPr="00D56EAE">
        <w:rPr>
          <w:rFonts w:ascii="Arial" w:eastAsia="Calibri" w:hAnsi="Arial" w:cs="Arial"/>
          <w:sz w:val="20"/>
          <w:szCs w:val="20"/>
        </w:rPr>
        <w:t>Laboratory</w:t>
      </w:r>
      <w:r w:rsidR="005816E3" w:rsidRPr="00D56EAE">
        <w:rPr>
          <w:rFonts w:ascii="Arial" w:eastAsia="Calibri" w:hAnsi="Arial" w:cs="Arial"/>
          <w:sz w:val="20"/>
          <w:szCs w:val="20"/>
        </w:rPr>
        <w:t xml:space="preserve"> </w:t>
      </w:r>
      <w:r w:rsidRPr="00D56EAE">
        <w:rPr>
          <w:rFonts w:ascii="Arial" w:eastAsia="Calibri" w:hAnsi="Arial" w:cs="Arial"/>
          <w:sz w:val="20"/>
          <w:szCs w:val="20"/>
        </w:rPr>
        <w:t>will release the Results to the</w:t>
      </w:r>
      <w:r w:rsidR="006E7113" w:rsidRPr="00D56EAE">
        <w:rPr>
          <w:rFonts w:ascii="Arial" w:eastAsia="Calibri" w:hAnsi="Arial" w:cs="Arial"/>
          <w:sz w:val="20"/>
          <w:szCs w:val="20"/>
        </w:rPr>
        <w:t xml:space="preserve"> Participant</w:t>
      </w:r>
      <w:r w:rsidRPr="00D56EAE">
        <w:rPr>
          <w:rFonts w:ascii="Arial" w:eastAsia="Calibri" w:hAnsi="Arial" w:cs="Arial"/>
          <w:sz w:val="20"/>
          <w:szCs w:val="20"/>
        </w:rPr>
        <w:t xml:space="preserve">’s account.  </w:t>
      </w:r>
      <w:r w:rsidRPr="00D56EAE">
        <w:rPr>
          <w:rFonts w:ascii="Arial" w:eastAsia="Calibri" w:hAnsi="Arial" w:cs="Arial"/>
          <w:sz w:val="20"/>
          <w:szCs w:val="20"/>
          <w:lang w:val="en-US"/>
        </w:rPr>
        <w:t xml:space="preserve">If </w:t>
      </w:r>
      <w:r w:rsidR="00D20839" w:rsidRPr="00D56EAE">
        <w:rPr>
          <w:rFonts w:ascii="Arial" w:eastAsia="Calibri" w:hAnsi="Arial" w:cs="Arial"/>
          <w:sz w:val="20"/>
          <w:szCs w:val="20"/>
          <w:lang w:val="en-US"/>
        </w:rPr>
        <w:t>Laboratory</w:t>
      </w:r>
      <w:r w:rsidR="005816E3" w:rsidRPr="00D56EAE">
        <w:rPr>
          <w:rFonts w:ascii="Arial" w:eastAsia="Calibri" w:hAnsi="Arial" w:cs="Arial"/>
          <w:sz w:val="20"/>
          <w:szCs w:val="20"/>
          <w:lang w:val="en-US"/>
        </w:rPr>
        <w:t xml:space="preserve"> </w:t>
      </w:r>
      <w:r w:rsidRPr="00D56EAE">
        <w:rPr>
          <w:rFonts w:ascii="Arial" w:eastAsia="Calibri" w:hAnsi="Arial" w:cs="Arial"/>
          <w:sz w:val="20"/>
          <w:szCs w:val="20"/>
          <w:lang w:val="en-US"/>
        </w:rPr>
        <w:t>h</w:t>
      </w:r>
      <w:r w:rsidR="006E7113" w:rsidRPr="00D56EAE">
        <w:rPr>
          <w:rFonts w:ascii="Arial" w:eastAsia="Calibri" w:hAnsi="Arial" w:cs="Arial"/>
          <w:sz w:val="20"/>
          <w:szCs w:val="20"/>
          <w:lang w:val="en-US"/>
        </w:rPr>
        <w:t>as been provided with the Participant</w:t>
      </w:r>
      <w:r w:rsidRPr="00D56EAE">
        <w:rPr>
          <w:rFonts w:ascii="Arial" w:eastAsia="Calibri" w:hAnsi="Arial" w:cs="Arial"/>
          <w:sz w:val="20"/>
          <w:szCs w:val="20"/>
          <w:lang w:val="en-US"/>
        </w:rPr>
        <w:t>’s email, u</w:t>
      </w:r>
      <w:r w:rsidR="006E7113" w:rsidRPr="00D56EAE">
        <w:rPr>
          <w:rFonts w:ascii="Arial" w:eastAsia="Calibri" w:hAnsi="Arial" w:cs="Arial"/>
          <w:sz w:val="20"/>
          <w:szCs w:val="20"/>
          <w:lang w:val="en-US"/>
        </w:rPr>
        <w:t xml:space="preserve">pon releasing results, </w:t>
      </w:r>
      <w:r w:rsidR="00D20839" w:rsidRPr="00D56EAE">
        <w:rPr>
          <w:rFonts w:ascii="Arial" w:eastAsia="Calibri" w:hAnsi="Arial" w:cs="Arial"/>
          <w:sz w:val="20"/>
          <w:szCs w:val="20"/>
          <w:lang w:val="en-US"/>
        </w:rPr>
        <w:t>Laboratory</w:t>
      </w:r>
      <w:r w:rsidR="005816E3" w:rsidRPr="00D56EAE">
        <w:rPr>
          <w:rFonts w:ascii="Arial" w:eastAsia="Calibri" w:hAnsi="Arial" w:cs="Arial"/>
          <w:sz w:val="20"/>
          <w:szCs w:val="20"/>
          <w:lang w:val="en-US"/>
        </w:rPr>
        <w:t xml:space="preserve"> </w:t>
      </w:r>
      <w:r w:rsidRPr="00D56EAE">
        <w:rPr>
          <w:rFonts w:ascii="Arial" w:eastAsia="Calibri" w:hAnsi="Arial" w:cs="Arial"/>
          <w:sz w:val="20"/>
          <w:szCs w:val="20"/>
          <w:lang w:val="en-US"/>
        </w:rPr>
        <w:t>will send an e-mail confirming availability of Results in the</w:t>
      </w:r>
      <w:r w:rsidR="006E7113" w:rsidRPr="00D56EAE">
        <w:rPr>
          <w:rFonts w:ascii="Arial" w:eastAsia="Calibri" w:hAnsi="Arial" w:cs="Arial"/>
          <w:sz w:val="20"/>
          <w:szCs w:val="20"/>
          <w:lang w:val="en-US"/>
        </w:rPr>
        <w:t xml:space="preserve"> Participant’s</w:t>
      </w:r>
      <w:r w:rsidRPr="00D56EAE">
        <w:rPr>
          <w:rFonts w:ascii="Arial" w:eastAsia="Calibri" w:hAnsi="Arial" w:cs="Arial"/>
          <w:sz w:val="20"/>
          <w:szCs w:val="20"/>
          <w:lang w:val="en-US"/>
        </w:rPr>
        <w:t xml:space="preserve">.  </w:t>
      </w:r>
      <w:r w:rsidRPr="00D56EAE">
        <w:rPr>
          <w:rFonts w:ascii="Arial" w:eastAsia="Calibri" w:hAnsi="Arial" w:cs="Arial"/>
          <w:sz w:val="20"/>
          <w:szCs w:val="20"/>
        </w:rPr>
        <w:t xml:space="preserve">A </w:t>
      </w:r>
      <w:r w:rsidR="006E7113" w:rsidRPr="00D56EAE">
        <w:rPr>
          <w:rFonts w:ascii="Arial" w:eastAsia="Calibri" w:hAnsi="Arial" w:cs="Arial"/>
          <w:sz w:val="20"/>
          <w:szCs w:val="20"/>
        </w:rPr>
        <w:t xml:space="preserve">Participant </w:t>
      </w:r>
      <w:r w:rsidRPr="00D56EAE">
        <w:rPr>
          <w:rFonts w:ascii="Arial" w:eastAsia="Calibri" w:hAnsi="Arial" w:cs="Arial"/>
          <w:sz w:val="20"/>
          <w:szCs w:val="20"/>
        </w:rPr>
        <w:t xml:space="preserve">may request a call from the </w:t>
      </w:r>
      <w:r w:rsidR="00D20839" w:rsidRPr="00D56EAE">
        <w:rPr>
          <w:rFonts w:ascii="Arial" w:eastAsia="Calibri" w:hAnsi="Arial" w:cs="Arial"/>
          <w:sz w:val="20"/>
          <w:szCs w:val="20"/>
        </w:rPr>
        <w:t>Laboratory</w:t>
      </w:r>
      <w:r w:rsidR="008860C7" w:rsidRPr="00D56EAE">
        <w:rPr>
          <w:rFonts w:ascii="Arial" w:eastAsia="Calibri" w:hAnsi="Arial" w:cs="Arial"/>
          <w:sz w:val="20"/>
          <w:szCs w:val="20"/>
        </w:rPr>
        <w:t xml:space="preserve">’s </w:t>
      </w:r>
      <w:r w:rsidRPr="00D56EAE">
        <w:rPr>
          <w:rFonts w:ascii="Arial" w:eastAsia="Calibri" w:hAnsi="Arial" w:cs="Arial"/>
          <w:sz w:val="20"/>
          <w:szCs w:val="20"/>
        </w:rPr>
        <w:t>nursing team.</w:t>
      </w:r>
    </w:p>
    <w:p w14:paraId="4C009FBB" w14:textId="77777777" w:rsidR="00D56EAE" w:rsidRDefault="00B749CE" w:rsidP="00D56EAE">
      <w:pPr>
        <w:pStyle w:val="Heading3"/>
        <w:rPr>
          <w:sz w:val="20"/>
          <w:szCs w:val="20"/>
        </w:rPr>
      </w:pPr>
      <w:r w:rsidRPr="00D56EAE">
        <w:rPr>
          <w:sz w:val="20"/>
          <w:szCs w:val="20"/>
          <w:u w:val="single"/>
        </w:rPr>
        <w:t>C</w:t>
      </w:r>
      <w:r w:rsidR="00195A14" w:rsidRPr="00D56EAE">
        <w:rPr>
          <w:sz w:val="20"/>
          <w:szCs w:val="20"/>
          <w:u w:val="single"/>
        </w:rPr>
        <w:t>lient</w:t>
      </w:r>
      <w:r w:rsidRPr="00D56EAE">
        <w:rPr>
          <w:sz w:val="20"/>
          <w:szCs w:val="20"/>
          <w:u w:val="single"/>
        </w:rPr>
        <w:t xml:space="preserve"> Results</w:t>
      </w:r>
      <w:r w:rsidRPr="00D56EAE">
        <w:rPr>
          <w:sz w:val="20"/>
          <w:szCs w:val="20"/>
        </w:rPr>
        <w:t xml:space="preserve">:  </w:t>
      </w:r>
      <w:r w:rsidR="00D20839" w:rsidRPr="00D56EAE">
        <w:rPr>
          <w:sz w:val="20"/>
          <w:szCs w:val="20"/>
        </w:rPr>
        <w:t>Laboratory</w:t>
      </w:r>
      <w:r w:rsidR="00745C3F" w:rsidRPr="00D56EAE">
        <w:rPr>
          <w:sz w:val="20"/>
          <w:szCs w:val="20"/>
        </w:rPr>
        <w:t xml:space="preserve"> </w:t>
      </w:r>
      <w:r w:rsidRPr="00D56EAE">
        <w:rPr>
          <w:sz w:val="20"/>
          <w:szCs w:val="20"/>
        </w:rPr>
        <w:t xml:space="preserve">will send the </w:t>
      </w:r>
      <w:r w:rsidR="005C3FBB" w:rsidRPr="00D56EAE">
        <w:rPr>
          <w:sz w:val="20"/>
          <w:szCs w:val="20"/>
        </w:rPr>
        <w:t>Participant</w:t>
      </w:r>
      <w:r w:rsidRPr="00D56EAE">
        <w:rPr>
          <w:sz w:val="20"/>
          <w:szCs w:val="20"/>
        </w:rPr>
        <w:t xml:space="preserve"> Results to </w:t>
      </w:r>
      <w:r w:rsidR="00BD5F23" w:rsidRPr="00D56EAE">
        <w:rPr>
          <w:sz w:val="20"/>
          <w:szCs w:val="20"/>
        </w:rPr>
        <w:t>Customer</w:t>
      </w:r>
      <w:r w:rsidR="00BD2622" w:rsidRPr="00D56EAE">
        <w:rPr>
          <w:sz w:val="20"/>
          <w:szCs w:val="20"/>
        </w:rPr>
        <w:t xml:space="preserve"> via </w:t>
      </w:r>
      <w:r w:rsidR="00587E21" w:rsidRPr="00D56EAE">
        <w:rPr>
          <w:sz w:val="20"/>
          <w:szCs w:val="20"/>
        </w:rPr>
        <w:t>the C</w:t>
      </w:r>
      <w:r w:rsidR="00195A14" w:rsidRPr="00D56EAE">
        <w:rPr>
          <w:sz w:val="20"/>
          <w:szCs w:val="20"/>
        </w:rPr>
        <w:t>lient</w:t>
      </w:r>
      <w:r w:rsidR="00587E21" w:rsidRPr="00D56EAE">
        <w:rPr>
          <w:sz w:val="20"/>
          <w:szCs w:val="20"/>
        </w:rPr>
        <w:t xml:space="preserve"> Portal.</w:t>
      </w:r>
      <w:r w:rsidRPr="00D56EAE">
        <w:rPr>
          <w:sz w:val="20"/>
          <w:szCs w:val="20"/>
        </w:rPr>
        <w:t xml:space="preserve">  </w:t>
      </w:r>
      <w:r w:rsidR="002D6969" w:rsidRPr="00D56EAE">
        <w:rPr>
          <w:sz w:val="20"/>
          <w:szCs w:val="20"/>
        </w:rPr>
        <w:t xml:space="preserve">Except as otherwise agreed by the Parties, </w:t>
      </w:r>
      <w:r w:rsidRPr="00D56EAE">
        <w:rPr>
          <w:sz w:val="20"/>
          <w:szCs w:val="20"/>
        </w:rPr>
        <w:t>Customer</w:t>
      </w:r>
      <w:r w:rsidR="007040BA" w:rsidRPr="00D56EAE">
        <w:rPr>
          <w:sz w:val="20"/>
          <w:szCs w:val="20"/>
        </w:rPr>
        <w:t xml:space="preserve"> is responsible for follow up with the </w:t>
      </w:r>
      <w:r w:rsidR="005C3FBB" w:rsidRPr="00D56EAE">
        <w:rPr>
          <w:sz w:val="20"/>
          <w:szCs w:val="20"/>
        </w:rPr>
        <w:t>Participant</w:t>
      </w:r>
      <w:r w:rsidR="007040BA" w:rsidRPr="00D56EAE">
        <w:rPr>
          <w:sz w:val="20"/>
          <w:szCs w:val="20"/>
        </w:rPr>
        <w:t>s to ensure any necessary follow-up care</w:t>
      </w:r>
      <w:r w:rsidR="002C36ED" w:rsidRPr="00D56EAE">
        <w:rPr>
          <w:sz w:val="20"/>
          <w:szCs w:val="20"/>
        </w:rPr>
        <w:t xml:space="preserve"> for positive and inconclusive Results</w:t>
      </w:r>
      <w:r w:rsidR="00C222EA" w:rsidRPr="00D56EAE">
        <w:rPr>
          <w:sz w:val="20"/>
          <w:szCs w:val="20"/>
        </w:rPr>
        <w:t>.</w:t>
      </w:r>
    </w:p>
    <w:p w14:paraId="6B55F6A1" w14:textId="16BE11DA" w:rsidR="003E712E" w:rsidRPr="00D56EAE" w:rsidRDefault="00D56EAE" w:rsidP="00D56EAE">
      <w:pPr>
        <w:pStyle w:val="Heading1"/>
        <w:rPr>
          <w:sz w:val="20"/>
          <w:szCs w:val="20"/>
        </w:rPr>
      </w:pPr>
      <w:r w:rsidRPr="00D56EAE">
        <w:rPr>
          <w:b/>
          <w:sz w:val="20"/>
          <w:szCs w:val="20"/>
        </w:rPr>
        <w:t>Service Provider Role</w:t>
      </w:r>
      <w:r w:rsidRPr="00D56EAE">
        <w:rPr>
          <w:sz w:val="20"/>
          <w:szCs w:val="20"/>
        </w:rPr>
        <w:t xml:space="preserve">: </w:t>
      </w:r>
      <w:r w:rsidR="004C4B83" w:rsidRPr="00D56EAE">
        <w:rPr>
          <w:sz w:val="20"/>
          <w:szCs w:val="20"/>
        </w:rPr>
        <w:t xml:space="preserve"> </w:t>
      </w:r>
      <w:r>
        <w:rPr>
          <w:sz w:val="20"/>
          <w:szCs w:val="20"/>
        </w:rPr>
        <w:t xml:space="preserve">Service Provider shall establish a Custodial Account on behalf of Customer and its other customers. Service Provider shall assist Customer with account creation and administration on the Client Portal. Service Provider shall disburse funds to Laboratory for orders made using Customer’s account. Service Provider shall have no obligation to disburse any funds to Laboratory in the event Customer has exhausted its funds in the Custodial Account. For clarity, and without limitation of the foregoing, Service Provider shall not have any responsibility for the services identified as Laboratory’s responsibilities under this Agreement or the EULA. </w:t>
      </w:r>
    </w:p>
    <w:p w14:paraId="60E1B126" w14:textId="77777777" w:rsidR="00E635E0" w:rsidRPr="00D56EAE" w:rsidRDefault="00E635E0" w:rsidP="00915503">
      <w:pPr>
        <w:ind w:left="720"/>
        <w:rPr>
          <w:rFonts w:ascii="Arial" w:eastAsia="Calibri" w:hAnsi="Arial" w:cs="Arial"/>
          <w:sz w:val="20"/>
          <w:szCs w:val="20"/>
        </w:rPr>
      </w:pPr>
    </w:p>
    <w:p w14:paraId="7595335F" w14:textId="77777777" w:rsidR="00CC7D97" w:rsidRPr="00D56EAE" w:rsidRDefault="00DE3F96" w:rsidP="00CC7D97">
      <w:pPr>
        <w:pStyle w:val="Heading1"/>
        <w:keepNext w:val="0"/>
        <w:snapToGrid w:val="0"/>
        <w:spacing w:before="120" w:after="120"/>
        <w:ind w:left="360" w:hanging="342"/>
        <w:jc w:val="both"/>
        <w:rPr>
          <w:rFonts w:eastAsia="Calibri"/>
          <w:b/>
          <w:caps/>
          <w:sz w:val="20"/>
          <w:szCs w:val="20"/>
        </w:rPr>
      </w:pPr>
      <w:r w:rsidRPr="00D56EAE">
        <w:rPr>
          <w:b/>
          <w:sz w:val="20"/>
          <w:szCs w:val="20"/>
        </w:rPr>
        <w:t>TERM</w:t>
      </w:r>
      <w:r w:rsidR="00595A43" w:rsidRPr="00D56EAE">
        <w:rPr>
          <w:b/>
          <w:sz w:val="20"/>
          <w:szCs w:val="20"/>
        </w:rPr>
        <w:t xml:space="preserve"> </w:t>
      </w:r>
      <w:r w:rsidRPr="00D56EAE">
        <w:rPr>
          <w:b/>
          <w:sz w:val="20"/>
          <w:szCs w:val="20"/>
        </w:rPr>
        <w:t>AND TERMINATION</w:t>
      </w:r>
      <w:r w:rsidR="00CC7D97" w:rsidRPr="00D56EAE">
        <w:rPr>
          <w:sz w:val="20"/>
          <w:szCs w:val="20"/>
        </w:rPr>
        <w:t xml:space="preserve"> </w:t>
      </w:r>
      <w:r w:rsidR="00CC7D97" w:rsidRPr="00D56EAE">
        <w:rPr>
          <w:rFonts w:eastAsia="Calibri"/>
          <w:sz w:val="20"/>
          <w:szCs w:val="20"/>
        </w:rPr>
        <w:t xml:space="preserve"> </w:t>
      </w:r>
    </w:p>
    <w:p w14:paraId="5DBAD146" w14:textId="69AB8976" w:rsidR="00CC7D97" w:rsidRPr="00BE7F4F" w:rsidRDefault="001D3D77" w:rsidP="00CC7D97">
      <w:pPr>
        <w:pStyle w:val="Heading2"/>
        <w:ind w:left="0" w:firstLine="0"/>
        <w:rPr>
          <w:rFonts w:eastAsia="Calibri"/>
          <w:b/>
          <w:caps/>
          <w:sz w:val="20"/>
          <w:szCs w:val="20"/>
        </w:rPr>
      </w:pPr>
      <w:r w:rsidRPr="00D56EAE">
        <w:rPr>
          <w:sz w:val="20"/>
          <w:szCs w:val="20"/>
          <w:u w:val="single"/>
        </w:rPr>
        <w:t>Term</w:t>
      </w:r>
      <w:r w:rsidRPr="00D56EAE">
        <w:rPr>
          <w:sz w:val="20"/>
          <w:szCs w:val="20"/>
        </w:rPr>
        <w:t xml:space="preserve">. This </w:t>
      </w:r>
      <w:r w:rsidR="00D56EAE">
        <w:rPr>
          <w:sz w:val="20"/>
          <w:szCs w:val="20"/>
        </w:rPr>
        <w:t>Agreement</w:t>
      </w:r>
      <w:r w:rsidRPr="00D56EAE">
        <w:rPr>
          <w:sz w:val="20"/>
          <w:szCs w:val="20"/>
        </w:rPr>
        <w:t xml:space="preserve"> is effective as of the</w:t>
      </w:r>
      <w:r w:rsidRPr="000C17E6">
        <w:rPr>
          <w:sz w:val="20"/>
          <w:szCs w:val="20"/>
        </w:rPr>
        <w:t xml:space="preserve"> Effective Date set forth above </w:t>
      </w:r>
      <w:r w:rsidR="00BD2B04" w:rsidRPr="000C17E6">
        <w:rPr>
          <w:sz w:val="20"/>
          <w:szCs w:val="20"/>
        </w:rPr>
        <w:t xml:space="preserve">and shall remain </w:t>
      </w:r>
      <w:r w:rsidRPr="000C17E6">
        <w:rPr>
          <w:sz w:val="20"/>
          <w:szCs w:val="20"/>
        </w:rPr>
        <w:t xml:space="preserve">in effect </w:t>
      </w:r>
      <w:r w:rsidR="00183294" w:rsidRPr="000C17E6">
        <w:rPr>
          <w:sz w:val="20"/>
          <w:szCs w:val="20"/>
        </w:rPr>
        <w:t xml:space="preserve">for </w:t>
      </w:r>
      <w:r w:rsidR="00AB1D8D" w:rsidRPr="000C17E6">
        <w:rPr>
          <w:sz w:val="20"/>
          <w:szCs w:val="20"/>
        </w:rPr>
        <w:t>one (1</w:t>
      </w:r>
      <w:r w:rsidR="00183294" w:rsidRPr="000C17E6">
        <w:rPr>
          <w:sz w:val="20"/>
          <w:szCs w:val="20"/>
        </w:rPr>
        <w:t>) year</w:t>
      </w:r>
      <w:r w:rsidRPr="000C17E6">
        <w:rPr>
          <w:sz w:val="20"/>
          <w:szCs w:val="20"/>
        </w:rPr>
        <w:t xml:space="preserve"> </w:t>
      </w:r>
      <w:r w:rsidR="00183294" w:rsidRPr="000C17E6">
        <w:rPr>
          <w:sz w:val="20"/>
          <w:szCs w:val="20"/>
        </w:rPr>
        <w:t xml:space="preserve">(the </w:t>
      </w:r>
      <w:r w:rsidRPr="000C17E6">
        <w:rPr>
          <w:sz w:val="20"/>
          <w:szCs w:val="20"/>
        </w:rPr>
        <w:t>“</w:t>
      </w:r>
      <w:r w:rsidR="00D56EAE">
        <w:rPr>
          <w:sz w:val="20"/>
          <w:szCs w:val="20"/>
        </w:rPr>
        <w:t>Agreement</w:t>
      </w:r>
      <w:r w:rsidRPr="000C17E6">
        <w:rPr>
          <w:sz w:val="20"/>
          <w:szCs w:val="20"/>
        </w:rPr>
        <w:t xml:space="preserve"> Term”)</w:t>
      </w:r>
      <w:r w:rsidR="00345D55" w:rsidRPr="000C17E6">
        <w:rPr>
          <w:noProof/>
          <w:sz w:val="20"/>
          <w:szCs w:val="20"/>
        </w:rPr>
        <w:t xml:space="preserve">, unless earlier terminated as </w:t>
      </w:r>
      <w:r w:rsidR="00183294" w:rsidRPr="000C17E6">
        <w:rPr>
          <w:noProof/>
          <w:sz w:val="20"/>
          <w:szCs w:val="20"/>
        </w:rPr>
        <w:t>provided for in the Agreement</w:t>
      </w:r>
      <w:r w:rsidR="00BD2B04" w:rsidRPr="000C17E6">
        <w:rPr>
          <w:noProof/>
          <w:sz w:val="20"/>
          <w:szCs w:val="20"/>
        </w:rPr>
        <w:t xml:space="preserve"> and this </w:t>
      </w:r>
      <w:r w:rsidR="00D56EAE">
        <w:rPr>
          <w:noProof/>
          <w:sz w:val="20"/>
          <w:szCs w:val="20"/>
        </w:rPr>
        <w:t>Agreement</w:t>
      </w:r>
      <w:r w:rsidR="00183294" w:rsidRPr="000C17E6">
        <w:rPr>
          <w:noProof/>
          <w:sz w:val="20"/>
          <w:szCs w:val="20"/>
        </w:rPr>
        <w:t>.</w:t>
      </w:r>
      <w:r w:rsidR="006928EC" w:rsidRPr="000C17E6">
        <w:rPr>
          <w:sz w:val="20"/>
          <w:szCs w:val="20"/>
        </w:rPr>
        <w:t xml:space="preserve"> </w:t>
      </w:r>
      <w:r w:rsidR="00211B02" w:rsidRPr="000C17E6">
        <w:rPr>
          <w:rFonts w:eastAsia="Calibri"/>
          <w:sz w:val="20"/>
          <w:szCs w:val="20"/>
        </w:rPr>
        <w:t xml:space="preserve"> </w:t>
      </w:r>
      <w:r w:rsidR="00851EC9" w:rsidRPr="000C17E6">
        <w:rPr>
          <w:sz w:val="20"/>
          <w:szCs w:val="20"/>
        </w:rPr>
        <w:t>Upon the expiration of the Initial Term, this Agreement shall be automatically renewed for periods of one (1) year thereafter (each a “Renewal Term” and the Initial Term together with any Renewal Term are the “Term”) unless either Party provides written notice of termination to the other Party at least sixty (</w:t>
      </w:r>
      <w:r w:rsidR="00D56EAE">
        <w:rPr>
          <w:sz w:val="20"/>
          <w:szCs w:val="20"/>
        </w:rPr>
        <w:t>60</w:t>
      </w:r>
      <w:r w:rsidR="00851EC9" w:rsidRPr="000C17E6">
        <w:rPr>
          <w:sz w:val="20"/>
          <w:szCs w:val="20"/>
        </w:rPr>
        <w:t>) days prior to the expi</w:t>
      </w:r>
      <w:r w:rsidR="00BE7F4F">
        <w:rPr>
          <w:sz w:val="20"/>
          <w:szCs w:val="20"/>
        </w:rPr>
        <w:t>ration of the then-current term.</w:t>
      </w:r>
      <w:r w:rsidR="00557701">
        <w:rPr>
          <w:sz w:val="20"/>
          <w:szCs w:val="20"/>
        </w:rPr>
        <w:t xml:space="preserve"> Following termination of this Agreement, in the event Service Provider holds funds contributed by Customer in the Custodial Account, which funds are not needed to satisfy any of Customer’s liability to Laboratory pursuant to the EULA (the “Leftover Funds”), Service Provider shall promptly refund the Leftover Funds to Customer.</w:t>
      </w:r>
    </w:p>
    <w:p w14:paraId="62FB4BD6" w14:textId="77777777" w:rsidR="006E7113" w:rsidRPr="000C17E6" w:rsidRDefault="008C23B1" w:rsidP="00235DF2">
      <w:pPr>
        <w:pStyle w:val="Heading1"/>
        <w:ind w:left="0" w:firstLine="0"/>
        <w:rPr>
          <w:rFonts w:eastAsia="Calibri"/>
          <w:b/>
          <w:caps/>
          <w:sz w:val="20"/>
          <w:szCs w:val="20"/>
        </w:rPr>
      </w:pPr>
      <w:r w:rsidRPr="000C17E6">
        <w:rPr>
          <w:b/>
          <w:sz w:val="20"/>
          <w:szCs w:val="20"/>
        </w:rPr>
        <w:t>DISCLAIMER OF WARRANTIES</w:t>
      </w:r>
      <w:r w:rsidR="00F16976" w:rsidRPr="000C17E6">
        <w:rPr>
          <w:b/>
          <w:sz w:val="20"/>
          <w:szCs w:val="20"/>
        </w:rPr>
        <w:t xml:space="preserve">: </w:t>
      </w:r>
      <w:r w:rsidR="006E7113" w:rsidRPr="000C17E6">
        <w:rPr>
          <w:caps/>
          <w:sz w:val="20"/>
          <w:szCs w:val="20"/>
          <w:lang w:val="en-US"/>
        </w:rPr>
        <w:t>Test Information</w:t>
      </w:r>
      <w:r w:rsidR="00CC7D97" w:rsidRPr="000C17E6">
        <w:rPr>
          <w:caps/>
          <w:sz w:val="20"/>
          <w:szCs w:val="20"/>
          <w:lang w:val="en-US"/>
        </w:rPr>
        <w:t>, including lab reports do</w:t>
      </w:r>
      <w:r w:rsidR="006E7113" w:rsidRPr="000C17E6">
        <w:rPr>
          <w:caps/>
          <w:sz w:val="20"/>
          <w:szCs w:val="20"/>
          <w:lang w:val="en-US"/>
        </w:rPr>
        <w:t xml:space="preserve"> no</w:t>
      </w:r>
      <w:r w:rsidR="00606D60" w:rsidRPr="000C17E6">
        <w:rPr>
          <w:caps/>
          <w:sz w:val="20"/>
          <w:szCs w:val="20"/>
          <w:lang w:val="en-US"/>
        </w:rPr>
        <w:t>t constitute a definitive DIAGNOSIS</w:t>
      </w:r>
      <w:r w:rsidR="006E7113" w:rsidRPr="000C17E6">
        <w:rPr>
          <w:caps/>
          <w:sz w:val="20"/>
          <w:szCs w:val="20"/>
          <w:lang w:val="en-US"/>
        </w:rPr>
        <w:t xml:space="preserve">. </w:t>
      </w:r>
      <w:r w:rsidR="00085F96" w:rsidRPr="000C17E6">
        <w:rPr>
          <w:caps/>
          <w:sz w:val="20"/>
          <w:szCs w:val="20"/>
          <w:lang w:val="en-US"/>
        </w:rPr>
        <w:t xml:space="preserve">POSITIVE RESULTS ARE INDICATIVE OF AN ACTIVE INFECTION, BUT DO </w:t>
      </w:r>
      <w:r w:rsidR="006E7113" w:rsidRPr="000C17E6">
        <w:rPr>
          <w:caps/>
          <w:sz w:val="20"/>
          <w:szCs w:val="20"/>
          <w:lang w:val="en-US"/>
        </w:rPr>
        <w:t xml:space="preserve">not constitute a definitive diagnoses and further testing will be required from </w:t>
      </w:r>
      <w:r w:rsidR="005C42E5" w:rsidRPr="000C17E6">
        <w:rPr>
          <w:caps/>
          <w:sz w:val="20"/>
          <w:szCs w:val="20"/>
          <w:lang w:val="en-US"/>
        </w:rPr>
        <w:t xml:space="preserve">PARTICIPANT’S </w:t>
      </w:r>
      <w:r w:rsidR="006E7113" w:rsidRPr="000C17E6">
        <w:rPr>
          <w:caps/>
          <w:sz w:val="20"/>
          <w:szCs w:val="20"/>
          <w:lang w:val="en-US"/>
        </w:rPr>
        <w:t>physician or other licensed healthcare professional.</w:t>
      </w:r>
      <w:r w:rsidR="00085F96" w:rsidRPr="000C17E6">
        <w:rPr>
          <w:caps/>
          <w:sz w:val="20"/>
          <w:szCs w:val="20"/>
          <w:lang w:val="en-US"/>
        </w:rPr>
        <w:t xml:space="preserve">  NEGATIVE RESULTS DO NOT PRECLUDE INFECTION AND SHOULD NOT BE USED AS THE SOLE BASIS FOR PATIENT management DECISIONS. NEGATIVE RESULTS MUST BE COMBINED WITH CLINICAL OBSERVATIONS, PATIENT HISTORY, AND EPIDEMIOLOGICAL INFORMATION.  </w:t>
      </w:r>
      <w:r w:rsidR="00085F96" w:rsidRPr="000C17E6">
        <w:rPr>
          <w:rFonts w:eastAsia="Times New Roman"/>
          <w:caps/>
          <w:color w:val="283147"/>
          <w:sz w:val="20"/>
          <w:szCs w:val="20"/>
          <w:shd w:val="clear" w:color="auto" w:fill="FFFFFF"/>
        </w:rPr>
        <w:t xml:space="preserve">AS WITH ALL SCREENING TESTS, IN A CERTAIN NUMBER OF CASES THERE </w:t>
      </w:r>
      <w:r w:rsidR="00085F96" w:rsidRPr="000C17E6">
        <w:rPr>
          <w:rFonts w:eastAsia="Times New Roman"/>
          <w:caps/>
          <w:color w:val="283147"/>
          <w:sz w:val="20"/>
          <w:szCs w:val="20"/>
          <w:shd w:val="clear" w:color="auto" w:fill="FFFFFF"/>
        </w:rPr>
        <w:lastRenderedPageBreak/>
        <w:t>CAN BE INCIDENCES OF FALSE-POSITIVE AND FALSE-NEGATIVE RESULTS.</w:t>
      </w:r>
      <w:r w:rsidR="00587E21" w:rsidRPr="000C17E6">
        <w:rPr>
          <w:caps/>
          <w:sz w:val="20"/>
          <w:szCs w:val="20"/>
        </w:rPr>
        <w:t xml:space="preserve">  </w:t>
      </w:r>
      <w:r w:rsidR="00E56603" w:rsidRPr="000C17E6">
        <w:rPr>
          <w:caps/>
          <w:sz w:val="20"/>
          <w:szCs w:val="20"/>
        </w:rPr>
        <w:t xml:space="preserve">A NEGATIVE TEST MAY OCCUR IF THE SAMPLE HAS BEEN COLLECTED </w:t>
      </w:r>
      <w:r w:rsidR="00587E21" w:rsidRPr="000C17E6">
        <w:rPr>
          <w:caps/>
          <w:sz w:val="20"/>
          <w:szCs w:val="20"/>
        </w:rPr>
        <w:t>IMPROPERLY</w:t>
      </w:r>
      <w:r w:rsidR="00E56603" w:rsidRPr="000C17E6">
        <w:rPr>
          <w:caps/>
          <w:sz w:val="20"/>
          <w:szCs w:val="20"/>
        </w:rPr>
        <w:t>.</w:t>
      </w:r>
    </w:p>
    <w:p w14:paraId="5D992FAD" w14:textId="77777777" w:rsidR="005C42E5" w:rsidRPr="000C17E6" w:rsidRDefault="009B2E09" w:rsidP="005C42E5">
      <w:pPr>
        <w:pStyle w:val="Heading1"/>
        <w:rPr>
          <w:rFonts w:eastAsia="Calibri"/>
          <w:b/>
          <w:caps/>
          <w:sz w:val="20"/>
          <w:szCs w:val="20"/>
        </w:rPr>
      </w:pPr>
      <w:r w:rsidRPr="000C17E6">
        <w:rPr>
          <w:b/>
          <w:sz w:val="20"/>
          <w:szCs w:val="20"/>
        </w:rPr>
        <w:t>MISCELLANEOUS</w:t>
      </w:r>
      <w:r w:rsidR="00BA1844" w:rsidRPr="000C17E6">
        <w:rPr>
          <w:b/>
          <w:sz w:val="20"/>
          <w:szCs w:val="20"/>
        </w:rPr>
        <w:t>:</w:t>
      </w:r>
    </w:p>
    <w:p w14:paraId="58C6DF01" w14:textId="26DF33BE" w:rsidR="00235DF2" w:rsidRPr="000C17E6" w:rsidRDefault="009B2E09" w:rsidP="00235DF2">
      <w:pPr>
        <w:pStyle w:val="Heading2"/>
        <w:ind w:left="0" w:firstLine="0"/>
        <w:rPr>
          <w:rFonts w:eastAsia="Calibri"/>
          <w:b/>
          <w:caps/>
          <w:sz w:val="20"/>
          <w:szCs w:val="20"/>
        </w:rPr>
      </w:pPr>
      <w:r w:rsidRPr="000C17E6">
        <w:rPr>
          <w:sz w:val="20"/>
          <w:szCs w:val="20"/>
          <w:u w:val="single"/>
        </w:rPr>
        <w:t>Counterparts.</w:t>
      </w:r>
      <w:r w:rsidRPr="000C17E6">
        <w:rPr>
          <w:sz w:val="20"/>
          <w:szCs w:val="20"/>
        </w:rPr>
        <w:t xml:space="preserve">  This </w:t>
      </w:r>
      <w:r w:rsidR="00D56EAE">
        <w:rPr>
          <w:sz w:val="20"/>
          <w:szCs w:val="20"/>
        </w:rPr>
        <w:t>Agreement</w:t>
      </w:r>
      <w:r w:rsidRPr="000C17E6">
        <w:rPr>
          <w:sz w:val="20"/>
          <w:szCs w:val="20"/>
        </w:rPr>
        <w:t xml:space="preserve"> may be signed in counterparts.  An electronic submission of a signature page will be considered an original signature page.  </w:t>
      </w:r>
    </w:p>
    <w:p w14:paraId="3E7FBD40" w14:textId="2E6BE014" w:rsidR="00D56EAE" w:rsidRPr="00D56EAE" w:rsidRDefault="00D56EAE" w:rsidP="00235DF2">
      <w:pPr>
        <w:pStyle w:val="Heading2"/>
        <w:ind w:left="0" w:firstLine="0"/>
        <w:rPr>
          <w:rFonts w:eastAsia="Calibri"/>
          <w:b/>
          <w:caps/>
          <w:sz w:val="20"/>
          <w:szCs w:val="20"/>
        </w:rPr>
      </w:pPr>
      <w:r>
        <w:rPr>
          <w:rFonts w:eastAsia="Calibri"/>
          <w:sz w:val="20"/>
          <w:szCs w:val="20"/>
          <w:u w:val="single"/>
        </w:rPr>
        <w:t xml:space="preserve">No </w:t>
      </w:r>
      <w:proofErr w:type="gramStart"/>
      <w:r>
        <w:rPr>
          <w:rFonts w:eastAsia="Calibri"/>
          <w:sz w:val="20"/>
          <w:szCs w:val="20"/>
          <w:u w:val="single"/>
        </w:rPr>
        <w:t>Third Party</w:t>
      </w:r>
      <w:proofErr w:type="gramEnd"/>
      <w:r>
        <w:rPr>
          <w:rFonts w:eastAsia="Calibri"/>
          <w:sz w:val="20"/>
          <w:szCs w:val="20"/>
          <w:u w:val="single"/>
        </w:rPr>
        <w:t xml:space="preserve"> Beneficiaries.</w:t>
      </w:r>
      <w:r>
        <w:rPr>
          <w:rFonts w:eastAsia="Calibri"/>
          <w:sz w:val="20"/>
          <w:szCs w:val="20"/>
        </w:rPr>
        <w:t xml:space="preserve">  There are no intended </w:t>
      </w:r>
      <w:proofErr w:type="gramStart"/>
      <w:r>
        <w:rPr>
          <w:rFonts w:eastAsia="Calibri"/>
          <w:sz w:val="20"/>
          <w:szCs w:val="20"/>
        </w:rPr>
        <w:t>third party</w:t>
      </w:r>
      <w:proofErr w:type="gramEnd"/>
      <w:r>
        <w:rPr>
          <w:rFonts w:eastAsia="Calibri"/>
          <w:sz w:val="20"/>
          <w:szCs w:val="20"/>
        </w:rPr>
        <w:t xml:space="preserve"> beneficiaries under this Agreement. In the event Customer wishes to bring a claim against Laboratory for any services provided by Laboratory, Customer shall have no right to do so under this Agreement. Customer acknowledges and agrees that any claim relating to Laboratory’s services must be brought under an agreement between Customer and Laboratory, such as the EULA.</w:t>
      </w:r>
    </w:p>
    <w:p w14:paraId="60661D6D" w14:textId="7E39E378" w:rsidR="009B2E09" w:rsidRPr="000C17E6" w:rsidRDefault="009B2E09" w:rsidP="00235DF2">
      <w:pPr>
        <w:pStyle w:val="Heading2"/>
        <w:ind w:left="0" w:firstLine="0"/>
        <w:rPr>
          <w:rFonts w:eastAsia="Calibri"/>
          <w:b/>
          <w:caps/>
          <w:sz w:val="20"/>
          <w:szCs w:val="20"/>
        </w:rPr>
      </w:pPr>
      <w:r w:rsidRPr="000C17E6">
        <w:rPr>
          <w:sz w:val="20"/>
          <w:szCs w:val="20"/>
          <w:u w:val="single"/>
        </w:rPr>
        <w:t>Entire Agreement</w:t>
      </w:r>
      <w:r w:rsidRPr="000C17E6">
        <w:rPr>
          <w:sz w:val="20"/>
          <w:szCs w:val="20"/>
        </w:rPr>
        <w:t xml:space="preserve">.  </w:t>
      </w:r>
      <w:r w:rsidR="001D3D77" w:rsidRPr="000C17E6">
        <w:rPr>
          <w:sz w:val="20"/>
          <w:szCs w:val="20"/>
        </w:rPr>
        <w:t>These terms and conditions contained in the Agreeme</w:t>
      </w:r>
      <w:r w:rsidRPr="000C17E6">
        <w:rPr>
          <w:sz w:val="20"/>
          <w:szCs w:val="20"/>
        </w:rPr>
        <w:t xml:space="preserve">nt and this </w:t>
      </w:r>
      <w:r w:rsidR="00D56EAE">
        <w:rPr>
          <w:sz w:val="20"/>
          <w:szCs w:val="20"/>
        </w:rPr>
        <w:t>Agreement</w:t>
      </w:r>
      <w:r w:rsidRPr="000C17E6">
        <w:rPr>
          <w:sz w:val="20"/>
          <w:szCs w:val="20"/>
        </w:rPr>
        <w:t xml:space="preserve"> constitute the P</w:t>
      </w:r>
      <w:r w:rsidR="001D3D77" w:rsidRPr="000C17E6">
        <w:rPr>
          <w:sz w:val="20"/>
          <w:szCs w:val="20"/>
        </w:rPr>
        <w:t xml:space="preserve">arties complete understanding and agreement relating to the subject matter hereof.  </w:t>
      </w:r>
      <w:r w:rsidRPr="000C17E6">
        <w:rPr>
          <w:sz w:val="20"/>
          <w:szCs w:val="20"/>
        </w:rPr>
        <w:t>I</w:t>
      </w:r>
      <w:r w:rsidR="001D3D77" w:rsidRPr="000C17E6">
        <w:rPr>
          <w:sz w:val="20"/>
          <w:szCs w:val="20"/>
        </w:rPr>
        <w:t xml:space="preserve">n the event of a conflict between this </w:t>
      </w:r>
      <w:r w:rsidR="00D56EAE">
        <w:rPr>
          <w:sz w:val="20"/>
          <w:szCs w:val="20"/>
        </w:rPr>
        <w:t>Agreement</w:t>
      </w:r>
      <w:r w:rsidR="001D3D77" w:rsidRPr="000C17E6">
        <w:rPr>
          <w:sz w:val="20"/>
          <w:szCs w:val="20"/>
        </w:rPr>
        <w:t xml:space="preserve"> </w:t>
      </w:r>
      <w:r w:rsidRPr="000C17E6">
        <w:rPr>
          <w:sz w:val="20"/>
          <w:szCs w:val="20"/>
        </w:rPr>
        <w:t xml:space="preserve">and the Agreement, this </w:t>
      </w:r>
      <w:r w:rsidR="00D56EAE">
        <w:rPr>
          <w:sz w:val="20"/>
          <w:szCs w:val="20"/>
        </w:rPr>
        <w:t>Agreement</w:t>
      </w:r>
      <w:r w:rsidR="001D3D77" w:rsidRPr="000C17E6">
        <w:rPr>
          <w:sz w:val="20"/>
          <w:szCs w:val="20"/>
        </w:rPr>
        <w:t xml:space="preserve"> will control.  No other terms and conditions, beyond those contained herein, will be valid </w:t>
      </w:r>
      <w:r w:rsidR="00FA4A2A" w:rsidRPr="000C17E6">
        <w:rPr>
          <w:sz w:val="20"/>
          <w:szCs w:val="20"/>
        </w:rPr>
        <w:t>unless mutually agreed to by Customer</w:t>
      </w:r>
      <w:r w:rsidR="001D3D77" w:rsidRPr="000C17E6">
        <w:rPr>
          <w:sz w:val="20"/>
          <w:szCs w:val="20"/>
        </w:rPr>
        <w:t xml:space="preserve"> and </w:t>
      </w:r>
      <w:r w:rsidR="00FA4A2A" w:rsidRPr="000C17E6">
        <w:rPr>
          <w:sz w:val="20"/>
          <w:szCs w:val="20"/>
        </w:rPr>
        <w:t>Service Provider</w:t>
      </w:r>
      <w:r w:rsidR="001D3D77" w:rsidRPr="000C17E6">
        <w:rPr>
          <w:sz w:val="20"/>
          <w:szCs w:val="20"/>
        </w:rPr>
        <w:t xml:space="preserve"> in a writing signed by authorized representatives of each par</w:t>
      </w:r>
      <w:r w:rsidRPr="000C17E6">
        <w:rPr>
          <w:sz w:val="20"/>
          <w:szCs w:val="20"/>
        </w:rPr>
        <w:t>ty.</w:t>
      </w:r>
    </w:p>
    <w:p w14:paraId="4883C64C" w14:textId="77777777" w:rsidR="00AD1B83" w:rsidRPr="000C17E6" w:rsidRDefault="00AD1B83" w:rsidP="00A265EA">
      <w:pPr>
        <w:snapToGrid w:val="0"/>
        <w:spacing w:before="120" w:after="120"/>
        <w:ind w:left="360"/>
        <w:jc w:val="both"/>
        <w:rPr>
          <w:rFonts w:ascii="Arial" w:eastAsia="Calibri" w:hAnsi="Arial" w:cs="Arial"/>
          <w:sz w:val="20"/>
          <w:szCs w:val="20"/>
        </w:rPr>
      </w:pPr>
    </w:p>
    <w:p w14:paraId="025B3A70" w14:textId="77777777" w:rsidR="00AD1B83" w:rsidRPr="000C17E6" w:rsidRDefault="001D3D77" w:rsidP="00A30FD2">
      <w:pPr>
        <w:pStyle w:val="Heading2"/>
        <w:keepNext w:val="0"/>
        <w:numPr>
          <w:ilvl w:val="0"/>
          <w:numId w:val="0"/>
        </w:numPr>
        <w:snapToGrid w:val="0"/>
        <w:spacing w:before="120" w:after="120"/>
        <w:jc w:val="both"/>
        <w:rPr>
          <w:rFonts w:eastAsia="Calibri"/>
          <w:b/>
          <w:sz w:val="20"/>
          <w:szCs w:val="20"/>
        </w:rPr>
      </w:pPr>
      <w:r w:rsidRPr="000C17E6">
        <w:rPr>
          <w:rFonts w:eastAsia="Calibri"/>
          <w:b/>
          <w:sz w:val="20"/>
          <w:szCs w:val="20"/>
        </w:rPr>
        <w:t>ACCEPTED AND AGREED:</w:t>
      </w:r>
    </w:p>
    <w:p w14:paraId="00DD9297" w14:textId="77777777" w:rsidR="008404FF" w:rsidRPr="000C17E6" w:rsidRDefault="008404FF" w:rsidP="008404FF">
      <w:pPr>
        <w:rPr>
          <w:rFonts w:eastAsia="Calibri"/>
        </w:rPr>
      </w:pPr>
    </w:p>
    <w:tbl>
      <w:tblPr>
        <w:tblW w:w="0" w:type="auto"/>
        <w:tblInd w:w="-108" w:type="dxa"/>
        <w:tblLook w:val="00A0" w:firstRow="1" w:lastRow="0" w:firstColumn="1" w:lastColumn="0" w:noHBand="0" w:noVBand="0"/>
      </w:tblPr>
      <w:tblGrid>
        <w:gridCol w:w="4574"/>
        <w:gridCol w:w="4786"/>
      </w:tblGrid>
      <w:tr w:rsidR="00422BAE" w:rsidRPr="000C17E6" w14:paraId="36B683DB" w14:textId="77777777" w:rsidTr="003404B8">
        <w:tc>
          <w:tcPr>
            <w:tcW w:w="4574" w:type="dxa"/>
            <w:tcMar>
              <w:top w:w="0" w:type="dxa"/>
              <w:left w:w="108" w:type="dxa"/>
              <w:bottom w:w="0" w:type="dxa"/>
              <w:right w:w="108" w:type="dxa"/>
            </w:tcMar>
          </w:tcPr>
          <w:p w14:paraId="634EAC65" w14:textId="350626E4" w:rsidR="008404FF" w:rsidRPr="000C17E6" w:rsidRDefault="004B3083" w:rsidP="003404B8">
            <w:pPr>
              <w:pStyle w:val="Header"/>
              <w:rPr>
                <w:rFonts w:ascii="Arial" w:hAnsi="Arial" w:cs="Arial"/>
                <w:kern w:val="28"/>
                <w:sz w:val="20"/>
                <w:szCs w:val="20"/>
              </w:rPr>
            </w:pPr>
            <w:r w:rsidRPr="000C17E6">
              <w:rPr>
                <w:rFonts w:ascii="Arial" w:hAnsi="Arial" w:cs="Arial"/>
                <w:b/>
                <w:caps/>
                <w:sz w:val="20"/>
                <w:szCs w:val="20"/>
              </w:rPr>
              <w:t>(Customer)</w:t>
            </w:r>
          </w:p>
          <w:p w14:paraId="1643DE4A" w14:textId="77777777" w:rsidR="004B3083" w:rsidRPr="000C17E6" w:rsidRDefault="004B3083" w:rsidP="003404B8">
            <w:pPr>
              <w:pStyle w:val="Header"/>
              <w:rPr>
                <w:rFonts w:ascii="Arial" w:hAnsi="Arial" w:cs="Arial"/>
                <w:kern w:val="28"/>
                <w:sz w:val="20"/>
                <w:szCs w:val="20"/>
              </w:rPr>
            </w:pPr>
          </w:p>
          <w:p w14:paraId="1D6530DD" w14:textId="77777777" w:rsidR="004B3083" w:rsidRPr="000C17E6" w:rsidRDefault="004B3083" w:rsidP="003404B8">
            <w:pPr>
              <w:pStyle w:val="Header"/>
              <w:rPr>
                <w:rFonts w:ascii="Arial" w:hAnsi="Arial" w:cs="Arial"/>
                <w:kern w:val="28"/>
                <w:sz w:val="20"/>
                <w:szCs w:val="20"/>
              </w:rPr>
            </w:pPr>
          </w:p>
          <w:p w14:paraId="5C388D36" w14:textId="3D7A0F7F"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By: </w:t>
            </w:r>
            <w:r w:rsidRPr="000C17E6">
              <w:rPr>
                <w:rFonts w:ascii="Arial" w:hAnsi="Arial" w:cs="Arial"/>
                <w:kern w:val="28"/>
                <w:sz w:val="20"/>
                <w:szCs w:val="20"/>
                <w:u w:val="single"/>
              </w:rPr>
              <w:tab/>
            </w:r>
            <w:r w:rsidRPr="000C17E6">
              <w:rPr>
                <w:rFonts w:ascii="Arial" w:hAnsi="Arial" w:cs="Arial"/>
                <w:kern w:val="28"/>
                <w:sz w:val="20"/>
                <w:szCs w:val="20"/>
                <w:u w:val="single"/>
              </w:rPr>
              <w:br/>
            </w:r>
          </w:p>
          <w:p w14:paraId="008E2763" w14:textId="77777777"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Name: </w:t>
            </w:r>
            <w:r w:rsidR="00B5538A" w:rsidRPr="000C17E6">
              <w:rPr>
                <w:rFonts w:ascii="Arial" w:hAnsi="Arial" w:cs="Arial"/>
                <w:kern w:val="28"/>
                <w:sz w:val="20"/>
                <w:szCs w:val="20"/>
              </w:rPr>
              <w:t>______________________________</w:t>
            </w:r>
          </w:p>
          <w:p w14:paraId="6889C17A" w14:textId="77777777" w:rsidR="00422BAE" w:rsidRPr="000C17E6" w:rsidRDefault="00422BAE" w:rsidP="003404B8">
            <w:pPr>
              <w:pStyle w:val="Header"/>
              <w:rPr>
                <w:rFonts w:ascii="Arial" w:hAnsi="Arial" w:cs="Arial"/>
                <w:kern w:val="28"/>
                <w:sz w:val="20"/>
                <w:szCs w:val="20"/>
              </w:rPr>
            </w:pPr>
          </w:p>
          <w:p w14:paraId="07D04E3A" w14:textId="77777777"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Title: </w:t>
            </w:r>
            <w:r w:rsidR="00B5538A" w:rsidRPr="000C17E6">
              <w:rPr>
                <w:rFonts w:ascii="Arial" w:hAnsi="Arial" w:cs="Arial"/>
                <w:kern w:val="28"/>
                <w:sz w:val="20"/>
                <w:szCs w:val="20"/>
              </w:rPr>
              <w:t>_______________________________</w:t>
            </w:r>
          </w:p>
          <w:p w14:paraId="5D55AB09" w14:textId="77777777" w:rsidR="00422BAE" w:rsidRPr="000C17E6" w:rsidRDefault="00422BAE" w:rsidP="003404B8">
            <w:pPr>
              <w:pStyle w:val="Header"/>
              <w:rPr>
                <w:rFonts w:ascii="Arial" w:hAnsi="Arial" w:cs="Arial"/>
                <w:kern w:val="28"/>
                <w:sz w:val="20"/>
                <w:szCs w:val="20"/>
              </w:rPr>
            </w:pPr>
          </w:p>
          <w:p w14:paraId="3A8F594D" w14:textId="77777777"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Date: </w:t>
            </w:r>
            <w:r w:rsidRPr="000C17E6">
              <w:rPr>
                <w:rFonts w:ascii="Arial" w:hAnsi="Arial" w:cs="Arial"/>
                <w:kern w:val="28"/>
                <w:sz w:val="20"/>
                <w:szCs w:val="20"/>
                <w:u w:val="single"/>
              </w:rPr>
              <w:tab/>
            </w:r>
          </w:p>
          <w:p w14:paraId="2861C16E" w14:textId="77777777" w:rsidR="00422BAE" w:rsidRPr="000C17E6" w:rsidRDefault="00422BAE" w:rsidP="003404B8">
            <w:pPr>
              <w:pStyle w:val="Header"/>
              <w:rPr>
                <w:rFonts w:ascii="Arial" w:hAnsi="Arial" w:cs="Arial"/>
                <w:kern w:val="28"/>
                <w:sz w:val="20"/>
                <w:szCs w:val="20"/>
              </w:rPr>
            </w:pPr>
          </w:p>
        </w:tc>
        <w:tc>
          <w:tcPr>
            <w:tcW w:w="4786" w:type="dxa"/>
            <w:tcMar>
              <w:top w:w="0" w:type="dxa"/>
              <w:left w:w="108" w:type="dxa"/>
              <w:bottom w:w="0" w:type="dxa"/>
              <w:right w:w="108" w:type="dxa"/>
            </w:tcMar>
          </w:tcPr>
          <w:p w14:paraId="5E21DCAB" w14:textId="77777777" w:rsidR="004B3083" w:rsidRPr="000C17E6" w:rsidRDefault="004B3083" w:rsidP="004B3083">
            <w:pPr>
              <w:pStyle w:val="Header"/>
              <w:rPr>
                <w:rFonts w:ascii="Arial" w:hAnsi="Arial" w:cs="Arial"/>
                <w:b/>
                <w:caps/>
                <w:kern w:val="28"/>
                <w:sz w:val="20"/>
                <w:szCs w:val="20"/>
              </w:rPr>
            </w:pPr>
            <w:r w:rsidRPr="000C17E6">
              <w:rPr>
                <w:rFonts w:ascii="Arial" w:hAnsi="Arial" w:cs="Arial"/>
                <w:b/>
                <w:caps/>
                <w:sz w:val="20"/>
                <w:szCs w:val="20"/>
              </w:rPr>
              <w:t>National Coalition of STD Directors</w:t>
            </w:r>
          </w:p>
          <w:p w14:paraId="2CD1C99D" w14:textId="77777777" w:rsidR="00422BAE" w:rsidRPr="000C17E6" w:rsidRDefault="00422BAE" w:rsidP="003404B8">
            <w:pPr>
              <w:pStyle w:val="Header"/>
              <w:rPr>
                <w:rFonts w:ascii="Arial" w:hAnsi="Arial" w:cs="Arial"/>
                <w:b/>
                <w:kern w:val="28"/>
                <w:sz w:val="20"/>
                <w:szCs w:val="20"/>
              </w:rPr>
            </w:pPr>
          </w:p>
          <w:p w14:paraId="07305EFC" w14:textId="77777777" w:rsidR="00422BAE" w:rsidRPr="000C17E6" w:rsidRDefault="00422BAE" w:rsidP="003404B8">
            <w:pPr>
              <w:pStyle w:val="Header"/>
              <w:rPr>
                <w:rFonts w:ascii="Arial" w:hAnsi="Arial" w:cs="Arial"/>
                <w:kern w:val="28"/>
                <w:sz w:val="20"/>
                <w:szCs w:val="20"/>
              </w:rPr>
            </w:pPr>
          </w:p>
          <w:p w14:paraId="65B89FF1" w14:textId="77777777"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By: </w:t>
            </w:r>
            <w:r w:rsidRPr="000C17E6">
              <w:rPr>
                <w:rFonts w:ascii="Arial" w:hAnsi="Arial" w:cs="Arial"/>
                <w:kern w:val="28"/>
                <w:sz w:val="20"/>
                <w:szCs w:val="20"/>
                <w:u w:val="single"/>
              </w:rPr>
              <w:tab/>
            </w:r>
            <w:r w:rsidRPr="000C17E6">
              <w:rPr>
                <w:rFonts w:ascii="Arial" w:hAnsi="Arial" w:cs="Arial"/>
                <w:kern w:val="28"/>
                <w:sz w:val="20"/>
                <w:szCs w:val="20"/>
                <w:u w:val="single"/>
              </w:rPr>
              <w:br/>
            </w:r>
          </w:p>
          <w:p w14:paraId="76DCDBCE" w14:textId="4620F0AA"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Name: </w:t>
            </w:r>
            <w:r w:rsidR="004B3083" w:rsidRPr="000C17E6">
              <w:rPr>
                <w:rFonts w:ascii="Arial" w:hAnsi="Arial" w:cs="Arial"/>
                <w:kern w:val="28"/>
                <w:sz w:val="20"/>
                <w:szCs w:val="20"/>
                <w:u w:val="single"/>
              </w:rPr>
              <w:t>___________________________</w:t>
            </w:r>
          </w:p>
          <w:p w14:paraId="11E96653" w14:textId="77777777" w:rsidR="00422BAE" w:rsidRPr="000C17E6" w:rsidRDefault="00422BAE" w:rsidP="003404B8">
            <w:pPr>
              <w:pStyle w:val="Header"/>
              <w:rPr>
                <w:rFonts w:ascii="Arial" w:hAnsi="Arial" w:cs="Arial"/>
                <w:kern w:val="28"/>
                <w:sz w:val="20"/>
                <w:szCs w:val="20"/>
              </w:rPr>
            </w:pPr>
          </w:p>
          <w:p w14:paraId="420734A0" w14:textId="78BD8132"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Title: </w:t>
            </w:r>
            <w:r w:rsidR="004B3083" w:rsidRPr="000C17E6">
              <w:rPr>
                <w:rFonts w:ascii="Arial" w:hAnsi="Arial" w:cs="Arial"/>
                <w:kern w:val="28"/>
                <w:sz w:val="20"/>
                <w:szCs w:val="20"/>
                <w:u w:val="single"/>
              </w:rPr>
              <w:t>____________________________</w:t>
            </w:r>
          </w:p>
          <w:p w14:paraId="297AB9FD" w14:textId="77777777" w:rsidR="00422BAE" w:rsidRPr="000C17E6" w:rsidRDefault="00422BAE" w:rsidP="003404B8">
            <w:pPr>
              <w:pStyle w:val="Header"/>
              <w:rPr>
                <w:rFonts w:ascii="Arial" w:hAnsi="Arial" w:cs="Arial"/>
                <w:kern w:val="28"/>
                <w:sz w:val="20"/>
                <w:szCs w:val="20"/>
              </w:rPr>
            </w:pPr>
          </w:p>
          <w:p w14:paraId="643DECE9" w14:textId="77777777" w:rsidR="00422BAE" w:rsidRPr="000C17E6" w:rsidRDefault="00422BAE" w:rsidP="003404B8">
            <w:pPr>
              <w:pStyle w:val="Header"/>
              <w:rPr>
                <w:rFonts w:ascii="Arial" w:hAnsi="Arial" w:cs="Arial"/>
                <w:kern w:val="28"/>
                <w:sz w:val="20"/>
                <w:szCs w:val="20"/>
                <w:u w:val="single"/>
              </w:rPr>
            </w:pPr>
            <w:r w:rsidRPr="000C17E6">
              <w:rPr>
                <w:rFonts w:ascii="Arial" w:hAnsi="Arial" w:cs="Arial"/>
                <w:kern w:val="28"/>
                <w:sz w:val="20"/>
                <w:szCs w:val="20"/>
              </w:rPr>
              <w:t xml:space="preserve">Date: </w:t>
            </w:r>
            <w:r w:rsidRPr="000C17E6">
              <w:rPr>
                <w:rFonts w:ascii="Arial" w:hAnsi="Arial" w:cs="Arial"/>
                <w:kern w:val="28"/>
                <w:sz w:val="20"/>
                <w:szCs w:val="20"/>
                <w:u w:val="single"/>
              </w:rPr>
              <w:tab/>
            </w:r>
          </w:p>
        </w:tc>
      </w:tr>
    </w:tbl>
    <w:p w14:paraId="12ED40E7" w14:textId="77777777" w:rsidR="009D7ABA" w:rsidRPr="000C17E6" w:rsidRDefault="009D7ABA" w:rsidP="002C65B5">
      <w:pPr>
        <w:snapToGrid w:val="0"/>
        <w:spacing w:before="120" w:after="120"/>
        <w:jc w:val="both"/>
        <w:rPr>
          <w:rFonts w:ascii="Arial" w:hAnsi="Arial" w:cs="Arial"/>
        </w:rPr>
      </w:pPr>
    </w:p>
    <w:p w14:paraId="32DF9750" w14:textId="77777777" w:rsidR="00E94823" w:rsidRPr="000C17E6" w:rsidRDefault="00E94823" w:rsidP="002C65B5">
      <w:pPr>
        <w:snapToGrid w:val="0"/>
        <w:spacing w:before="120" w:after="120"/>
        <w:jc w:val="both"/>
        <w:rPr>
          <w:rFonts w:ascii="Arial" w:hAnsi="Arial" w:cs="Arial"/>
        </w:rPr>
        <w:sectPr w:rsidR="00E94823" w:rsidRPr="000C17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4F59D962" w14:textId="5BB80E9B" w:rsidR="000D712F" w:rsidRPr="000C17E6" w:rsidRDefault="004E7B23" w:rsidP="000D712F">
      <w:pPr>
        <w:spacing w:before="120" w:after="120"/>
        <w:jc w:val="center"/>
        <w:rPr>
          <w:rFonts w:ascii="Arial" w:hAnsi="Arial" w:cs="Arial"/>
          <w:b/>
          <w:sz w:val="20"/>
          <w:szCs w:val="20"/>
        </w:rPr>
      </w:pPr>
      <w:r w:rsidRPr="000C17E6">
        <w:rPr>
          <w:rFonts w:ascii="Arial" w:hAnsi="Arial" w:cs="Arial"/>
          <w:b/>
          <w:sz w:val="20"/>
          <w:szCs w:val="20"/>
        </w:rPr>
        <w:lastRenderedPageBreak/>
        <w:t xml:space="preserve">EXHIBIT </w:t>
      </w:r>
      <w:r w:rsidR="00BE7F4F">
        <w:rPr>
          <w:rFonts w:ascii="Arial" w:hAnsi="Arial" w:cs="Arial"/>
          <w:b/>
          <w:sz w:val="20"/>
          <w:szCs w:val="20"/>
        </w:rPr>
        <w:t>1</w:t>
      </w:r>
    </w:p>
    <w:p w14:paraId="44F5699B" w14:textId="6E86959A" w:rsidR="004E7B23" w:rsidRDefault="004E7B23" w:rsidP="004E7B23">
      <w:pPr>
        <w:autoSpaceDE w:val="0"/>
        <w:autoSpaceDN w:val="0"/>
        <w:adjustRightInd w:val="0"/>
        <w:snapToGrid w:val="0"/>
        <w:jc w:val="center"/>
        <w:rPr>
          <w:rFonts w:ascii="Arial" w:hAnsi="Arial" w:cs="Arial"/>
          <w:b/>
          <w:caps/>
          <w:sz w:val="20"/>
          <w:szCs w:val="20"/>
        </w:rPr>
      </w:pPr>
      <w:r w:rsidRPr="000C17E6">
        <w:rPr>
          <w:rFonts w:ascii="Arial" w:hAnsi="Arial" w:cs="Arial"/>
          <w:b/>
          <w:caps/>
          <w:sz w:val="20"/>
          <w:szCs w:val="20"/>
        </w:rPr>
        <w:t>TEST ADMINISTRATION OPTIONS</w:t>
      </w:r>
    </w:p>
    <w:p w14:paraId="3C2634A0" w14:textId="73B334BF" w:rsidR="00994E63" w:rsidRDefault="00994E63" w:rsidP="004E7B23">
      <w:pPr>
        <w:autoSpaceDE w:val="0"/>
        <w:autoSpaceDN w:val="0"/>
        <w:adjustRightInd w:val="0"/>
        <w:snapToGrid w:val="0"/>
        <w:jc w:val="center"/>
        <w:rPr>
          <w:rFonts w:ascii="Arial" w:hAnsi="Arial" w:cs="Arial"/>
          <w:b/>
          <w:caps/>
          <w:sz w:val="20"/>
          <w:szCs w:val="20"/>
        </w:rPr>
      </w:pPr>
    </w:p>
    <w:p w14:paraId="3CFB8A68" w14:textId="1330EED7" w:rsidR="00994E63" w:rsidRPr="00994E63" w:rsidRDefault="00994E63" w:rsidP="00994E63">
      <w:pPr>
        <w:autoSpaceDE w:val="0"/>
        <w:autoSpaceDN w:val="0"/>
        <w:adjustRightInd w:val="0"/>
        <w:snapToGrid w:val="0"/>
        <w:rPr>
          <w:rFonts w:ascii="Arial" w:hAnsi="Arial" w:cs="Arial"/>
          <w:caps/>
          <w:sz w:val="20"/>
          <w:szCs w:val="20"/>
        </w:rPr>
      </w:pPr>
      <w:r w:rsidRPr="00994E63">
        <w:rPr>
          <w:rFonts w:ascii="Arial" w:hAnsi="Arial" w:cs="Arial"/>
          <w:caps/>
          <w:sz w:val="20"/>
          <w:szCs w:val="20"/>
        </w:rPr>
        <w:t>The following is a description of laboratory’s test administration options. it is subject to change and, in the event of a conflict between this exhibit and the service descriptions set forth in the EULA, the EULA shall govern.</w:t>
      </w:r>
    </w:p>
    <w:p w14:paraId="15E13375" w14:textId="77777777" w:rsidR="004E7B23" w:rsidRPr="000C17E6" w:rsidRDefault="004E7B23" w:rsidP="004E7B23">
      <w:pPr>
        <w:autoSpaceDE w:val="0"/>
        <w:autoSpaceDN w:val="0"/>
        <w:adjustRightInd w:val="0"/>
        <w:snapToGrid w:val="0"/>
        <w:jc w:val="both"/>
        <w:rPr>
          <w:rFonts w:ascii="Arial" w:hAnsi="Arial" w:cs="Arial"/>
          <w:b/>
          <w:sz w:val="20"/>
          <w:szCs w:val="20"/>
        </w:rPr>
      </w:pPr>
    </w:p>
    <w:p w14:paraId="7B7FC24D" w14:textId="4382A713" w:rsidR="004E7B23" w:rsidRPr="000C17E6" w:rsidRDefault="002C17FF" w:rsidP="004E7B23">
      <w:pPr>
        <w:autoSpaceDE w:val="0"/>
        <w:autoSpaceDN w:val="0"/>
        <w:adjustRightInd w:val="0"/>
        <w:snapToGrid w:val="0"/>
        <w:jc w:val="both"/>
        <w:rPr>
          <w:rFonts w:ascii="Arial" w:hAnsi="Arial" w:cs="Arial"/>
          <w:b/>
          <w:sz w:val="20"/>
          <w:szCs w:val="20"/>
        </w:rPr>
      </w:pPr>
      <w:r w:rsidRPr="000C17E6">
        <w:rPr>
          <w:rFonts w:ascii="Arial" w:hAnsi="Arial" w:cs="Arial"/>
          <w:b/>
          <w:sz w:val="20"/>
          <w:szCs w:val="20"/>
        </w:rPr>
        <w:t>Module</w:t>
      </w:r>
      <w:r w:rsidR="004E7B23" w:rsidRPr="000C17E6">
        <w:rPr>
          <w:rFonts w:ascii="Arial" w:hAnsi="Arial" w:cs="Arial"/>
          <w:b/>
          <w:sz w:val="20"/>
          <w:szCs w:val="20"/>
        </w:rPr>
        <w:t xml:space="preserve"> A</w:t>
      </w:r>
      <w:r w:rsidR="00991694" w:rsidRPr="000C17E6">
        <w:rPr>
          <w:rFonts w:ascii="Arial" w:hAnsi="Arial" w:cs="Arial"/>
          <w:b/>
          <w:sz w:val="20"/>
          <w:szCs w:val="20"/>
        </w:rPr>
        <w:t xml:space="preserve">   Landing</w:t>
      </w:r>
      <w:r w:rsidR="00606D60" w:rsidRPr="000C17E6">
        <w:rPr>
          <w:rFonts w:ascii="Arial" w:hAnsi="Arial" w:cs="Arial"/>
          <w:b/>
          <w:sz w:val="20"/>
          <w:szCs w:val="20"/>
        </w:rPr>
        <w:t xml:space="preserve"> Page - </w:t>
      </w:r>
      <w:r w:rsidR="00C71EF4" w:rsidRPr="000C17E6">
        <w:rPr>
          <w:rFonts w:ascii="Arial" w:hAnsi="Arial" w:cs="Arial"/>
          <w:b/>
          <w:sz w:val="20"/>
          <w:szCs w:val="20"/>
        </w:rPr>
        <w:t>Ship to Participant</w:t>
      </w:r>
      <w:r w:rsidR="004E7B23" w:rsidRPr="000C17E6">
        <w:rPr>
          <w:rFonts w:ascii="Arial" w:hAnsi="Arial" w:cs="Arial"/>
          <w:b/>
          <w:sz w:val="20"/>
          <w:szCs w:val="20"/>
        </w:rPr>
        <w:t xml:space="preserve"> Home Services – </w:t>
      </w:r>
      <w:r w:rsidR="00BE7F4F">
        <w:rPr>
          <w:rFonts w:ascii="Arial" w:hAnsi="Arial" w:cs="Arial"/>
          <w:sz w:val="20"/>
          <w:szCs w:val="20"/>
        </w:rPr>
        <w:t>Laboratory</w:t>
      </w:r>
      <w:r w:rsidR="004E7B23" w:rsidRPr="000C17E6">
        <w:rPr>
          <w:rFonts w:ascii="Arial" w:hAnsi="Arial" w:cs="Arial"/>
          <w:sz w:val="20"/>
          <w:szCs w:val="20"/>
        </w:rPr>
        <w:t xml:space="preserve"> will ship Test Kits to the Participants’ homes for self-collection of the sample as set forth below:</w:t>
      </w:r>
    </w:p>
    <w:p w14:paraId="6F4E0A04" w14:textId="1350464E" w:rsidR="004E7B23" w:rsidRPr="000C17E6" w:rsidRDefault="004E7B23" w:rsidP="004E7B23">
      <w:pPr>
        <w:snapToGrid w:val="0"/>
        <w:spacing w:before="120" w:after="120"/>
        <w:jc w:val="both"/>
        <w:rPr>
          <w:rFonts w:ascii="Arial" w:eastAsia="Calibri" w:hAnsi="Arial" w:cs="Arial"/>
          <w:sz w:val="20"/>
          <w:szCs w:val="20"/>
        </w:rPr>
      </w:pPr>
      <w:r w:rsidRPr="000C17E6">
        <w:rPr>
          <w:rFonts w:ascii="Arial" w:hAnsi="Arial" w:cs="Arial"/>
          <w:b/>
          <w:sz w:val="20"/>
          <w:szCs w:val="20"/>
        </w:rPr>
        <w:t>1</w:t>
      </w:r>
      <w:r w:rsidR="004A4C24" w:rsidRPr="000C17E6">
        <w:rPr>
          <w:rFonts w:ascii="Arial" w:hAnsi="Arial" w:cs="Arial"/>
          <w:b/>
          <w:sz w:val="20"/>
          <w:szCs w:val="20"/>
        </w:rPr>
        <w:tab/>
      </w:r>
      <w:r w:rsidR="003635EE" w:rsidRPr="000C17E6">
        <w:rPr>
          <w:rFonts w:ascii="Arial" w:eastAsia="Calibri" w:hAnsi="Arial" w:cs="Arial"/>
          <w:b/>
          <w:sz w:val="20"/>
          <w:szCs w:val="20"/>
        </w:rPr>
        <w:t>Landing</w:t>
      </w:r>
      <w:r w:rsidR="00FC079A" w:rsidRPr="000C17E6">
        <w:rPr>
          <w:rFonts w:ascii="Arial" w:eastAsia="Calibri" w:hAnsi="Arial" w:cs="Arial"/>
          <w:b/>
          <w:sz w:val="20"/>
          <w:szCs w:val="20"/>
        </w:rPr>
        <w:t xml:space="preserve"> Page</w:t>
      </w:r>
    </w:p>
    <w:p w14:paraId="1FE33A02" w14:textId="3D403E44" w:rsidR="003635EE" w:rsidRPr="000C17E6" w:rsidRDefault="004E7B23" w:rsidP="00FC079A">
      <w:pPr>
        <w:pStyle w:val="ListParagraph"/>
        <w:tabs>
          <w:tab w:val="left" w:pos="1620"/>
        </w:tabs>
        <w:snapToGrid w:val="0"/>
        <w:spacing w:before="120" w:after="120"/>
        <w:ind w:left="0" w:firstLine="720"/>
        <w:contextualSpacing w:val="0"/>
        <w:jc w:val="both"/>
        <w:rPr>
          <w:rFonts w:ascii="Arial" w:eastAsia="Calibri" w:hAnsi="Arial" w:cs="Arial"/>
          <w:sz w:val="20"/>
          <w:szCs w:val="20"/>
        </w:rPr>
      </w:pPr>
      <w:r w:rsidRPr="000C17E6">
        <w:rPr>
          <w:rFonts w:ascii="Arial" w:eastAsia="Calibri" w:hAnsi="Arial" w:cs="Arial"/>
          <w:sz w:val="20"/>
          <w:szCs w:val="20"/>
        </w:rPr>
        <w:t>(a)</w:t>
      </w:r>
      <w:r w:rsidRPr="000C17E6">
        <w:rPr>
          <w:rFonts w:ascii="Arial" w:eastAsia="Calibri" w:hAnsi="Arial" w:cs="Arial"/>
          <w:sz w:val="20"/>
          <w:szCs w:val="20"/>
        </w:rPr>
        <w:tab/>
      </w:r>
      <w:r w:rsidR="003635EE" w:rsidRPr="000C17E6">
        <w:rPr>
          <w:rFonts w:ascii="Arial" w:eastAsia="Calibri" w:hAnsi="Arial" w:cs="Arial"/>
          <w:sz w:val="20"/>
          <w:szCs w:val="20"/>
          <w:u w:val="single"/>
        </w:rPr>
        <w:t>Landing Page</w:t>
      </w:r>
      <w:r w:rsidR="003635EE" w:rsidRPr="000C17E6">
        <w:rPr>
          <w:rFonts w:ascii="Arial" w:eastAsia="Calibri" w:hAnsi="Arial" w:cs="Arial"/>
          <w:sz w:val="20"/>
          <w:szCs w:val="20"/>
        </w:rPr>
        <w:t xml:space="preserve"> – Service Provider and Customer will </w:t>
      </w:r>
      <w:r w:rsidR="00E476FA" w:rsidRPr="000C17E6">
        <w:rPr>
          <w:rFonts w:ascii="Arial" w:eastAsia="Calibri" w:hAnsi="Arial" w:cs="Arial"/>
          <w:sz w:val="20"/>
          <w:szCs w:val="20"/>
        </w:rPr>
        <w:t xml:space="preserve">have access to </w:t>
      </w:r>
      <w:r w:rsidR="003635EE" w:rsidRPr="000C17E6">
        <w:rPr>
          <w:rFonts w:ascii="Arial" w:eastAsia="Calibri" w:hAnsi="Arial" w:cs="Arial"/>
          <w:sz w:val="20"/>
          <w:szCs w:val="20"/>
        </w:rPr>
        <w:t xml:space="preserve">a landing page accessible via a link from the Customer website to permit Participants </w:t>
      </w:r>
      <w:r w:rsidR="00E476FA" w:rsidRPr="000C17E6">
        <w:rPr>
          <w:rFonts w:ascii="Arial" w:eastAsia="Calibri" w:hAnsi="Arial" w:cs="Arial"/>
          <w:sz w:val="20"/>
          <w:szCs w:val="20"/>
        </w:rPr>
        <w:t xml:space="preserve">and/or Customer </w:t>
      </w:r>
      <w:r w:rsidR="003635EE" w:rsidRPr="000C17E6">
        <w:rPr>
          <w:rFonts w:ascii="Arial" w:eastAsia="Calibri" w:hAnsi="Arial" w:cs="Arial"/>
          <w:sz w:val="20"/>
          <w:szCs w:val="20"/>
        </w:rPr>
        <w:t xml:space="preserve">to order Test Kits.  </w:t>
      </w:r>
    </w:p>
    <w:p w14:paraId="6B35309F" w14:textId="2A9ABEA6" w:rsidR="004E7B23" w:rsidRPr="000C17E6" w:rsidRDefault="003635EE" w:rsidP="00FC079A">
      <w:pPr>
        <w:pStyle w:val="ListParagraph"/>
        <w:tabs>
          <w:tab w:val="left" w:pos="1620"/>
        </w:tabs>
        <w:snapToGrid w:val="0"/>
        <w:spacing w:before="120" w:after="120"/>
        <w:ind w:left="0" w:firstLine="720"/>
        <w:contextualSpacing w:val="0"/>
        <w:jc w:val="both"/>
        <w:rPr>
          <w:rFonts w:ascii="Arial" w:eastAsia="Calibri" w:hAnsi="Arial" w:cs="Arial"/>
          <w:sz w:val="20"/>
          <w:szCs w:val="20"/>
        </w:rPr>
      </w:pPr>
      <w:r w:rsidRPr="000C17E6">
        <w:rPr>
          <w:rFonts w:ascii="Arial" w:eastAsia="Calibri" w:hAnsi="Arial" w:cs="Arial"/>
          <w:sz w:val="20"/>
          <w:szCs w:val="20"/>
        </w:rPr>
        <w:t>(b)</w:t>
      </w:r>
      <w:r w:rsidRPr="000C17E6">
        <w:rPr>
          <w:rFonts w:ascii="Arial" w:eastAsia="Calibri" w:hAnsi="Arial" w:cs="Arial"/>
          <w:sz w:val="20"/>
          <w:szCs w:val="20"/>
        </w:rPr>
        <w:tab/>
      </w:r>
      <w:r w:rsidRPr="000C17E6">
        <w:rPr>
          <w:rFonts w:ascii="Arial" w:eastAsia="Calibri" w:hAnsi="Arial" w:cs="Arial"/>
          <w:sz w:val="20"/>
          <w:szCs w:val="20"/>
          <w:u w:val="single"/>
        </w:rPr>
        <w:t>Account Creation</w:t>
      </w:r>
      <w:r w:rsidRPr="000C17E6">
        <w:rPr>
          <w:rFonts w:ascii="Arial" w:eastAsia="Calibri" w:hAnsi="Arial" w:cs="Arial"/>
          <w:sz w:val="20"/>
          <w:szCs w:val="20"/>
        </w:rPr>
        <w:t>.  Through the</w:t>
      </w:r>
      <w:r w:rsidR="000E3CBB" w:rsidRPr="000C17E6">
        <w:rPr>
          <w:rFonts w:ascii="Arial" w:eastAsia="Calibri" w:hAnsi="Arial" w:cs="Arial"/>
          <w:sz w:val="20"/>
          <w:szCs w:val="20"/>
        </w:rPr>
        <w:t xml:space="preserve"> landing</w:t>
      </w:r>
      <w:r w:rsidRPr="000C17E6">
        <w:rPr>
          <w:rFonts w:ascii="Arial" w:eastAsia="Calibri" w:hAnsi="Arial" w:cs="Arial"/>
          <w:sz w:val="20"/>
          <w:szCs w:val="20"/>
        </w:rPr>
        <w:t xml:space="preserve"> page, Participants </w:t>
      </w:r>
      <w:r w:rsidR="00E476FA" w:rsidRPr="000C17E6">
        <w:rPr>
          <w:rFonts w:ascii="Arial" w:eastAsia="Calibri" w:hAnsi="Arial" w:cs="Arial"/>
          <w:sz w:val="20"/>
          <w:szCs w:val="20"/>
        </w:rPr>
        <w:t xml:space="preserve">may </w:t>
      </w:r>
      <w:r w:rsidRPr="000C17E6">
        <w:rPr>
          <w:rFonts w:ascii="Arial" w:eastAsia="Calibri" w:hAnsi="Arial" w:cs="Arial"/>
          <w:sz w:val="20"/>
          <w:szCs w:val="20"/>
        </w:rPr>
        <w:t xml:space="preserve">create an account with Service Provider where they will provide the applicable </w:t>
      </w:r>
      <w:r w:rsidR="004A4C24" w:rsidRPr="000C17E6">
        <w:rPr>
          <w:rFonts w:ascii="Arial" w:eastAsia="Calibri" w:hAnsi="Arial" w:cs="Arial"/>
          <w:sz w:val="20"/>
          <w:szCs w:val="20"/>
        </w:rPr>
        <w:t xml:space="preserve">demographic and </w:t>
      </w:r>
      <w:r w:rsidRPr="000C17E6">
        <w:rPr>
          <w:rFonts w:ascii="Arial" w:eastAsia="Calibri" w:hAnsi="Arial" w:cs="Arial"/>
          <w:sz w:val="20"/>
          <w:szCs w:val="20"/>
        </w:rPr>
        <w:t>medical information</w:t>
      </w:r>
      <w:r w:rsidR="004A4C24" w:rsidRPr="000C17E6">
        <w:rPr>
          <w:rFonts w:ascii="Arial" w:eastAsia="Calibri" w:hAnsi="Arial" w:cs="Arial"/>
          <w:sz w:val="20"/>
          <w:szCs w:val="20"/>
        </w:rPr>
        <w:t xml:space="preserve">, </w:t>
      </w:r>
      <w:r w:rsidRPr="000C17E6">
        <w:rPr>
          <w:rFonts w:ascii="Arial" w:eastAsia="Calibri" w:hAnsi="Arial" w:cs="Arial"/>
          <w:sz w:val="20"/>
          <w:szCs w:val="20"/>
        </w:rPr>
        <w:t>complete the suitability questionnaire for the applicable Test Kit</w:t>
      </w:r>
      <w:r w:rsidR="004A4C24" w:rsidRPr="000C17E6">
        <w:rPr>
          <w:rFonts w:ascii="Arial" w:eastAsia="Calibri" w:hAnsi="Arial" w:cs="Arial"/>
          <w:sz w:val="20"/>
          <w:szCs w:val="20"/>
        </w:rPr>
        <w:t>, and provide a shipping address</w:t>
      </w:r>
      <w:r w:rsidRPr="000C17E6">
        <w:rPr>
          <w:rFonts w:ascii="Arial" w:eastAsia="Calibri" w:hAnsi="Arial" w:cs="Arial"/>
          <w:sz w:val="20"/>
          <w:szCs w:val="20"/>
        </w:rPr>
        <w:t>.</w:t>
      </w:r>
      <w:r w:rsidR="000306E1" w:rsidRPr="000C17E6">
        <w:rPr>
          <w:rFonts w:ascii="Arial" w:eastAsia="Calibri" w:hAnsi="Arial" w:cs="Arial"/>
          <w:sz w:val="20"/>
          <w:szCs w:val="20"/>
        </w:rPr>
        <w:t xml:space="preserve"> </w:t>
      </w:r>
    </w:p>
    <w:p w14:paraId="7297320E" w14:textId="044231BC" w:rsidR="004E7B23" w:rsidRPr="000C17E6" w:rsidRDefault="004A4C24" w:rsidP="004A4C24">
      <w:pPr>
        <w:pStyle w:val="Body"/>
        <w:tabs>
          <w:tab w:val="left" w:pos="810"/>
        </w:tabs>
        <w:snapToGrid w:val="0"/>
        <w:spacing w:before="120" w:after="120"/>
        <w:jc w:val="both"/>
        <w:rPr>
          <w:rFonts w:ascii="Arial" w:eastAsia="Calibri" w:hAnsi="Arial" w:cs="Arial"/>
          <w:sz w:val="20"/>
          <w:szCs w:val="20"/>
        </w:rPr>
      </w:pPr>
      <w:r w:rsidRPr="000C17E6">
        <w:rPr>
          <w:rFonts w:ascii="Arial" w:hAnsi="Arial" w:cs="Arial"/>
          <w:b/>
          <w:sz w:val="20"/>
          <w:szCs w:val="20"/>
        </w:rPr>
        <w:t>2</w:t>
      </w:r>
      <w:r w:rsidRPr="000C17E6">
        <w:rPr>
          <w:rFonts w:ascii="Arial" w:hAnsi="Arial" w:cs="Arial"/>
          <w:b/>
          <w:sz w:val="20"/>
          <w:szCs w:val="20"/>
        </w:rPr>
        <w:tab/>
      </w:r>
      <w:r w:rsidR="004E7B23" w:rsidRPr="000C17E6">
        <w:rPr>
          <w:rFonts w:ascii="Arial" w:hAnsi="Arial" w:cs="Arial"/>
          <w:b/>
          <w:sz w:val="20"/>
          <w:szCs w:val="20"/>
        </w:rPr>
        <w:t>Written Material Approval</w:t>
      </w:r>
      <w:r w:rsidR="004E7B23" w:rsidRPr="000C17E6">
        <w:rPr>
          <w:rFonts w:ascii="Arial" w:hAnsi="Arial" w:cs="Arial"/>
          <w:sz w:val="20"/>
          <w:szCs w:val="20"/>
          <w:u w:val="single"/>
        </w:rPr>
        <w:t>.</w:t>
      </w:r>
      <w:r w:rsidR="004E7B23" w:rsidRPr="000C17E6">
        <w:rPr>
          <w:rFonts w:ascii="Arial" w:hAnsi="Arial" w:cs="Arial"/>
          <w:sz w:val="20"/>
          <w:szCs w:val="20"/>
        </w:rPr>
        <w:t xml:space="preserve">  The parties do not intend for written Participant communications to be provided under this </w:t>
      </w:r>
      <w:r w:rsidR="00D56EAE">
        <w:rPr>
          <w:rFonts w:ascii="Arial" w:hAnsi="Arial" w:cs="Arial"/>
          <w:sz w:val="20"/>
          <w:szCs w:val="20"/>
        </w:rPr>
        <w:t>Agreement</w:t>
      </w:r>
      <w:r w:rsidR="004E7B23" w:rsidRPr="000C17E6">
        <w:rPr>
          <w:rFonts w:ascii="Arial" w:hAnsi="Arial" w:cs="Arial"/>
          <w:sz w:val="20"/>
          <w:szCs w:val="20"/>
        </w:rPr>
        <w:t>.  In the event the parties mutually agree to add such services</w:t>
      </w:r>
      <w:r w:rsidR="008D2FBF" w:rsidRPr="000C17E6">
        <w:rPr>
          <w:rFonts w:ascii="Arial" w:hAnsi="Arial" w:cs="Arial"/>
          <w:sz w:val="20"/>
          <w:szCs w:val="20"/>
        </w:rPr>
        <w:t xml:space="preserve"> (which may incur additional fees)</w:t>
      </w:r>
      <w:r w:rsidR="004E7B23" w:rsidRPr="000C17E6">
        <w:rPr>
          <w:rFonts w:ascii="Arial" w:hAnsi="Arial" w:cs="Arial"/>
          <w:sz w:val="20"/>
          <w:szCs w:val="20"/>
        </w:rPr>
        <w:t xml:space="preserve">, Customer will review and approve in writing any mutually agreed upon </w:t>
      </w:r>
      <w:r w:rsidR="009A4D50" w:rsidRPr="000C17E6">
        <w:rPr>
          <w:rFonts w:ascii="Arial" w:hAnsi="Arial" w:cs="Arial"/>
          <w:sz w:val="20"/>
          <w:szCs w:val="20"/>
        </w:rPr>
        <w:t xml:space="preserve">additional </w:t>
      </w:r>
      <w:r w:rsidR="004E7B23" w:rsidRPr="000C17E6">
        <w:rPr>
          <w:rFonts w:ascii="Arial" w:hAnsi="Arial" w:cs="Arial"/>
          <w:sz w:val="20"/>
          <w:szCs w:val="20"/>
        </w:rPr>
        <w:t xml:space="preserve">written Participant communication </w:t>
      </w:r>
      <w:proofErr w:type="gramStart"/>
      <w:r w:rsidR="00F86EFF" w:rsidRPr="000C17E6">
        <w:rPr>
          <w:rFonts w:ascii="Arial" w:hAnsi="Arial" w:cs="Arial"/>
          <w:sz w:val="20"/>
          <w:szCs w:val="20"/>
        </w:rPr>
        <w:t>materials</w:t>
      </w:r>
      <w:r w:rsidR="00E476FA" w:rsidRPr="000C17E6">
        <w:rPr>
          <w:rFonts w:ascii="Arial" w:hAnsi="Arial" w:cs="Arial"/>
          <w:sz w:val="20"/>
          <w:szCs w:val="20"/>
        </w:rPr>
        <w:t>,</w:t>
      </w:r>
      <w:r w:rsidR="00F86EFF" w:rsidRPr="000C17E6">
        <w:rPr>
          <w:rFonts w:ascii="Arial" w:hAnsi="Arial" w:cs="Arial"/>
          <w:sz w:val="20"/>
          <w:szCs w:val="20"/>
        </w:rPr>
        <w:t>and</w:t>
      </w:r>
      <w:proofErr w:type="gramEnd"/>
      <w:r w:rsidR="004E7B23" w:rsidRPr="000C17E6">
        <w:rPr>
          <w:rFonts w:ascii="Arial" w:hAnsi="Arial" w:cs="Arial"/>
          <w:sz w:val="20"/>
          <w:szCs w:val="20"/>
        </w:rPr>
        <w:t xml:space="preserve"> assure compliance with all applicable laws and regulations.  Customer changes will be requested and approved in writing.</w:t>
      </w:r>
      <w:r w:rsidR="004E7B23" w:rsidRPr="000C17E6">
        <w:rPr>
          <w:rFonts w:ascii="Arial" w:eastAsia="Calibri" w:hAnsi="Arial" w:cs="Arial"/>
          <w:sz w:val="20"/>
          <w:szCs w:val="20"/>
        </w:rPr>
        <w:t xml:space="preserve"> All content will be approved no less than one (1) week prior to commencement of the Implementation Plan. For purposes of this </w:t>
      </w:r>
      <w:r w:rsidR="00D56EAE">
        <w:rPr>
          <w:rFonts w:ascii="Arial" w:eastAsia="Calibri" w:hAnsi="Arial" w:cs="Arial"/>
          <w:sz w:val="20"/>
          <w:szCs w:val="20"/>
        </w:rPr>
        <w:t>Agreement</w:t>
      </w:r>
      <w:r w:rsidR="004E7B23" w:rsidRPr="000C17E6">
        <w:rPr>
          <w:rFonts w:ascii="Arial" w:eastAsia="Calibri" w:hAnsi="Arial" w:cs="Arial"/>
          <w:sz w:val="20"/>
          <w:szCs w:val="20"/>
        </w:rPr>
        <w:t>:</w:t>
      </w:r>
    </w:p>
    <w:p w14:paraId="2D682B50" w14:textId="77777777" w:rsidR="004E7B23" w:rsidRPr="000C17E6" w:rsidRDefault="009C62AD" w:rsidP="009C62AD">
      <w:pPr>
        <w:pStyle w:val="Body"/>
        <w:snapToGrid w:val="0"/>
        <w:spacing w:before="120" w:after="120"/>
        <w:ind w:firstLine="720"/>
        <w:jc w:val="both"/>
        <w:rPr>
          <w:rFonts w:ascii="Arial" w:eastAsia="Calibri" w:hAnsi="Arial" w:cs="Arial"/>
          <w:sz w:val="20"/>
          <w:szCs w:val="20"/>
        </w:rPr>
      </w:pPr>
      <w:r w:rsidRPr="000C17E6">
        <w:rPr>
          <w:rFonts w:ascii="Arial" w:eastAsia="Calibri" w:hAnsi="Arial" w:cs="Arial"/>
          <w:sz w:val="20"/>
          <w:szCs w:val="20"/>
        </w:rPr>
        <w:t>(a)</w:t>
      </w:r>
      <w:r w:rsidR="004E7B23" w:rsidRPr="000C17E6">
        <w:rPr>
          <w:rFonts w:ascii="Arial" w:eastAsia="Calibri" w:hAnsi="Arial" w:cs="Arial"/>
          <w:sz w:val="20"/>
          <w:szCs w:val="20"/>
        </w:rPr>
        <w:t xml:space="preserve"> </w:t>
      </w:r>
      <w:r w:rsidRPr="000C17E6">
        <w:rPr>
          <w:rFonts w:ascii="Arial" w:eastAsia="Calibri" w:hAnsi="Arial" w:cs="Arial"/>
          <w:sz w:val="20"/>
          <w:szCs w:val="20"/>
        </w:rPr>
        <w:t xml:space="preserve"> </w:t>
      </w:r>
      <w:r w:rsidR="004E7B23" w:rsidRPr="000C17E6">
        <w:rPr>
          <w:rFonts w:ascii="Arial" w:eastAsia="Calibri" w:hAnsi="Arial" w:cs="Arial"/>
          <w:sz w:val="20"/>
          <w:szCs w:val="20"/>
        </w:rPr>
        <w:t xml:space="preserve">Outreach Languages.  Languages for Participant communications will be in English.  Additional languages may result in additional fees. </w:t>
      </w:r>
    </w:p>
    <w:p w14:paraId="10526904" w14:textId="77777777" w:rsidR="004E7B23" w:rsidRPr="000C17E6" w:rsidRDefault="009C62AD" w:rsidP="009C62AD">
      <w:pPr>
        <w:pStyle w:val="Body"/>
        <w:snapToGrid w:val="0"/>
        <w:spacing w:before="120" w:after="120"/>
        <w:ind w:firstLine="720"/>
        <w:jc w:val="both"/>
        <w:rPr>
          <w:rFonts w:ascii="Arial" w:eastAsia="Calibri" w:hAnsi="Arial" w:cs="Arial"/>
          <w:sz w:val="20"/>
          <w:szCs w:val="20"/>
        </w:rPr>
      </w:pPr>
      <w:r w:rsidRPr="000C17E6">
        <w:rPr>
          <w:rFonts w:ascii="Arial" w:eastAsia="Calibri" w:hAnsi="Arial" w:cs="Arial"/>
          <w:sz w:val="20"/>
          <w:szCs w:val="20"/>
        </w:rPr>
        <w:t xml:space="preserve">(b)  </w:t>
      </w:r>
      <w:r w:rsidR="004E7B23" w:rsidRPr="000C17E6">
        <w:rPr>
          <w:rFonts w:ascii="Arial" w:eastAsia="Calibri" w:hAnsi="Arial" w:cs="Arial"/>
          <w:sz w:val="20"/>
          <w:szCs w:val="20"/>
        </w:rPr>
        <w:t xml:space="preserve">Written content revisions are limited to three (3) iterations per script or written document.  Changes made after content has been approved will result in delays and additional fees.  </w:t>
      </w:r>
    </w:p>
    <w:p w14:paraId="449386D5" w14:textId="0D9B6EA7" w:rsidR="008909FE" w:rsidRPr="000C17E6" w:rsidRDefault="004A4C24" w:rsidP="008909FE">
      <w:pPr>
        <w:pStyle w:val="Body"/>
        <w:snapToGrid w:val="0"/>
        <w:spacing w:before="120" w:after="120"/>
        <w:ind w:left="90"/>
        <w:jc w:val="both"/>
        <w:rPr>
          <w:rFonts w:ascii="Arial" w:eastAsia="Calibri" w:hAnsi="Arial" w:cs="Arial"/>
          <w:sz w:val="20"/>
          <w:szCs w:val="20"/>
        </w:rPr>
      </w:pPr>
      <w:r w:rsidRPr="000C17E6">
        <w:rPr>
          <w:rFonts w:ascii="Arial" w:eastAsia="Calibri" w:hAnsi="Arial" w:cs="Arial"/>
          <w:b/>
          <w:sz w:val="20"/>
          <w:szCs w:val="20"/>
        </w:rPr>
        <w:t>3</w:t>
      </w:r>
      <w:r w:rsidRPr="000C17E6">
        <w:rPr>
          <w:rFonts w:ascii="Arial" w:eastAsia="Calibri" w:hAnsi="Arial" w:cs="Arial"/>
          <w:b/>
          <w:sz w:val="20"/>
          <w:szCs w:val="20"/>
        </w:rPr>
        <w:tab/>
        <w:t>Order Confirmation and Shipment</w:t>
      </w:r>
      <w:r w:rsidRPr="000C17E6">
        <w:rPr>
          <w:rFonts w:ascii="Arial" w:eastAsia="Calibri" w:hAnsi="Arial" w:cs="Arial"/>
          <w:sz w:val="20"/>
          <w:szCs w:val="20"/>
        </w:rPr>
        <w:t xml:space="preserve">.  Upon order confirmation, </w:t>
      </w:r>
      <w:r w:rsidR="00D20839">
        <w:rPr>
          <w:rFonts w:ascii="Arial" w:eastAsia="Calibri" w:hAnsi="Arial" w:cs="Arial"/>
          <w:sz w:val="20"/>
          <w:szCs w:val="20"/>
        </w:rPr>
        <w:t>Laboratory</w:t>
      </w:r>
      <w:r w:rsidR="000E3CBB" w:rsidRPr="000C17E6">
        <w:rPr>
          <w:rFonts w:ascii="Arial" w:eastAsia="Calibri" w:hAnsi="Arial" w:cs="Arial"/>
          <w:sz w:val="20"/>
          <w:szCs w:val="20"/>
        </w:rPr>
        <w:t xml:space="preserve"> </w:t>
      </w:r>
      <w:r w:rsidRPr="000C17E6">
        <w:rPr>
          <w:rFonts w:ascii="Arial" w:eastAsia="Calibri" w:hAnsi="Arial" w:cs="Arial"/>
          <w:sz w:val="20"/>
          <w:szCs w:val="20"/>
        </w:rPr>
        <w:t>will utilize a trackable method to ship the Test Kit to the Participant.</w:t>
      </w:r>
      <w:r w:rsidR="000306E1" w:rsidRPr="000C17E6">
        <w:rPr>
          <w:rFonts w:ascii="Arial" w:eastAsia="Calibri" w:hAnsi="Arial" w:cs="Arial"/>
          <w:sz w:val="20"/>
          <w:szCs w:val="20"/>
        </w:rPr>
        <w:t xml:space="preserve">  </w:t>
      </w:r>
      <w:r w:rsidR="00BE7F4F">
        <w:rPr>
          <w:rFonts w:ascii="Arial" w:eastAsia="Calibri" w:hAnsi="Arial" w:cs="Arial"/>
          <w:sz w:val="20"/>
          <w:szCs w:val="20"/>
        </w:rPr>
        <w:t xml:space="preserve">Neither Laboratory nor </w:t>
      </w:r>
      <w:r w:rsidR="000306E1" w:rsidRPr="000C17E6">
        <w:rPr>
          <w:rFonts w:ascii="Arial" w:eastAsia="Calibri" w:hAnsi="Arial" w:cs="Arial"/>
          <w:sz w:val="20"/>
          <w:szCs w:val="20"/>
        </w:rPr>
        <w:t>Service Provider is not responsible for confirming Participant addresses or for lost or missing Test Kits</w:t>
      </w:r>
    </w:p>
    <w:p w14:paraId="6AA8850C" w14:textId="77777777" w:rsidR="008909FE" w:rsidRPr="000C17E6" w:rsidRDefault="008909FE" w:rsidP="008D2FBF">
      <w:pPr>
        <w:pStyle w:val="Body"/>
        <w:snapToGrid w:val="0"/>
        <w:spacing w:before="120" w:after="120"/>
        <w:ind w:left="90"/>
        <w:jc w:val="both"/>
        <w:rPr>
          <w:rFonts w:ascii="Arial" w:eastAsia="Calibri" w:hAnsi="Arial" w:cs="Arial"/>
          <w:sz w:val="20"/>
          <w:szCs w:val="20"/>
        </w:rPr>
      </w:pPr>
      <w:r w:rsidRPr="000C17E6">
        <w:rPr>
          <w:rFonts w:ascii="Arial" w:eastAsia="Calibri" w:hAnsi="Arial" w:cs="Arial"/>
          <w:b/>
          <w:sz w:val="20"/>
          <w:szCs w:val="20"/>
        </w:rPr>
        <w:t>4</w:t>
      </w:r>
      <w:r w:rsidRPr="000C17E6">
        <w:rPr>
          <w:rFonts w:ascii="Arial" w:eastAsia="Calibri" w:hAnsi="Arial" w:cs="Arial"/>
          <w:b/>
          <w:sz w:val="20"/>
          <w:szCs w:val="20"/>
        </w:rPr>
        <w:tab/>
      </w:r>
      <w:r w:rsidRPr="000C17E6">
        <w:rPr>
          <w:rFonts w:ascii="Arial" w:eastAsia="Calibri" w:hAnsi="Arial" w:cs="Arial"/>
          <w:sz w:val="20"/>
          <w:szCs w:val="20"/>
        </w:rPr>
        <w:t xml:space="preserve"> </w:t>
      </w:r>
      <w:r w:rsidRPr="000C17E6">
        <w:rPr>
          <w:rStyle w:val="None"/>
          <w:rFonts w:ascii="Arial" w:eastAsia="Calibri" w:hAnsi="Arial" w:cs="Arial"/>
          <w:b/>
          <w:sz w:val="20"/>
          <w:szCs w:val="20"/>
        </w:rPr>
        <w:t xml:space="preserve">Reminder Services </w:t>
      </w:r>
      <w:r w:rsidRPr="000C17E6">
        <w:rPr>
          <w:rFonts w:ascii="Arial" w:eastAsia="Calibri" w:hAnsi="Arial" w:cs="Arial"/>
          <w:sz w:val="20"/>
          <w:szCs w:val="20"/>
        </w:rPr>
        <w:t xml:space="preserve">If a Test Kit is not utilized after a period of five (5) Business Days of the ship date, </w:t>
      </w:r>
      <w:r w:rsidR="00BF5031" w:rsidRPr="000C17E6">
        <w:rPr>
          <w:rFonts w:ascii="Arial" w:eastAsia="Calibri" w:hAnsi="Arial" w:cs="Arial"/>
          <w:sz w:val="20"/>
          <w:szCs w:val="20"/>
        </w:rPr>
        <w:t xml:space="preserve">digital </w:t>
      </w:r>
      <w:r w:rsidRPr="000C17E6">
        <w:rPr>
          <w:rFonts w:ascii="Arial" w:eastAsia="Calibri" w:hAnsi="Arial" w:cs="Arial"/>
          <w:sz w:val="20"/>
          <w:szCs w:val="20"/>
        </w:rPr>
        <w:t xml:space="preserve">reminder services </w:t>
      </w:r>
      <w:r w:rsidR="00BF5031" w:rsidRPr="000C17E6">
        <w:rPr>
          <w:rFonts w:ascii="Arial" w:eastAsia="Calibri" w:hAnsi="Arial" w:cs="Arial"/>
          <w:sz w:val="20"/>
          <w:szCs w:val="20"/>
        </w:rPr>
        <w:t>will</w:t>
      </w:r>
      <w:r w:rsidRPr="000C17E6">
        <w:rPr>
          <w:rFonts w:ascii="Arial" w:eastAsia="Calibri" w:hAnsi="Arial" w:cs="Arial"/>
          <w:sz w:val="20"/>
          <w:szCs w:val="20"/>
        </w:rPr>
        <w:t xml:space="preserve"> be initiated.</w:t>
      </w:r>
    </w:p>
    <w:p w14:paraId="5E051E3C" w14:textId="77777777" w:rsidR="002C17FF" w:rsidRPr="000C17E6" w:rsidRDefault="002C17FF">
      <w:pPr>
        <w:rPr>
          <w:rFonts w:ascii="Arial" w:eastAsia="Calibri" w:hAnsi="Arial" w:cs="Arial"/>
          <w:sz w:val="20"/>
          <w:szCs w:val="20"/>
        </w:rPr>
      </w:pPr>
    </w:p>
    <w:p w14:paraId="0565CDD3" w14:textId="77777777" w:rsidR="002C17FF" w:rsidRPr="000C17E6" w:rsidRDefault="002C17FF" w:rsidP="002C17FF">
      <w:pPr>
        <w:autoSpaceDE w:val="0"/>
        <w:autoSpaceDN w:val="0"/>
        <w:adjustRightInd w:val="0"/>
        <w:snapToGrid w:val="0"/>
        <w:rPr>
          <w:rFonts w:ascii="Arial" w:hAnsi="Arial" w:cs="Arial"/>
          <w:b/>
          <w:sz w:val="20"/>
          <w:szCs w:val="20"/>
        </w:rPr>
      </w:pPr>
      <w:r w:rsidRPr="000C17E6">
        <w:rPr>
          <w:rFonts w:ascii="Arial" w:eastAsia="Calibri" w:hAnsi="Arial" w:cs="Arial"/>
          <w:b/>
          <w:sz w:val="20"/>
          <w:szCs w:val="20"/>
          <w:u w:val="single"/>
        </w:rPr>
        <w:t>Module</w:t>
      </w:r>
      <w:r w:rsidR="00606D60" w:rsidRPr="000C17E6">
        <w:rPr>
          <w:rFonts w:ascii="Arial" w:eastAsia="Calibri" w:hAnsi="Arial" w:cs="Arial"/>
          <w:b/>
          <w:sz w:val="20"/>
          <w:szCs w:val="20"/>
          <w:u w:val="single"/>
        </w:rPr>
        <w:t xml:space="preserve"> B</w:t>
      </w:r>
      <w:r w:rsidRPr="000C17E6">
        <w:rPr>
          <w:rFonts w:ascii="Arial" w:eastAsia="Calibri" w:hAnsi="Arial" w:cs="Arial"/>
          <w:b/>
          <w:sz w:val="20"/>
          <w:szCs w:val="20"/>
          <w:u w:val="single"/>
        </w:rPr>
        <w:t xml:space="preserve">: </w:t>
      </w:r>
      <w:r w:rsidR="00606D60" w:rsidRPr="000C17E6">
        <w:rPr>
          <w:rFonts w:ascii="Arial" w:eastAsia="Calibri" w:hAnsi="Arial" w:cs="Arial"/>
          <w:b/>
          <w:sz w:val="20"/>
          <w:szCs w:val="20"/>
          <w:u w:val="single"/>
        </w:rPr>
        <w:t>Bulk Shipment to Customer/Customer Clients</w:t>
      </w:r>
    </w:p>
    <w:p w14:paraId="2D95CBF4" w14:textId="4B1F591C" w:rsidR="002C17FF" w:rsidRPr="000C17E6" w:rsidRDefault="004A4C24" w:rsidP="009C62AD">
      <w:pPr>
        <w:snapToGrid w:val="0"/>
        <w:spacing w:before="120" w:after="120"/>
        <w:jc w:val="both"/>
        <w:rPr>
          <w:rFonts w:ascii="Arial" w:eastAsia="Calibri" w:hAnsi="Arial" w:cs="Arial"/>
          <w:sz w:val="20"/>
          <w:szCs w:val="20"/>
        </w:rPr>
      </w:pPr>
      <w:r w:rsidRPr="000C17E6">
        <w:rPr>
          <w:rFonts w:ascii="Arial" w:eastAsia="Calibri" w:hAnsi="Arial" w:cs="Arial"/>
          <w:b/>
          <w:sz w:val="20"/>
          <w:szCs w:val="20"/>
        </w:rPr>
        <w:t>1</w:t>
      </w:r>
      <w:r w:rsidRPr="000C17E6">
        <w:rPr>
          <w:rFonts w:ascii="Arial" w:eastAsia="Calibri" w:hAnsi="Arial" w:cs="Arial"/>
          <w:b/>
          <w:sz w:val="20"/>
          <w:szCs w:val="20"/>
        </w:rPr>
        <w:tab/>
      </w:r>
      <w:r w:rsidR="002C17FF" w:rsidRPr="000C17E6">
        <w:rPr>
          <w:rFonts w:ascii="Arial" w:eastAsia="Calibri" w:hAnsi="Arial" w:cs="Arial"/>
          <w:b/>
          <w:sz w:val="20"/>
          <w:szCs w:val="20"/>
        </w:rPr>
        <w:t>Test Kit Distribution and Responsibilities</w:t>
      </w:r>
      <w:r w:rsidR="00A43A0B" w:rsidRPr="000C17E6">
        <w:rPr>
          <w:rFonts w:ascii="Arial" w:eastAsia="Calibri" w:hAnsi="Arial" w:cs="Arial"/>
          <w:b/>
          <w:sz w:val="20"/>
          <w:szCs w:val="20"/>
        </w:rPr>
        <w:t>.</w:t>
      </w:r>
      <w:r w:rsidR="002C17FF" w:rsidRPr="000C17E6">
        <w:rPr>
          <w:rFonts w:ascii="Arial" w:eastAsia="Calibri" w:hAnsi="Arial" w:cs="Arial"/>
          <w:sz w:val="20"/>
          <w:szCs w:val="20"/>
        </w:rPr>
        <w:t xml:space="preserve"> </w:t>
      </w:r>
      <w:r w:rsidR="009C62AD" w:rsidRPr="000C17E6">
        <w:rPr>
          <w:rFonts w:ascii="Arial" w:eastAsia="Calibri" w:hAnsi="Arial" w:cs="Arial"/>
          <w:sz w:val="20"/>
          <w:szCs w:val="20"/>
        </w:rPr>
        <w:t xml:space="preserve"> </w:t>
      </w:r>
      <w:r w:rsidRPr="000C17E6">
        <w:rPr>
          <w:rFonts w:ascii="Arial" w:eastAsia="Calibri" w:hAnsi="Arial" w:cs="Arial"/>
          <w:color w:val="000000" w:themeColor="text1"/>
          <w:sz w:val="20"/>
          <w:szCs w:val="20"/>
        </w:rPr>
        <w:t>Upon receipt of an order from Customer</w:t>
      </w:r>
      <w:r w:rsidR="002C17FF" w:rsidRPr="000C17E6">
        <w:rPr>
          <w:rFonts w:ascii="Arial" w:eastAsia="Calibri" w:hAnsi="Arial" w:cs="Arial"/>
          <w:color w:val="000000" w:themeColor="text1"/>
          <w:sz w:val="20"/>
          <w:szCs w:val="20"/>
        </w:rPr>
        <w:t xml:space="preserve">, </w:t>
      </w:r>
      <w:r w:rsidR="00BD5F23">
        <w:rPr>
          <w:rFonts w:ascii="Arial" w:eastAsia="Calibri" w:hAnsi="Arial" w:cs="Arial"/>
          <w:color w:val="000000" w:themeColor="text1"/>
          <w:sz w:val="20"/>
          <w:szCs w:val="20"/>
        </w:rPr>
        <w:t>Laboratory</w:t>
      </w:r>
      <w:r w:rsidR="002C17FF" w:rsidRPr="000C17E6">
        <w:rPr>
          <w:rFonts w:ascii="Arial" w:eastAsia="Calibri" w:hAnsi="Arial" w:cs="Arial"/>
          <w:color w:val="000000" w:themeColor="text1"/>
          <w:sz w:val="20"/>
          <w:szCs w:val="20"/>
        </w:rPr>
        <w:t xml:space="preserve"> will ship Test Kits to Customer </w:t>
      </w:r>
      <w:r w:rsidRPr="000C17E6">
        <w:rPr>
          <w:rFonts w:ascii="Arial" w:eastAsia="Calibri" w:hAnsi="Arial" w:cs="Arial"/>
          <w:color w:val="000000" w:themeColor="text1"/>
          <w:sz w:val="20"/>
          <w:szCs w:val="20"/>
        </w:rPr>
        <w:t xml:space="preserve">or </w:t>
      </w:r>
      <w:r w:rsidR="00BD5F23">
        <w:rPr>
          <w:rFonts w:ascii="Arial" w:eastAsia="Calibri" w:hAnsi="Arial" w:cs="Arial"/>
          <w:color w:val="000000" w:themeColor="text1"/>
          <w:sz w:val="20"/>
          <w:szCs w:val="20"/>
        </w:rPr>
        <w:t>a client of Customer (“</w:t>
      </w:r>
      <w:r w:rsidRPr="000C17E6">
        <w:rPr>
          <w:rFonts w:ascii="Arial" w:eastAsia="Calibri" w:hAnsi="Arial" w:cs="Arial"/>
          <w:color w:val="000000" w:themeColor="text1"/>
          <w:sz w:val="20"/>
          <w:szCs w:val="20"/>
        </w:rPr>
        <w:t>Client</w:t>
      </w:r>
      <w:r w:rsidR="00BD5F23">
        <w:rPr>
          <w:rFonts w:ascii="Arial" w:eastAsia="Calibri" w:hAnsi="Arial" w:cs="Arial"/>
          <w:color w:val="000000" w:themeColor="text1"/>
          <w:sz w:val="20"/>
          <w:szCs w:val="20"/>
        </w:rPr>
        <w:t>”)</w:t>
      </w:r>
      <w:r w:rsidRPr="000C17E6">
        <w:rPr>
          <w:rFonts w:ascii="Arial" w:eastAsia="Calibri" w:hAnsi="Arial" w:cs="Arial"/>
          <w:color w:val="000000" w:themeColor="text1"/>
          <w:sz w:val="20"/>
          <w:szCs w:val="20"/>
        </w:rPr>
        <w:t xml:space="preserve"> </w:t>
      </w:r>
      <w:r w:rsidR="002C17FF" w:rsidRPr="000C17E6">
        <w:rPr>
          <w:rFonts w:ascii="Arial" w:eastAsia="Calibri" w:hAnsi="Arial" w:cs="Arial"/>
          <w:color w:val="000000" w:themeColor="text1"/>
          <w:sz w:val="20"/>
          <w:szCs w:val="20"/>
        </w:rPr>
        <w:t>at a mutually agreed upon location.  Upon shipment of the Test Kits,</w:t>
      </w:r>
      <w:r w:rsidR="00BD5F23">
        <w:rPr>
          <w:rFonts w:ascii="Arial" w:eastAsia="Calibri" w:hAnsi="Arial" w:cs="Arial"/>
          <w:color w:val="000000" w:themeColor="text1"/>
          <w:sz w:val="20"/>
          <w:szCs w:val="20"/>
        </w:rPr>
        <w:t xml:space="preserve"> neither Laboratory nor</w:t>
      </w:r>
      <w:r w:rsidR="002C17FF" w:rsidRPr="000C17E6">
        <w:rPr>
          <w:rFonts w:ascii="Arial" w:eastAsia="Calibri" w:hAnsi="Arial" w:cs="Arial"/>
          <w:color w:val="000000" w:themeColor="text1"/>
          <w:sz w:val="20"/>
          <w:szCs w:val="20"/>
        </w:rPr>
        <w:t xml:space="preserve"> Service Provider is responsible for lost, damaged, or stolen Test Kits.</w:t>
      </w:r>
      <w:r w:rsidRPr="000C17E6">
        <w:rPr>
          <w:rFonts w:ascii="Arial" w:eastAsia="Calibri" w:hAnsi="Arial" w:cs="Arial"/>
          <w:color w:val="000000" w:themeColor="text1"/>
          <w:sz w:val="20"/>
          <w:szCs w:val="20"/>
        </w:rPr>
        <w:t xml:space="preserve"> Customer is responsible for ensuring proper storage of the Test Kits.</w:t>
      </w:r>
      <w:r w:rsidR="00403354" w:rsidRPr="000C17E6">
        <w:rPr>
          <w:rFonts w:ascii="Arial" w:eastAsia="Calibri" w:hAnsi="Arial" w:cs="Arial"/>
          <w:color w:val="000000" w:themeColor="text1"/>
          <w:sz w:val="20"/>
          <w:szCs w:val="20"/>
        </w:rPr>
        <w:t xml:space="preserve">  No refunds will be issued for unused Test Kits.</w:t>
      </w:r>
    </w:p>
    <w:p w14:paraId="66BE213C" w14:textId="77777777" w:rsidR="00D71224" w:rsidRPr="000C17E6" w:rsidRDefault="004A4C24" w:rsidP="00903091">
      <w:pPr>
        <w:pStyle w:val="Body"/>
        <w:tabs>
          <w:tab w:val="left" w:pos="720"/>
        </w:tabs>
        <w:snapToGrid w:val="0"/>
        <w:spacing w:before="120" w:after="120"/>
        <w:jc w:val="both"/>
        <w:rPr>
          <w:rStyle w:val="None"/>
          <w:rFonts w:ascii="Arial" w:eastAsia="Calibri" w:hAnsi="Arial" w:cs="Arial"/>
          <w:sz w:val="20"/>
          <w:szCs w:val="20"/>
        </w:rPr>
      </w:pPr>
      <w:r w:rsidRPr="000C17E6">
        <w:rPr>
          <w:rStyle w:val="None"/>
          <w:rFonts w:ascii="Arial" w:eastAsia="Calibri" w:hAnsi="Arial" w:cs="Arial"/>
          <w:b/>
          <w:sz w:val="20"/>
          <w:szCs w:val="20"/>
        </w:rPr>
        <w:t>2</w:t>
      </w:r>
      <w:r w:rsidRPr="000C17E6">
        <w:rPr>
          <w:rStyle w:val="None"/>
          <w:rFonts w:ascii="Arial" w:eastAsia="Calibri" w:hAnsi="Arial" w:cs="Arial"/>
          <w:b/>
          <w:sz w:val="20"/>
          <w:szCs w:val="20"/>
        </w:rPr>
        <w:tab/>
      </w:r>
      <w:r w:rsidR="00D71224" w:rsidRPr="000C17E6">
        <w:rPr>
          <w:rStyle w:val="None"/>
          <w:rFonts w:ascii="Arial" w:eastAsia="Calibri" w:hAnsi="Arial" w:cs="Arial"/>
          <w:b/>
          <w:sz w:val="20"/>
          <w:szCs w:val="20"/>
        </w:rPr>
        <w:t xml:space="preserve">Distribution of Test Kits and Registration of </w:t>
      </w:r>
      <w:r w:rsidRPr="000C17E6">
        <w:rPr>
          <w:rStyle w:val="None"/>
          <w:rFonts w:ascii="Arial" w:eastAsia="Calibri" w:hAnsi="Arial" w:cs="Arial"/>
          <w:b/>
          <w:sz w:val="20"/>
          <w:szCs w:val="20"/>
        </w:rPr>
        <w:t>Participants</w:t>
      </w:r>
      <w:r w:rsidR="00A43A0B" w:rsidRPr="000C17E6">
        <w:rPr>
          <w:rStyle w:val="None"/>
          <w:rFonts w:ascii="Arial" w:eastAsia="Calibri" w:hAnsi="Arial" w:cs="Arial"/>
          <w:b/>
          <w:sz w:val="20"/>
          <w:szCs w:val="20"/>
        </w:rPr>
        <w:t>.</w:t>
      </w:r>
      <w:r w:rsidR="009C62AD" w:rsidRPr="000C17E6">
        <w:rPr>
          <w:rStyle w:val="None"/>
          <w:rFonts w:ascii="Arial" w:eastAsia="Calibri" w:hAnsi="Arial" w:cs="Arial"/>
          <w:sz w:val="20"/>
          <w:szCs w:val="20"/>
        </w:rPr>
        <w:t xml:space="preserve">  Customer and/or Client(s) are </w:t>
      </w:r>
      <w:r w:rsidR="00BF5031" w:rsidRPr="000C17E6">
        <w:rPr>
          <w:rStyle w:val="None"/>
          <w:rFonts w:ascii="Arial" w:eastAsia="Calibri" w:hAnsi="Arial" w:cs="Arial"/>
          <w:sz w:val="20"/>
          <w:szCs w:val="20"/>
        </w:rPr>
        <w:t>solely</w:t>
      </w:r>
      <w:r w:rsidR="00903091" w:rsidRPr="000C17E6">
        <w:rPr>
          <w:rStyle w:val="None"/>
          <w:rFonts w:ascii="Arial" w:eastAsia="Calibri" w:hAnsi="Arial" w:cs="Arial"/>
          <w:sz w:val="20"/>
          <w:szCs w:val="20"/>
        </w:rPr>
        <w:t xml:space="preserve"> </w:t>
      </w:r>
      <w:r w:rsidR="009C62AD" w:rsidRPr="000C17E6">
        <w:rPr>
          <w:rStyle w:val="None"/>
          <w:rFonts w:ascii="Arial" w:eastAsia="Calibri" w:hAnsi="Arial" w:cs="Arial"/>
          <w:sz w:val="20"/>
          <w:szCs w:val="20"/>
        </w:rPr>
        <w:t>responsible for the distribution of the Test Kits to eligible Participants</w:t>
      </w:r>
      <w:r w:rsidR="00903091" w:rsidRPr="000C17E6">
        <w:rPr>
          <w:rStyle w:val="None"/>
          <w:rFonts w:ascii="Arial" w:eastAsia="Calibri" w:hAnsi="Arial" w:cs="Arial"/>
          <w:sz w:val="20"/>
          <w:szCs w:val="20"/>
        </w:rPr>
        <w:t xml:space="preserve"> and ensuring that each Participant consents to (</w:t>
      </w:r>
      <w:proofErr w:type="spellStart"/>
      <w:r w:rsidR="00903091" w:rsidRPr="000C17E6">
        <w:rPr>
          <w:rStyle w:val="None"/>
          <w:rFonts w:ascii="Arial" w:eastAsia="Calibri" w:hAnsi="Arial" w:cs="Arial"/>
          <w:sz w:val="20"/>
          <w:szCs w:val="20"/>
        </w:rPr>
        <w:t>i</w:t>
      </w:r>
      <w:proofErr w:type="spellEnd"/>
      <w:r w:rsidR="00903091" w:rsidRPr="000C17E6">
        <w:rPr>
          <w:rStyle w:val="None"/>
          <w:rFonts w:ascii="Arial" w:eastAsia="Calibri" w:hAnsi="Arial" w:cs="Arial"/>
          <w:sz w:val="20"/>
          <w:szCs w:val="20"/>
        </w:rPr>
        <w:t xml:space="preserve">) </w:t>
      </w:r>
      <w:r w:rsidR="00D71224" w:rsidRPr="000C17E6">
        <w:rPr>
          <w:rStyle w:val="None"/>
          <w:rFonts w:ascii="Arial" w:eastAsia="Calibri" w:hAnsi="Arial" w:cs="Arial"/>
          <w:sz w:val="20"/>
          <w:szCs w:val="20"/>
        </w:rPr>
        <w:t xml:space="preserve">the collection of the Participant’s personal and health information by the Customer or Client; (ii) the creation of an account on Participant’s behalf with Service Provider; and (iii) completion of the suitability questionnaire on Participant’s behalf.  Service </w:t>
      </w:r>
      <w:r w:rsidR="00A43A0B" w:rsidRPr="000C17E6">
        <w:rPr>
          <w:rStyle w:val="None"/>
          <w:rFonts w:ascii="Arial" w:eastAsia="Calibri" w:hAnsi="Arial" w:cs="Arial"/>
          <w:sz w:val="20"/>
          <w:szCs w:val="20"/>
        </w:rPr>
        <w:t>Provider is not responsible for confirming the information provided or errors in the information.</w:t>
      </w:r>
    </w:p>
    <w:p w14:paraId="270DF395" w14:textId="0E4BA424" w:rsidR="008909FE" w:rsidRPr="000C17E6" w:rsidRDefault="00D71224" w:rsidP="00A43A0B">
      <w:pPr>
        <w:pStyle w:val="Body"/>
        <w:tabs>
          <w:tab w:val="left" w:pos="720"/>
        </w:tabs>
        <w:snapToGrid w:val="0"/>
        <w:spacing w:before="120" w:after="120"/>
        <w:jc w:val="both"/>
        <w:rPr>
          <w:rStyle w:val="None"/>
          <w:rFonts w:ascii="Arial" w:eastAsia="Calibri" w:hAnsi="Arial" w:cs="Arial"/>
          <w:sz w:val="20"/>
          <w:szCs w:val="20"/>
        </w:rPr>
      </w:pPr>
      <w:r w:rsidRPr="000C17E6">
        <w:rPr>
          <w:rStyle w:val="None"/>
          <w:rFonts w:ascii="Arial" w:eastAsia="Calibri" w:hAnsi="Arial" w:cs="Arial"/>
          <w:b/>
          <w:sz w:val="20"/>
          <w:szCs w:val="20"/>
        </w:rPr>
        <w:t>3</w:t>
      </w:r>
      <w:r w:rsidRPr="000C17E6">
        <w:rPr>
          <w:rStyle w:val="None"/>
          <w:rFonts w:ascii="Arial" w:eastAsia="Calibri" w:hAnsi="Arial" w:cs="Arial"/>
          <w:b/>
          <w:sz w:val="20"/>
          <w:szCs w:val="20"/>
        </w:rPr>
        <w:tab/>
        <w:t>Participant Completion of Account</w:t>
      </w:r>
      <w:r w:rsidR="00A43A0B" w:rsidRPr="000C17E6">
        <w:rPr>
          <w:rStyle w:val="None"/>
          <w:rFonts w:ascii="Arial" w:eastAsia="Calibri" w:hAnsi="Arial" w:cs="Arial"/>
          <w:b/>
          <w:sz w:val="20"/>
          <w:szCs w:val="20"/>
        </w:rPr>
        <w:t>.</w:t>
      </w:r>
      <w:r w:rsidRPr="000C17E6">
        <w:rPr>
          <w:rStyle w:val="None"/>
          <w:rFonts w:ascii="Arial" w:eastAsia="Calibri" w:hAnsi="Arial" w:cs="Arial"/>
          <w:sz w:val="20"/>
          <w:szCs w:val="20"/>
        </w:rPr>
        <w:t xml:space="preserve"> Upon </w:t>
      </w:r>
      <w:r w:rsidR="00A43A0B" w:rsidRPr="000C17E6">
        <w:rPr>
          <w:rStyle w:val="None"/>
          <w:rFonts w:ascii="Arial" w:eastAsia="Calibri" w:hAnsi="Arial" w:cs="Arial"/>
          <w:sz w:val="20"/>
          <w:szCs w:val="20"/>
        </w:rPr>
        <w:t>registration of a Participant,</w:t>
      </w:r>
      <w:r w:rsidR="00BD5F23">
        <w:rPr>
          <w:rStyle w:val="None"/>
          <w:rFonts w:ascii="Arial" w:eastAsia="Calibri" w:hAnsi="Arial" w:cs="Arial"/>
          <w:sz w:val="20"/>
          <w:szCs w:val="20"/>
        </w:rPr>
        <w:t xml:space="preserve"> Laboratory or</w:t>
      </w:r>
      <w:r w:rsidR="00A43A0B" w:rsidRPr="000C17E6">
        <w:rPr>
          <w:rStyle w:val="None"/>
          <w:rFonts w:ascii="Arial" w:eastAsia="Calibri" w:hAnsi="Arial" w:cs="Arial"/>
          <w:sz w:val="20"/>
          <w:szCs w:val="20"/>
        </w:rPr>
        <w:t xml:space="preserve"> Service Provider will send an email to the Participant for the completion of the registration and self-collection of the Sample.  Participant will return the collected Sample in the pre-labeled shipping envelope</w:t>
      </w:r>
      <w:r w:rsidR="002A2BEF" w:rsidRPr="000C17E6">
        <w:rPr>
          <w:rStyle w:val="None"/>
          <w:rFonts w:ascii="Arial" w:eastAsia="Calibri" w:hAnsi="Arial" w:cs="Arial"/>
          <w:sz w:val="20"/>
          <w:szCs w:val="20"/>
        </w:rPr>
        <w:t xml:space="preserve"> unless otherwise agreed upon by the Parties</w:t>
      </w:r>
    </w:p>
    <w:p w14:paraId="5D466D79" w14:textId="77777777" w:rsidR="00B34248" w:rsidRPr="000C17E6" w:rsidRDefault="00A43A0B" w:rsidP="008C7A4A">
      <w:pPr>
        <w:pStyle w:val="ListParagraph"/>
        <w:tabs>
          <w:tab w:val="left" w:pos="990"/>
          <w:tab w:val="left" w:pos="1440"/>
        </w:tabs>
        <w:snapToGrid w:val="0"/>
        <w:spacing w:before="120" w:after="120"/>
        <w:ind w:left="0"/>
        <w:contextualSpacing w:val="0"/>
        <w:jc w:val="both"/>
        <w:rPr>
          <w:rFonts w:ascii="Arial" w:eastAsia="Calibri" w:hAnsi="Arial" w:cs="Arial"/>
          <w:sz w:val="20"/>
          <w:szCs w:val="20"/>
        </w:rPr>
      </w:pPr>
      <w:r w:rsidRPr="000C17E6">
        <w:rPr>
          <w:rStyle w:val="None"/>
          <w:rFonts w:ascii="Arial" w:eastAsia="Calibri" w:hAnsi="Arial" w:cs="Arial"/>
          <w:b/>
          <w:sz w:val="20"/>
          <w:szCs w:val="20"/>
        </w:rPr>
        <w:lastRenderedPageBreak/>
        <w:t>4</w:t>
      </w:r>
      <w:r w:rsidR="008909FE" w:rsidRPr="000C17E6">
        <w:rPr>
          <w:rStyle w:val="None"/>
          <w:rFonts w:ascii="Arial" w:eastAsia="Calibri" w:hAnsi="Arial" w:cs="Arial"/>
          <w:b/>
          <w:sz w:val="20"/>
          <w:szCs w:val="20"/>
        </w:rPr>
        <w:tab/>
        <w:t xml:space="preserve">Reminder Services </w:t>
      </w:r>
      <w:r w:rsidR="008909FE" w:rsidRPr="000C17E6">
        <w:rPr>
          <w:rFonts w:ascii="Arial" w:eastAsia="Calibri" w:hAnsi="Arial" w:cs="Arial"/>
          <w:sz w:val="20"/>
          <w:szCs w:val="20"/>
        </w:rPr>
        <w:t xml:space="preserve">If a Test Kit is not utilized after a period of five (5) Business Days of the registration date, </w:t>
      </w:r>
      <w:r w:rsidR="00BF5031" w:rsidRPr="000C17E6">
        <w:rPr>
          <w:rFonts w:ascii="Arial" w:eastAsia="Calibri" w:hAnsi="Arial" w:cs="Arial"/>
          <w:sz w:val="20"/>
          <w:szCs w:val="20"/>
        </w:rPr>
        <w:t xml:space="preserve">digital </w:t>
      </w:r>
      <w:r w:rsidR="008909FE" w:rsidRPr="000C17E6">
        <w:rPr>
          <w:rFonts w:ascii="Arial" w:eastAsia="Calibri" w:hAnsi="Arial" w:cs="Arial"/>
          <w:sz w:val="20"/>
          <w:szCs w:val="20"/>
        </w:rPr>
        <w:t xml:space="preserve">reminder services </w:t>
      </w:r>
      <w:r w:rsidR="00BF5031" w:rsidRPr="000C17E6">
        <w:rPr>
          <w:rFonts w:ascii="Arial" w:eastAsia="Calibri" w:hAnsi="Arial" w:cs="Arial"/>
          <w:sz w:val="20"/>
          <w:szCs w:val="20"/>
        </w:rPr>
        <w:t>will</w:t>
      </w:r>
      <w:r w:rsidR="00E56603" w:rsidRPr="000C17E6">
        <w:rPr>
          <w:rFonts w:ascii="Arial" w:eastAsia="Calibri" w:hAnsi="Arial" w:cs="Arial"/>
          <w:sz w:val="20"/>
          <w:szCs w:val="20"/>
        </w:rPr>
        <w:t xml:space="preserve"> </w:t>
      </w:r>
      <w:r w:rsidR="008909FE" w:rsidRPr="000C17E6">
        <w:rPr>
          <w:rFonts w:ascii="Arial" w:eastAsia="Calibri" w:hAnsi="Arial" w:cs="Arial"/>
          <w:sz w:val="20"/>
          <w:szCs w:val="20"/>
        </w:rPr>
        <w:t xml:space="preserve">be initiated. </w:t>
      </w:r>
    </w:p>
    <w:p w14:paraId="71E2ACB2" w14:textId="77777777" w:rsidR="00403354" w:rsidRPr="000C17E6" w:rsidRDefault="00403354" w:rsidP="008C7A4A">
      <w:pPr>
        <w:pStyle w:val="ListParagraph"/>
        <w:tabs>
          <w:tab w:val="left" w:pos="990"/>
          <w:tab w:val="left" w:pos="1440"/>
        </w:tabs>
        <w:snapToGrid w:val="0"/>
        <w:spacing w:before="120" w:after="120"/>
        <w:ind w:left="0"/>
        <w:contextualSpacing w:val="0"/>
        <w:jc w:val="both"/>
        <w:rPr>
          <w:rFonts w:ascii="Arial" w:eastAsia="Calibri" w:hAnsi="Arial" w:cs="Arial"/>
          <w:sz w:val="20"/>
          <w:szCs w:val="20"/>
        </w:rPr>
      </w:pPr>
    </w:p>
    <w:p w14:paraId="20081E87" w14:textId="77777777" w:rsidR="004E7B23" w:rsidRPr="000C17E6" w:rsidRDefault="004E7B23" w:rsidP="00B34248">
      <w:pPr>
        <w:keepNext/>
        <w:tabs>
          <w:tab w:val="left" w:pos="1710"/>
        </w:tabs>
        <w:snapToGrid w:val="0"/>
        <w:spacing w:before="120" w:after="120"/>
        <w:ind w:firstLine="720"/>
        <w:jc w:val="both"/>
        <w:rPr>
          <w:rFonts w:ascii="Arial" w:eastAsia="Calibri" w:hAnsi="Arial" w:cs="Arial"/>
          <w:sz w:val="20"/>
          <w:szCs w:val="20"/>
        </w:rPr>
      </w:pPr>
    </w:p>
    <w:p w14:paraId="7287F03D" w14:textId="77777777" w:rsidR="004E7B23" w:rsidRPr="000C17E6" w:rsidRDefault="004E7B23" w:rsidP="004E7B23">
      <w:pPr>
        <w:spacing w:before="120" w:after="120"/>
        <w:rPr>
          <w:rFonts w:ascii="Arial" w:hAnsi="Arial" w:cs="Arial"/>
          <w:b/>
          <w:sz w:val="20"/>
          <w:szCs w:val="20"/>
        </w:rPr>
      </w:pPr>
    </w:p>
    <w:p w14:paraId="21ABC26B" w14:textId="77777777" w:rsidR="00994E63" w:rsidRDefault="00994E63">
      <w:pPr>
        <w:rPr>
          <w:rFonts w:ascii="Arial" w:hAnsi="Arial" w:cs="Arial"/>
          <w:b/>
          <w:caps/>
          <w:sz w:val="20"/>
          <w:szCs w:val="20"/>
        </w:rPr>
      </w:pPr>
      <w:r>
        <w:rPr>
          <w:rFonts w:ascii="Arial" w:hAnsi="Arial" w:cs="Arial"/>
          <w:b/>
          <w:caps/>
          <w:sz w:val="20"/>
          <w:szCs w:val="20"/>
        </w:rPr>
        <w:br w:type="page"/>
      </w:r>
    </w:p>
    <w:p w14:paraId="64185423" w14:textId="5BC14CCA" w:rsidR="004E7B23" w:rsidRPr="000C17E6" w:rsidRDefault="00BE7F4F" w:rsidP="000D712F">
      <w:pPr>
        <w:spacing w:before="120" w:after="120"/>
        <w:jc w:val="center"/>
        <w:rPr>
          <w:rFonts w:ascii="Arial" w:hAnsi="Arial" w:cs="Arial"/>
          <w:b/>
          <w:caps/>
          <w:sz w:val="20"/>
          <w:szCs w:val="20"/>
        </w:rPr>
      </w:pPr>
      <w:r>
        <w:rPr>
          <w:rFonts w:ascii="Arial" w:hAnsi="Arial" w:cs="Arial"/>
          <w:b/>
          <w:caps/>
          <w:sz w:val="20"/>
          <w:szCs w:val="20"/>
        </w:rPr>
        <w:lastRenderedPageBreak/>
        <w:t>Exhibit 2</w:t>
      </w:r>
    </w:p>
    <w:p w14:paraId="1460A5D9" w14:textId="77777777" w:rsidR="000D712F" w:rsidRPr="000C17E6" w:rsidRDefault="004E7B23" w:rsidP="000D712F">
      <w:pPr>
        <w:spacing w:before="120" w:after="120"/>
        <w:jc w:val="center"/>
        <w:rPr>
          <w:rFonts w:ascii="Arial" w:hAnsi="Arial" w:cs="Arial"/>
          <w:b/>
          <w:caps/>
          <w:sz w:val="20"/>
          <w:szCs w:val="20"/>
        </w:rPr>
      </w:pPr>
      <w:r w:rsidRPr="000C17E6">
        <w:rPr>
          <w:rFonts w:ascii="Arial" w:hAnsi="Arial" w:cs="Arial"/>
          <w:b/>
          <w:caps/>
          <w:sz w:val="20"/>
          <w:szCs w:val="20"/>
        </w:rPr>
        <w:t>T</w:t>
      </w:r>
      <w:r w:rsidR="000D712F" w:rsidRPr="000C17E6">
        <w:rPr>
          <w:rFonts w:ascii="Arial" w:hAnsi="Arial" w:cs="Arial"/>
          <w:b/>
          <w:caps/>
          <w:sz w:val="20"/>
          <w:szCs w:val="20"/>
        </w:rPr>
        <w:t>est Kit Contents</w:t>
      </w:r>
    </w:p>
    <w:p w14:paraId="5AC73538" w14:textId="7E5F9379" w:rsidR="000D712F" w:rsidRPr="00994E63" w:rsidRDefault="00994E63" w:rsidP="00994E63">
      <w:pPr>
        <w:autoSpaceDE w:val="0"/>
        <w:autoSpaceDN w:val="0"/>
        <w:adjustRightInd w:val="0"/>
        <w:snapToGrid w:val="0"/>
        <w:rPr>
          <w:rFonts w:ascii="Arial" w:hAnsi="Arial" w:cs="Arial"/>
          <w:caps/>
          <w:sz w:val="20"/>
          <w:szCs w:val="20"/>
        </w:rPr>
      </w:pPr>
      <w:r w:rsidRPr="00994E63">
        <w:rPr>
          <w:rFonts w:ascii="Arial" w:hAnsi="Arial" w:cs="Arial"/>
          <w:caps/>
          <w:sz w:val="20"/>
          <w:szCs w:val="20"/>
        </w:rPr>
        <w:t xml:space="preserve">The following is a description of laboratory’s test </w:t>
      </w:r>
      <w:r>
        <w:rPr>
          <w:rFonts w:ascii="Arial" w:hAnsi="Arial" w:cs="Arial"/>
          <w:caps/>
          <w:sz w:val="20"/>
          <w:szCs w:val="20"/>
        </w:rPr>
        <w:t>kit contents</w:t>
      </w:r>
      <w:r w:rsidRPr="00994E63">
        <w:rPr>
          <w:rFonts w:ascii="Arial" w:hAnsi="Arial" w:cs="Arial"/>
          <w:caps/>
          <w:sz w:val="20"/>
          <w:szCs w:val="20"/>
        </w:rPr>
        <w:t xml:space="preserve">. it is subject to change and, in the event of a conflict between this exhibit and the </w:t>
      </w:r>
      <w:r>
        <w:rPr>
          <w:rFonts w:ascii="Arial" w:hAnsi="Arial" w:cs="Arial"/>
          <w:caps/>
          <w:sz w:val="20"/>
          <w:szCs w:val="20"/>
        </w:rPr>
        <w:t>test kit description</w:t>
      </w:r>
      <w:r w:rsidRPr="00994E63">
        <w:rPr>
          <w:rFonts w:ascii="Arial" w:hAnsi="Arial" w:cs="Arial"/>
          <w:caps/>
          <w:sz w:val="20"/>
          <w:szCs w:val="20"/>
        </w:rPr>
        <w:t xml:space="preserve"> set forth in the EULA, the EULA shall govern.</w:t>
      </w:r>
    </w:p>
    <w:p w14:paraId="4306E846" w14:textId="77777777" w:rsidR="00994E63" w:rsidRPr="000C17E6" w:rsidRDefault="00994E63" w:rsidP="000D712F">
      <w:pPr>
        <w:spacing w:before="120" w:after="120"/>
        <w:rPr>
          <w:rFonts w:ascii="Arial" w:hAnsi="Arial" w:cs="Arial"/>
          <w:b/>
          <w:sz w:val="20"/>
          <w:szCs w:val="20"/>
        </w:rPr>
      </w:pPr>
    </w:p>
    <w:p w14:paraId="275198CF" w14:textId="77777777" w:rsidR="00F903B2" w:rsidRPr="000C17E6" w:rsidRDefault="000D712F" w:rsidP="00F903B2">
      <w:pPr>
        <w:rPr>
          <w:rFonts w:ascii="Arial" w:hAnsi="Arial" w:cs="Arial"/>
          <w:sz w:val="20"/>
          <w:szCs w:val="20"/>
        </w:rPr>
      </w:pPr>
      <w:r w:rsidRPr="000C17E6">
        <w:rPr>
          <w:rFonts w:ascii="Arial" w:hAnsi="Arial" w:cs="Arial"/>
          <w:b/>
          <w:sz w:val="20"/>
          <w:szCs w:val="20"/>
        </w:rPr>
        <w:t xml:space="preserve"> </w:t>
      </w:r>
      <w:r w:rsidR="00F903B2" w:rsidRPr="000C17E6">
        <w:rPr>
          <w:rFonts w:ascii="Arial" w:hAnsi="Arial" w:cs="Arial"/>
          <w:b/>
          <w:sz w:val="20"/>
          <w:szCs w:val="20"/>
        </w:rPr>
        <w:t>Standard 5 Test Kit</w:t>
      </w:r>
    </w:p>
    <w:p w14:paraId="00601385" w14:textId="77777777" w:rsidR="00F903B2" w:rsidRPr="000C17E6" w:rsidRDefault="00F903B2" w:rsidP="00F903B2">
      <w:pPr>
        <w:rPr>
          <w:rFonts w:ascii="Arial" w:hAnsi="Arial" w:cs="Arial"/>
          <w:sz w:val="20"/>
          <w:szCs w:val="20"/>
        </w:rPr>
      </w:pPr>
    </w:p>
    <w:p w14:paraId="00D99263" w14:textId="77777777" w:rsidR="00F903B2" w:rsidRPr="000C17E6" w:rsidRDefault="00F903B2" w:rsidP="00F903B2">
      <w:pPr>
        <w:ind w:left="90"/>
        <w:rPr>
          <w:rFonts w:ascii="Segoe UI" w:hAnsi="Segoe UI" w:cs="Segoe UI"/>
          <w:color w:val="172B4D"/>
          <w:spacing w:val="-1"/>
          <w:sz w:val="21"/>
          <w:szCs w:val="21"/>
        </w:rPr>
      </w:pPr>
      <w:r w:rsidRPr="000C17E6">
        <w:rPr>
          <w:rFonts w:ascii="Arial" w:eastAsia="Calibri" w:hAnsi="Arial" w:cs="Arial"/>
          <w:color w:val="222222"/>
          <w:sz w:val="20"/>
          <w:szCs w:val="20"/>
        </w:rPr>
        <w:t xml:space="preserve">Welcome Letter and </w:t>
      </w:r>
      <w:r w:rsidRPr="000C17E6">
        <w:rPr>
          <w:rFonts w:ascii="Segoe UI" w:hAnsi="Segoe UI" w:cs="Segoe UI"/>
          <w:color w:val="172B4D"/>
          <w:spacing w:val="-1"/>
          <w:sz w:val="21"/>
          <w:szCs w:val="21"/>
          <w:shd w:val="clear" w:color="auto" w:fill="FFFFFF"/>
        </w:rPr>
        <w:t xml:space="preserve">Instructions for Use </w:t>
      </w:r>
    </w:p>
    <w:p w14:paraId="35D194DE" w14:textId="77777777" w:rsidR="00F903B2" w:rsidRPr="000C17E6" w:rsidRDefault="00F903B2" w:rsidP="00F903B2">
      <w:pPr>
        <w:ind w:left="90"/>
        <w:rPr>
          <w:rFonts w:ascii="Segoe UI" w:hAnsi="Segoe UI" w:cs="Segoe UI"/>
          <w:color w:val="172B4D"/>
          <w:spacing w:val="-1"/>
          <w:sz w:val="21"/>
          <w:szCs w:val="21"/>
          <w:shd w:val="clear" w:color="auto" w:fill="FFFFFF"/>
        </w:rPr>
      </w:pPr>
      <w:r w:rsidRPr="000C17E6">
        <w:rPr>
          <w:rFonts w:ascii="Segoe UI" w:hAnsi="Segoe UI" w:cs="Segoe UI"/>
          <w:color w:val="172B4D"/>
          <w:spacing w:val="-1"/>
          <w:sz w:val="21"/>
          <w:szCs w:val="21"/>
          <w:shd w:val="clear" w:color="auto" w:fill="FFFFFF"/>
        </w:rPr>
        <w:t>Urine collection cup</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Pipette</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Urine sample tube</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Band-aids x 2</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Gauze Pack x 1</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Alcohol Swabs x 2</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Sterile lancets x 4</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Blood collection tube</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Biohazard bag</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Test box</w:t>
      </w:r>
      <w:r w:rsidRPr="000C17E6">
        <w:rPr>
          <w:rFonts w:ascii="Segoe UI" w:hAnsi="Segoe UI" w:cs="Segoe UI"/>
          <w:color w:val="172B4D"/>
          <w:spacing w:val="-1"/>
          <w:sz w:val="21"/>
          <w:szCs w:val="21"/>
        </w:rPr>
        <w:br/>
      </w:r>
      <w:r w:rsidRPr="000C17E6">
        <w:rPr>
          <w:rFonts w:ascii="Segoe UI" w:hAnsi="Segoe UI" w:cs="Segoe UI"/>
          <w:color w:val="172B4D"/>
          <w:spacing w:val="-1"/>
          <w:sz w:val="21"/>
          <w:szCs w:val="21"/>
          <w:shd w:val="clear" w:color="auto" w:fill="FFFFFF"/>
        </w:rPr>
        <w:t>Return envelope (with prepaid return label)</w:t>
      </w:r>
    </w:p>
    <w:p w14:paraId="4448D3A4" w14:textId="77777777" w:rsidR="00F903B2" w:rsidRPr="000C17E6" w:rsidRDefault="00F903B2">
      <w:pPr>
        <w:rPr>
          <w:rFonts w:ascii="Segoe UI" w:hAnsi="Segoe UI" w:cs="Segoe UI"/>
          <w:color w:val="172B4D"/>
          <w:spacing w:val="-1"/>
          <w:sz w:val="21"/>
          <w:szCs w:val="21"/>
          <w:shd w:val="clear" w:color="auto" w:fill="FFFFFF"/>
        </w:rPr>
      </w:pPr>
      <w:r w:rsidRPr="000C17E6">
        <w:rPr>
          <w:rFonts w:ascii="Segoe UI" w:hAnsi="Segoe UI" w:cs="Segoe UI"/>
          <w:color w:val="172B4D"/>
          <w:spacing w:val="-1"/>
          <w:sz w:val="21"/>
          <w:szCs w:val="21"/>
          <w:shd w:val="clear" w:color="auto" w:fill="FFFFFF"/>
        </w:rPr>
        <w:br w:type="page"/>
      </w:r>
    </w:p>
    <w:p w14:paraId="38EC0236" w14:textId="77777777" w:rsidR="00F903B2" w:rsidRPr="000C17E6" w:rsidRDefault="00F903B2" w:rsidP="00F903B2">
      <w:pPr>
        <w:ind w:left="90"/>
        <w:rPr>
          <w:lang w:val="en-US"/>
        </w:rPr>
      </w:pPr>
    </w:p>
    <w:p w14:paraId="511D9DF8" w14:textId="77777777" w:rsidR="000D712F" w:rsidRPr="000C17E6" w:rsidRDefault="000D712F" w:rsidP="00F903B2">
      <w:pPr>
        <w:ind w:left="90"/>
        <w:rPr>
          <w:rFonts w:ascii="Arial" w:hAnsi="Arial" w:cs="Arial"/>
          <w:b/>
          <w:sz w:val="20"/>
          <w:szCs w:val="20"/>
        </w:rPr>
      </w:pPr>
    </w:p>
    <w:p w14:paraId="78421074" w14:textId="1B8AC053" w:rsidR="00582387" w:rsidRPr="000C17E6" w:rsidRDefault="00582387" w:rsidP="00F903B2">
      <w:pPr>
        <w:snapToGrid w:val="0"/>
        <w:jc w:val="center"/>
        <w:rPr>
          <w:rFonts w:ascii="Arial" w:hAnsi="Arial" w:cs="Arial"/>
          <w:b/>
          <w:caps/>
          <w:sz w:val="20"/>
          <w:szCs w:val="20"/>
        </w:rPr>
      </w:pPr>
      <w:r w:rsidRPr="000C17E6">
        <w:rPr>
          <w:rFonts w:ascii="Arial" w:hAnsi="Arial" w:cs="Arial"/>
          <w:b/>
          <w:caps/>
          <w:sz w:val="20"/>
          <w:szCs w:val="20"/>
        </w:rPr>
        <w:t xml:space="preserve">Exhibit </w:t>
      </w:r>
      <w:r w:rsidR="00BE7F4F">
        <w:rPr>
          <w:rFonts w:ascii="Arial" w:hAnsi="Arial" w:cs="Arial"/>
          <w:b/>
          <w:caps/>
          <w:sz w:val="20"/>
          <w:szCs w:val="20"/>
        </w:rPr>
        <w:t>3</w:t>
      </w:r>
    </w:p>
    <w:p w14:paraId="197E186C" w14:textId="77777777" w:rsidR="00582387" w:rsidRPr="000C17E6" w:rsidRDefault="00582387" w:rsidP="00582387">
      <w:pPr>
        <w:snapToGrid w:val="0"/>
        <w:jc w:val="center"/>
        <w:rPr>
          <w:rFonts w:ascii="Arial" w:hAnsi="Arial" w:cs="Arial"/>
          <w:b/>
          <w:caps/>
          <w:sz w:val="20"/>
          <w:szCs w:val="20"/>
        </w:rPr>
      </w:pPr>
      <w:r w:rsidRPr="000C17E6">
        <w:rPr>
          <w:rFonts w:ascii="Arial" w:hAnsi="Arial" w:cs="Arial"/>
          <w:b/>
          <w:caps/>
          <w:sz w:val="20"/>
          <w:szCs w:val="20"/>
        </w:rPr>
        <w:t>Pricing Exhibit</w:t>
      </w:r>
    </w:p>
    <w:p w14:paraId="157B9877" w14:textId="77777777" w:rsidR="00582387" w:rsidRPr="000C17E6" w:rsidRDefault="00582387" w:rsidP="00582387">
      <w:pPr>
        <w:snapToGrid w:val="0"/>
        <w:jc w:val="center"/>
        <w:rPr>
          <w:rFonts w:ascii="Arial" w:hAnsi="Arial" w:cs="Arial"/>
          <w:b/>
          <w:caps/>
          <w:sz w:val="20"/>
          <w:szCs w:val="20"/>
        </w:rPr>
      </w:pPr>
    </w:p>
    <w:p w14:paraId="05C06C51" w14:textId="7D236712" w:rsidR="00994E63" w:rsidRPr="00994E63" w:rsidRDefault="00994E63" w:rsidP="00994E63">
      <w:pPr>
        <w:autoSpaceDE w:val="0"/>
        <w:autoSpaceDN w:val="0"/>
        <w:adjustRightInd w:val="0"/>
        <w:snapToGrid w:val="0"/>
        <w:rPr>
          <w:rFonts w:ascii="Arial" w:hAnsi="Arial" w:cs="Arial"/>
          <w:caps/>
          <w:sz w:val="20"/>
          <w:szCs w:val="20"/>
        </w:rPr>
      </w:pPr>
      <w:r w:rsidRPr="00994E63">
        <w:rPr>
          <w:rFonts w:ascii="Arial" w:hAnsi="Arial" w:cs="Arial"/>
          <w:caps/>
          <w:sz w:val="20"/>
          <w:szCs w:val="20"/>
        </w:rPr>
        <w:t xml:space="preserve">The following is a description of laboratory’s </w:t>
      </w:r>
      <w:r>
        <w:rPr>
          <w:rFonts w:ascii="Arial" w:hAnsi="Arial" w:cs="Arial"/>
          <w:caps/>
          <w:sz w:val="20"/>
          <w:szCs w:val="20"/>
        </w:rPr>
        <w:t>pricing</w:t>
      </w:r>
      <w:r w:rsidRPr="00994E63">
        <w:rPr>
          <w:rFonts w:ascii="Arial" w:hAnsi="Arial" w:cs="Arial"/>
          <w:caps/>
          <w:sz w:val="20"/>
          <w:szCs w:val="20"/>
        </w:rPr>
        <w:t xml:space="preserve">. it is subject to change and, in the event of a conflict between this exhibit and the </w:t>
      </w:r>
      <w:r>
        <w:rPr>
          <w:rFonts w:ascii="Arial" w:hAnsi="Arial" w:cs="Arial"/>
          <w:caps/>
          <w:sz w:val="20"/>
          <w:szCs w:val="20"/>
        </w:rPr>
        <w:t>pricing</w:t>
      </w:r>
      <w:r w:rsidRPr="00994E63">
        <w:rPr>
          <w:rFonts w:ascii="Arial" w:hAnsi="Arial" w:cs="Arial"/>
          <w:caps/>
          <w:sz w:val="20"/>
          <w:szCs w:val="20"/>
        </w:rPr>
        <w:t xml:space="preserve"> set forth in the EULA, the EULA shall govern.</w:t>
      </w:r>
    </w:p>
    <w:p w14:paraId="4194CDAB" w14:textId="77777777" w:rsidR="00582387" w:rsidRPr="000C17E6" w:rsidRDefault="00582387" w:rsidP="00570D46">
      <w:pPr>
        <w:snapToGrid w:val="0"/>
        <w:rPr>
          <w:rFonts w:ascii="Arial" w:hAnsi="Arial" w:cs="Arial"/>
          <w:b/>
          <w:sz w:val="20"/>
          <w:szCs w:val="20"/>
        </w:rPr>
      </w:pPr>
    </w:p>
    <w:p w14:paraId="04A2FB0E" w14:textId="77777777" w:rsidR="00582387" w:rsidRPr="000C17E6" w:rsidRDefault="00582387" w:rsidP="00582387">
      <w:pPr>
        <w:snapToGrid w:val="0"/>
        <w:jc w:val="center"/>
        <w:rPr>
          <w:rFonts w:ascii="Arial" w:hAnsi="Arial" w:cs="Arial"/>
          <w:b/>
          <w:sz w:val="20"/>
          <w:szCs w:val="20"/>
        </w:rPr>
      </w:pPr>
    </w:p>
    <w:p w14:paraId="7B860B12" w14:textId="77777777" w:rsidR="00582387" w:rsidRPr="000C17E6" w:rsidRDefault="00582387" w:rsidP="00582387">
      <w:pPr>
        <w:snapToGrid w:val="0"/>
        <w:jc w:val="center"/>
        <w:rPr>
          <w:rFonts w:ascii="Arial" w:hAnsi="Arial" w:cs="Arial"/>
          <w:b/>
          <w:sz w:val="20"/>
          <w:szCs w:val="20"/>
        </w:rPr>
      </w:pPr>
    </w:p>
    <w:tbl>
      <w:tblPr>
        <w:tblStyle w:val="TableGrid"/>
        <w:tblW w:w="0" w:type="auto"/>
        <w:tblInd w:w="445" w:type="dxa"/>
        <w:tblLook w:val="04A0" w:firstRow="1" w:lastRow="0" w:firstColumn="1" w:lastColumn="0" w:noHBand="0" w:noVBand="1"/>
      </w:tblPr>
      <w:tblGrid>
        <w:gridCol w:w="4670"/>
        <w:gridCol w:w="3880"/>
      </w:tblGrid>
      <w:tr w:rsidR="00582387" w:rsidRPr="000C17E6" w14:paraId="2EBB5F42" w14:textId="77777777" w:rsidTr="00230120">
        <w:tc>
          <w:tcPr>
            <w:tcW w:w="8550" w:type="dxa"/>
            <w:gridSpan w:val="2"/>
            <w:shd w:val="clear" w:color="auto" w:fill="0070C0"/>
          </w:tcPr>
          <w:p w14:paraId="60639A36" w14:textId="77777777" w:rsidR="00582387" w:rsidRPr="000C17E6" w:rsidRDefault="00582387" w:rsidP="00230120">
            <w:pPr>
              <w:autoSpaceDE w:val="0"/>
              <w:autoSpaceDN w:val="0"/>
              <w:adjustRightInd w:val="0"/>
              <w:snapToGrid w:val="0"/>
              <w:spacing w:before="120" w:after="120"/>
              <w:jc w:val="center"/>
              <w:rPr>
                <w:rFonts w:ascii="Arial" w:hAnsi="Arial" w:cs="Arial"/>
                <w:b/>
              </w:rPr>
            </w:pPr>
            <w:r w:rsidRPr="000C17E6">
              <w:rPr>
                <w:rFonts w:ascii="Arial" w:hAnsi="Arial" w:cs="Arial"/>
                <w:b/>
              </w:rPr>
              <w:t>Screening Test Kit</w:t>
            </w:r>
          </w:p>
          <w:p w14:paraId="68200060" w14:textId="77777777" w:rsidR="00582387" w:rsidRPr="000C17E6" w:rsidRDefault="00582387" w:rsidP="00230120">
            <w:pPr>
              <w:autoSpaceDE w:val="0"/>
              <w:autoSpaceDN w:val="0"/>
              <w:adjustRightInd w:val="0"/>
              <w:snapToGrid w:val="0"/>
              <w:spacing w:before="120" w:after="120"/>
              <w:jc w:val="center"/>
              <w:rPr>
                <w:rFonts w:ascii="Arial" w:hAnsi="Arial" w:cs="Arial"/>
                <w:b/>
              </w:rPr>
            </w:pPr>
            <w:r w:rsidRPr="000C17E6">
              <w:rPr>
                <w:rFonts w:ascii="Arial" w:hAnsi="Arial" w:cs="Arial"/>
                <w:b/>
              </w:rPr>
              <w:t xml:space="preserve">Fee </w:t>
            </w:r>
            <w:r w:rsidRPr="000C17E6">
              <w:rPr>
                <w:rFonts w:ascii="Arial" w:hAnsi="Arial"/>
                <w:b/>
              </w:rPr>
              <w:t>Table</w:t>
            </w:r>
          </w:p>
        </w:tc>
      </w:tr>
      <w:tr w:rsidR="00582387" w:rsidRPr="000C17E6" w14:paraId="1685D0A7" w14:textId="77777777" w:rsidTr="00230120">
        <w:tc>
          <w:tcPr>
            <w:tcW w:w="4670" w:type="dxa"/>
          </w:tcPr>
          <w:p w14:paraId="65422E88" w14:textId="2DD38E81" w:rsidR="00582387" w:rsidRPr="000C17E6" w:rsidRDefault="00E14B10" w:rsidP="00230120">
            <w:pPr>
              <w:autoSpaceDE w:val="0"/>
              <w:autoSpaceDN w:val="0"/>
              <w:adjustRightInd w:val="0"/>
              <w:snapToGrid w:val="0"/>
              <w:spacing w:before="120" w:after="120"/>
              <w:rPr>
                <w:rFonts w:ascii="Arial" w:hAnsi="Arial" w:cs="Arial"/>
                <w:b/>
              </w:rPr>
            </w:pPr>
            <w:r w:rsidRPr="000C17E6">
              <w:rPr>
                <w:rFonts w:ascii="Arial" w:hAnsi="Arial" w:cs="Arial"/>
                <w:b/>
              </w:rPr>
              <w:t>Bulk shipments kits</w:t>
            </w:r>
            <w:r w:rsidR="00DC482A" w:rsidRPr="000C17E6">
              <w:rPr>
                <w:rFonts w:ascii="Arial" w:hAnsi="Arial" w:cs="Arial"/>
                <w:b/>
              </w:rPr>
              <w:t xml:space="preserve"> (**see below)</w:t>
            </w:r>
          </w:p>
        </w:tc>
        <w:tc>
          <w:tcPr>
            <w:tcW w:w="3880" w:type="dxa"/>
          </w:tcPr>
          <w:p w14:paraId="37000327" w14:textId="7D2D7F27" w:rsidR="00582387" w:rsidRPr="000C17E6" w:rsidRDefault="00E14B10" w:rsidP="00B0370C">
            <w:pPr>
              <w:autoSpaceDE w:val="0"/>
              <w:autoSpaceDN w:val="0"/>
              <w:adjustRightInd w:val="0"/>
              <w:snapToGrid w:val="0"/>
              <w:spacing w:before="120" w:after="120"/>
              <w:jc w:val="center"/>
              <w:rPr>
                <w:rFonts w:ascii="Arial" w:hAnsi="Arial" w:cs="Arial"/>
              </w:rPr>
            </w:pPr>
            <w:r w:rsidRPr="000C17E6">
              <w:rPr>
                <w:rFonts w:ascii="Arial" w:hAnsi="Arial" w:cs="Arial"/>
              </w:rPr>
              <w:t>$105/kit</w:t>
            </w:r>
          </w:p>
        </w:tc>
      </w:tr>
      <w:tr w:rsidR="00A71FAE" w:rsidRPr="000C17E6" w14:paraId="60E1AD52" w14:textId="77777777" w:rsidTr="00230120">
        <w:tc>
          <w:tcPr>
            <w:tcW w:w="4670" w:type="dxa"/>
          </w:tcPr>
          <w:p w14:paraId="26A25636" w14:textId="61E03B16" w:rsidR="00A71FAE" w:rsidRPr="000C17E6" w:rsidRDefault="00E14B10" w:rsidP="00230120">
            <w:pPr>
              <w:autoSpaceDE w:val="0"/>
              <w:autoSpaceDN w:val="0"/>
              <w:adjustRightInd w:val="0"/>
              <w:snapToGrid w:val="0"/>
              <w:spacing w:before="120" w:after="120"/>
              <w:rPr>
                <w:rFonts w:ascii="Arial" w:hAnsi="Arial" w:cs="Arial"/>
                <w:b/>
                <w:lang w:val="en-US"/>
              </w:rPr>
            </w:pPr>
            <w:r w:rsidRPr="000C17E6">
              <w:rPr>
                <w:rFonts w:ascii="Arial" w:hAnsi="Arial" w:cs="Arial"/>
                <w:b/>
                <w:lang w:val="en-US"/>
              </w:rPr>
              <w:t>Provider-initiated</w:t>
            </w:r>
            <w:r w:rsidR="005F360A" w:rsidRPr="000C17E6">
              <w:rPr>
                <w:rFonts w:ascii="Arial" w:hAnsi="Arial" w:cs="Arial"/>
                <w:b/>
                <w:lang w:val="en-US"/>
              </w:rPr>
              <w:t xml:space="preserve"> kits (accounts for overnight shipping to the client</w:t>
            </w:r>
          </w:p>
        </w:tc>
        <w:tc>
          <w:tcPr>
            <w:tcW w:w="3880" w:type="dxa"/>
          </w:tcPr>
          <w:p w14:paraId="3CD20A4B" w14:textId="1075DC88" w:rsidR="00A71FAE" w:rsidRPr="000C17E6" w:rsidRDefault="00E14B10" w:rsidP="00230120">
            <w:pPr>
              <w:autoSpaceDE w:val="0"/>
              <w:autoSpaceDN w:val="0"/>
              <w:adjustRightInd w:val="0"/>
              <w:snapToGrid w:val="0"/>
              <w:spacing w:before="120" w:after="120"/>
              <w:jc w:val="center"/>
              <w:rPr>
                <w:rFonts w:ascii="Arial" w:hAnsi="Arial" w:cs="Arial"/>
              </w:rPr>
            </w:pPr>
            <w:r w:rsidRPr="000C17E6">
              <w:rPr>
                <w:rFonts w:ascii="Arial" w:hAnsi="Arial" w:cs="Arial"/>
              </w:rPr>
              <w:t>$115</w:t>
            </w:r>
            <w:r w:rsidR="005F360A" w:rsidRPr="000C17E6">
              <w:rPr>
                <w:rFonts w:ascii="Arial" w:hAnsi="Arial" w:cs="Arial"/>
              </w:rPr>
              <w:t>/kit</w:t>
            </w:r>
          </w:p>
        </w:tc>
      </w:tr>
    </w:tbl>
    <w:p w14:paraId="4CC306F8" w14:textId="77777777" w:rsidR="00582387" w:rsidRPr="000C17E6" w:rsidRDefault="00582387" w:rsidP="00582387">
      <w:pPr>
        <w:pStyle w:val="ListParagraph"/>
        <w:ind w:left="360"/>
        <w:rPr>
          <w:rFonts w:ascii="Arial" w:hAnsi="Arial"/>
          <w:sz w:val="20"/>
          <w:szCs w:val="20"/>
        </w:rPr>
      </w:pPr>
    </w:p>
    <w:p w14:paraId="70EF2C4F" w14:textId="798DF49D" w:rsidR="00582387" w:rsidRDefault="00DC482A" w:rsidP="00582387">
      <w:pPr>
        <w:rPr>
          <w:rFonts w:ascii="Arial" w:hAnsi="Arial"/>
          <w:sz w:val="20"/>
          <w:szCs w:val="20"/>
        </w:rPr>
      </w:pPr>
      <w:r w:rsidRPr="000C17E6">
        <w:rPr>
          <w:rFonts w:ascii="Arial" w:hAnsi="Arial"/>
          <w:sz w:val="20"/>
          <w:szCs w:val="20"/>
        </w:rPr>
        <w:t xml:space="preserve">**Bulk orders are </w:t>
      </w:r>
      <w:r w:rsidR="00564FAF" w:rsidRPr="000C17E6">
        <w:rPr>
          <w:rFonts w:ascii="Arial" w:hAnsi="Arial"/>
          <w:sz w:val="20"/>
          <w:szCs w:val="20"/>
        </w:rPr>
        <w:t>in increments of 40 units.  Therefore, bul</w:t>
      </w:r>
      <w:r w:rsidR="00B22C58" w:rsidRPr="000C17E6">
        <w:rPr>
          <w:rFonts w:ascii="Arial" w:hAnsi="Arial"/>
          <w:sz w:val="20"/>
          <w:szCs w:val="20"/>
        </w:rPr>
        <w:t>k prices are $4,200 ($105*40) per order.</w:t>
      </w:r>
    </w:p>
    <w:p w14:paraId="2283D933" w14:textId="587EC075" w:rsidR="00796240" w:rsidRDefault="00796240" w:rsidP="000B25A3">
      <w:pPr>
        <w:rPr>
          <w:lang w:val="en-US"/>
        </w:rPr>
      </w:pPr>
    </w:p>
    <w:p w14:paraId="11AA3D3F" w14:textId="4AFC4D36" w:rsidR="00140733" w:rsidRDefault="00140733" w:rsidP="000B25A3">
      <w:pPr>
        <w:rPr>
          <w:lang w:val="en-US"/>
        </w:rPr>
      </w:pPr>
    </w:p>
    <w:p w14:paraId="4C2AFAB7" w14:textId="27E1201D" w:rsidR="00140733" w:rsidRDefault="00140733" w:rsidP="000B25A3">
      <w:pPr>
        <w:rPr>
          <w:lang w:val="en-US"/>
        </w:rPr>
      </w:pPr>
    </w:p>
    <w:p w14:paraId="0299C604" w14:textId="604E33E2" w:rsidR="00140733" w:rsidRDefault="00140733" w:rsidP="000B25A3">
      <w:pPr>
        <w:rPr>
          <w:lang w:val="en-US"/>
        </w:rPr>
      </w:pPr>
    </w:p>
    <w:p w14:paraId="33295A4B" w14:textId="5479BD05" w:rsidR="00140733" w:rsidRDefault="00140733" w:rsidP="000B25A3">
      <w:pPr>
        <w:rPr>
          <w:lang w:val="en-US"/>
        </w:rPr>
      </w:pPr>
    </w:p>
    <w:p w14:paraId="5D55577C" w14:textId="2E0A14C0" w:rsidR="00140733" w:rsidRDefault="00140733" w:rsidP="000B25A3">
      <w:pPr>
        <w:rPr>
          <w:lang w:val="en-US"/>
        </w:rPr>
      </w:pPr>
    </w:p>
    <w:p w14:paraId="53CAE862" w14:textId="2A41E141" w:rsidR="00140733" w:rsidRDefault="00140733" w:rsidP="000B25A3">
      <w:pPr>
        <w:rPr>
          <w:lang w:val="en-US"/>
        </w:rPr>
      </w:pPr>
    </w:p>
    <w:p w14:paraId="3C6B326F" w14:textId="777AB286" w:rsidR="00140733" w:rsidRDefault="00140733" w:rsidP="000B25A3">
      <w:pPr>
        <w:rPr>
          <w:lang w:val="en-US"/>
        </w:rPr>
      </w:pPr>
    </w:p>
    <w:p w14:paraId="391FB597" w14:textId="108645E3" w:rsidR="00140733" w:rsidRDefault="00140733" w:rsidP="000B25A3">
      <w:pPr>
        <w:rPr>
          <w:lang w:val="en-US"/>
        </w:rPr>
      </w:pPr>
    </w:p>
    <w:p w14:paraId="0A33DBC0" w14:textId="028216C4" w:rsidR="00140733" w:rsidRDefault="00140733" w:rsidP="000B25A3">
      <w:pPr>
        <w:rPr>
          <w:lang w:val="en-US"/>
        </w:rPr>
      </w:pPr>
    </w:p>
    <w:p w14:paraId="53B011A7" w14:textId="24A21335" w:rsidR="00140733" w:rsidRDefault="00140733" w:rsidP="000B25A3">
      <w:pPr>
        <w:rPr>
          <w:lang w:val="en-US"/>
        </w:rPr>
      </w:pPr>
    </w:p>
    <w:p w14:paraId="78C79312" w14:textId="1B6209EF" w:rsidR="00140733" w:rsidRDefault="00140733" w:rsidP="000B25A3">
      <w:pPr>
        <w:rPr>
          <w:lang w:val="en-US"/>
        </w:rPr>
      </w:pPr>
    </w:p>
    <w:p w14:paraId="1B23DAFC" w14:textId="4994C220" w:rsidR="00140733" w:rsidRDefault="00140733" w:rsidP="000B25A3">
      <w:pPr>
        <w:rPr>
          <w:lang w:val="en-US"/>
        </w:rPr>
      </w:pPr>
    </w:p>
    <w:p w14:paraId="6AE81186" w14:textId="63F541F4" w:rsidR="00140733" w:rsidRDefault="00140733" w:rsidP="000B25A3">
      <w:pPr>
        <w:rPr>
          <w:lang w:val="en-US"/>
        </w:rPr>
      </w:pPr>
    </w:p>
    <w:p w14:paraId="52F02CA5" w14:textId="62ED8B35" w:rsidR="00140733" w:rsidRDefault="00140733" w:rsidP="000B25A3">
      <w:pPr>
        <w:rPr>
          <w:lang w:val="en-US"/>
        </w:rPr>
      </w:pPr>
    </w:p>
    <w:p w14:paraId="4E026537" w14:textId="4CF1DD93" w:rsidR="00140733" w:rsidRDefault="00140733" w:rsidP="000B25A3">
      <w:pPr>
        <w:rPr>
          <w:lang w:val="en-US"/>
        </w:rPr>
      </w:pPr>
    </w:p>
    <w:p w14:paraId="75CE2E22" w14:textId="01CCD779" w:rsidR="00140733" w:rsidRDefault="00140733" w:rsidP="000B25A3">
      <w:pPr>
        <w:rPr>
          <w:lang w:val="en-US"/>
        </w:rPr>
      </w:pPr>
    </w:p>
    <w:p w14:paraId="2A730005" w14:textId="18D4891A" w:rsidR="00140733" w:rsidRDefault="00140733" w:rsidP="000B25A3">
      <w:pPr>
        <w:rPr>
          <w:lang w:val="en-US"/>
        </w:rPr>
      </w:pPr>
    </w:p>
    <w:p w14:paraId="2C9C674A" w14:textId="0733483F" w:rsidR="00140733" w:rsidRDefault="00140733" w:rsidP="000B25A3">
      <w:pPr>
        <w:rPr>
          <w:lang w:val="en-US"/>
        </w:rPr>
      </w:pPr>
    </w:p>
    <w:p w14:paraId="55673B81" w14:textId="74629A8D" w:rsidR="00140733" w:rsidRDefault="00140733" w:rsidP="000B25A3">
      <w:pPr>
        <w:rPr>
          <w:lang w:val="en-US"/>
        </w:rPr>
      </w:pPr>
    </w:p>
    <w:p w14:paraId="05D0197F" w14:textId="1B6EE3CC" w:rsidR="00140733" w:rsidRDefault="00140733" w:rsidP="000B25A3">
      <w:pPr>
        <w:rPr>
          <w:lang w:val="en-US"/>
        </w:rPr>
      </w:pPr>
    </w:p>
    <w:p w14:paraId="0825C79A" w14:textId="2C672528" w:rsidR="00140733" w:rsidRDefault="00140733" w:rsidP="000B25A3">
      <w:pPr>
        <w:rPr>
          <w:lang w:val="en-US"/>
        </w:rPr>
      </w:pPr>
    </w:p>
    <w:p w14:paraId="0C092A94" w14:textId="56B32856" w:rsidR="00140733" w:rsidRDefault="00140733" w:rsidP="000B25A3">
      <w:pPr>
        <w:rPr>
          <w:lang w:val="en-US"/>
        </w:rPr>
      </w:pPr>
    </w:p>
    <w:p w14:paraId="321F4A67" w14:textId="75761F1E" w:rsidR="00140733" w:rsidRDefault="00140733" w:rsidP="000B25A3">
      <w:pPr>
        <w:rPr>
          <w:lang w:val="en-US"/>
        </w:rPr>
      </w:pPr>
    </w:p>
    <w:p w14:paraId="4F94A999" w14:textId="153B3B69" w:rsidR="00140733" w:rsidRDefault="00140733" w:rsidP="000B25A3">
      <w:pPr>
        <w:rPr>
          <w:lang w:val="en-US"/>
        </w:rPr>
      </w:pPr>
    </w:p>
    <w:p w14:paraId="1C62E30B" w14:textId="18ACE3CE" w:rsidR="00140733" w:rsidRDefault="00140733" w:rsidP="000B25A3">
      <w:pPr>
        <w:rPr>
          <w:lang w:val="en-US"/>
        </w:rPr>
      </w:pPr>
    </w:p>
    <w:p w14:paraId="3BAC2243" w14:textId="55AB48AB" w:rsidR="00140733" w:rsidRDefault="00140733" w:rsidP="000B25A3">
      <w:pPr>
        <w:rPr>
          <w:lang w:val="en-US"/>
        </w:rPr>
      </w:pPr>
    </w:p>
    <w:p w14:paraId="270FAA47" w14:textId="1F043DB0" w:rsidR="00140733" w:rsidRDefault="00140733" w:rsidP="000B25A3">
      <w:pPr>
        <w:rPr>
          <w:lang w:val="en-US"/>
        </w:rPr>
      </w:pPr>
    </w:p>
    <w:p w14:paraId="00BF3EE4" w14:textId="43DC5BE9" w:rsidR="00140733" w:rsidRDefault="00140733" w:rsidP="000B25A3">
      <w:pPr>
        <w:rPr>
          <w:lang w:val="en-US"/>
        </w:rPr>
      </w:pPr>
    </w:p>
    <w:p w14:paraId="77BEE47E" w14:textId="71509BD3" w:rsidR="00140733" w:rsidRDefault="00140733" w:rsidP="000B25A3">
      <w:pPr>
        <w:rPr>
          <w:lang w:val="en-US"/>
        </w:rPr>
      </w:pPr>
    </w:p>
    <w:p w14:paraId="3C76D6C7" w14:textId="361A6423" w:rsidR="00140733" w:rsidRDefault="00140733" w:rsidP="000B25A3">
      <w:pPr>
        <w:rPr>
          <w:lang w:val="en-US"/>
        </w:rPr>
      </w:pPr>
    </w:p>
    <w:p w14:paraId="2D80765F" w14:textId="7F9C82B0" w:rsidR="00140733" w:rsidRDefault="00BE7F4F" w:rsidP="00140733">
      <w:pPr>
        <w:jc w:val="center"/>
        <w:rPr>
          <w:lang w:val="en-US"/>
        </w:rPr>
      </w:pPr>
      <w:r>
        <w:rPr>
          <w:lang w:val="en-US"/>
        </w:rPr>
        <w:t>EXHIBIT 4</w:t>
      </w:r>
    </w:p>
    <w:p w14:paraId="4357AE92" w14:textId="57390B7D" w:rsidR="00140733" w:rsidRDefault="00140733" w:rsidP="00140733">
      <w:pPr>
        <w:jc w:val="center"/>
        <w:rPr>
          <w:lang w:val="en-US"/>
        </w:rPr>
      </w:pPr>
      <w:r>
        <w:rPr>
          <w:lang w:val="en-US"/>
        </w:rPr>
        <w:t>WORK FLOW EXHIBIT</w:t>
      </w:r>
    </w:p>
    <w:p w14:paraId="427A984C" w14:textId="743165EF" w:rsidR="001C46C8" w:rsidRDefault="001C46C8" w:rsidP="00140733">
      <w:pPr>
        <w:jc w:val="center"/>
        <w:rPr>
          <w:lang w:val="en-US"/>
        </w:rPr>
      </w:pPr>
    </w:p>
    <w:p w14:paraId="1DB69EA6" w14:textId="2D1F3624" w:rsidR="00994E63" w:rsidRPr="00994E63" w:rsidRDefault="00994E63" w:rsidP="00994E63">
      <w:pPr>
        <w:autoSpaceDE w:val="0"/>
        <w:autoSpaceDN w:val="0"/>
        <w:adjustRightInd w:val="0"/>
        <w:snapToGrid w:val="0"/>
        <w:rPr>
          <w:rFonts w:ascii="Arial" w:hAnsi="Arial" w:cs="Arial"/>
          <w:caps/>
          <w:sz w:val="20"/>
          <w:szCs w:val="20"/>
        </w:rPr>
      </w:pPr>
      <w:r w:rsidRPr="00994E63">
        <w:rPr>
          <w:rFonts w:ascii="Arial" w:hAnsi="Arial" w:cs="Arial"/>
          <w:caps/>
          <w:sz w:val="20"/>
          <w:szCs w:val="20"/>
        </w:rPr>
        <w:t xml:space="preserve">The following is a description of laboratory’s </w:t>
      </w:r>
      <w:r>
        <w:rPr>
          <w:rFonts w:ascii="Arial" w:hAnsi="Arial" w:cs="Arial"/>
          <w:caps/>
          <w:sz w:val="20"/>
          <w:szCs w:val="20"/>
        </w:rPr>
        <w:t>workflows</w:t>
      </w:r>
      <w:r w:rsidRPr="00994E63">
        <w:rPr>
          <w:rFonts w:ascii="Arial" w:hAnsi="Arial" w:cs="Arial"/>
          <w:caps/>
          <w:sz w:val="20"/>
          <w:szCs w:val="20"/>
        </w:rPr>
        <w:t xml:space="preserve">. it is subject to change and, in the event of a conflict between this exhibit and the </w:t>
      </w:r>
      <w:r>
        <w:rPr>
          <w:rFonts w:ascii="Arial" w:hAnsi="Arial" w:cs="Arial"/>
          <w:caps/>
          <w:sz w:val="20"/>
          <w:szCs w:val="20"/>
        </w:rPr>
        <w:t>workflows</w:t>
      </w:r>
      <w:r w:rsidRPr="00994E63">
        <w:rPr>
          <w:rFonts w:ascii="Arial" w:hAnsi="Arial" w:cs="Arial"/>
          <w:caps/>
          <w:sz w:val="20"/>
          <w:szCs w:val="20"/>
        </w:rPr>
        <w:t xml:space="preserve"> set forth in the EULA, the EULA shall govern.</w:t>
      </w:r>
    </w:p>
    <w:p w14:paraId="26208939" w14:textId="2EF22B22" w:rsidR="001C46C8" w:rsidRDefault="001C46C8" w:rsidP="00140733">
      <w:pPr>
        <w:jc w:val="center"/>
        <w:rPr>
          <w:lang w:val="en-US"/>
        </w:rPr>
      </w:pPr>
    </w:p>
    <w:p w14:paraId="45FD64BF" w14:textId="44652D7B" w:rsidR="001C46C8" w:rsidRDefault="001C46C8" w:rsidP="00140733">
      <w:pPr>
        <w:jc w:val="center"/>
        <w:rPr>
          <w:lang w:val="en-US"/>
        </w:rPr>
      </w:pPr>
    </w:p>
    <w:p w14:paraId="412C5B0A" w14:textId="2436035A" w:rsidR="001C46C8" w:rsidRDefault="001C46C8" w:rsidP="00140733">
      <w:pPr>
        <w:jc w:val="center"/>
        <w:rPr>
          <w:lang w:val="en-US"/>
        </w:rPr>
      </w:pPr>
    </w:p>
    <w:p w14:paraId="6076BCA9" w14:textId="2E5E0F51" w:rsidR="001C46C8" w:rsidRDefault="001C46C8" w:rsidP="00140733">
      <w:pPr>
        <w:jc w:val="center"/>
        <w:rPr>
          <w:lang w:val="en-US"/>
        </w:rPr>
      </w:pPr>
    </w:p>
    <w:p w14:paraId="51874C57" w14:textId="64889841" w:rsidR="001C46C8" w:rsidRDefault="001C46C8" w:rsidP="00140733">
      <w:pPr>
        <w:jc w:val="center"/>
        <w:rPr>
          <w:lang w:val="en-US"/>
        </w:rPr>
      </w:pPr>
    </w:p>
    <w:p w14:paraId="11C8CE0C" w14:textId="1B6D78B1" w:rsidR="00140733" w:rsidRDefault="001C46C8" w:rsidP="000B25A3">
      <w:pPr>
        <w:rPr>
          <w:lang w:val="en-US"/>
        </w:rPr>
      </w:pPr>
      <w:r>
        <w:rPr>
          <w:noProof/>
          <w:lang w:val="en-US"/>
        </w:rPr>
        <w:drawing>
          <wp:anchor distT="0" distB="0" distL="114300" distR="114300" simplePos="0" relativeHeight="251658240" behindDoc="0" locked="0" layoutInCell="1" allowOverlap="1" wp14:anchorId="66A55693" wp14:editId="348ECBF8">
            <wp:simplePos x="0" y="0"/>
            <wp:positionH relativeFrom="column">
              <wp:posOffset>-906780</wp:posOffset>
            </wp:positionH>
            <wp:positionV relativeFrom="page">
              <wp:posOffset>2615565</wp:posOffset>
            </wp:positionV>
            <wp:extent cx="7744460" cy="52076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4460" cy="520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BE048" w14:textId="5783694F" w:rsidR="00140733" w:rsidRDefault="00140733" w:rsidP="00140733">
      <w:pPr>
        <w:jc w:val="center"/>
        <w:rPr>
          <w:lang w:val="en-US"/>
        </w:rPr>
      </w:pPr>
    </w:p>
    <w:p w14:paraId="676BDB88" w14:textId="2FD1D676" w:rsidR="00DD4E73" w:rsidRDefault="00DD4E73" w:rsidP="00140733">
      <w:pPr>
        <w:jc w:val="center"/>
        <w:rPr>
          <w:lang w:val="en-US"/>
        </w:rPr>
      </w:pPr>
    </w:p>
    <w:p w14:paraId="201D2F7B" w14:textId="1AB34785" w:rsidR="00DD4E73" w:rsidRDefault="00DD4E73" w:rsidP="00140733">
      <w:pPr>
        <w:jc w:val="center"/>
        <w:rPr>
          <w:lang w:val="en-US"/>
        </w:rPr>
      </w:pPr>
    </w:p>
    <w:p w14:paraId="6ACB77E1" w14:textId="1AC2E648" w:rsidR="00DD4E73" w:rsidRDefault="00DD4E73" w:rsidP="00140733">
      <w:pPr>
        <w:jc w:val="center"/>
        <w:rPr>
          <w:lang w:val="en-US"/>
        </w:rPr>
      </w:pPr>
    </w:p>
    <w:p w14:paraId="42090F3B" w14:textId="709A1150" w:rsidR="00DD4E73" w:rsidRDefault="00DD4E73" w:rsidP="00140733">
      <w:pPr>
        <w:jc w:val="center"/>
        <w:rPr>
          <w:lang w:val="en-US"/>
        </w:rPr>
      </w:pPr>
    </w:p>
    <w:p w14:paraId="619723D2" w14:textId="7E460F92" w:rsidR="00DD4E73" w:rsidRDefault="00DD4E73" w:rsidP="00140733">
      <w:pPr>
        <w:jc w:val="center"/>
        <w:rPr>
          <w:lang w:val="en-US"/>
        </w:rPr>
      </w:pPr>
    </w:p>
    <w:p w14:paraId="60D03D89" w14:textId="2FD5A762" w:rsidR="00DD4E73" w:rsidRDefault="00DD4E73" w:rsidP="00140733">
      <w:pPr>
        <w:jc w:val="center"/>
        <w:rPr>
          <w:lang w:val="en-US"/>
        </w:rPr>
      </w:pPr>
    </w:p>
    <w:p w14:paraId="328322AF" w14:textId="6BD6635F" w:rsidR="00DD4E73" w:rsidRDefault="00DD4E73" w:rsidP="00140733">
      <w:pPr>
        <w:jc w:val="center"/>
        <w:rPr>
          <w:lang w:val="en-US"/>
        </w:rPr>
      </w:pPr>
    </w:p>
    <w:p w14:paraId="1AAF1E83" w14:textId="4B3249C0" w:rsidR="00DD4E73" w:rsidRDefault="00DD4E73" w:rsidP="00140733">
      <w:pPr>
        <w:jc w:val="center"/>
        <w:rPr>
          <w:lang w:val="en-US"/>
        </w:rPr>
      </w:pPr>
    </w:p>
    <w:p w14:paraId="6344337F" w14:textId="4A788CCB" w:rsidR="00DD4E73" w:rsidRDefault="00DD4E73" w:rsidP="00140733">
      <w:pPr>
        <w:jc w:val="center"/>
        <w:rPr>
          <w:lang w:val="en-US"/>
        </w:rPr>
      </w:pPr>
    </w:p>
    <w:p w14:paraId="5981327D" w14:textId="15511CDA" w:rsidR="00DD4E73" w:rsidRDefault="00BE7F4F" w:rsidP="00DD4E73">
      <w:pPr>
        <w:jc w:val="center"/>
        <w:rPr>
          <w:lang w:val="en-US"/>
        </w:rPr>
      </w:pPr>
      <w:r>
        <w:rPr>
          <w:lang w:val="en-US"/>
        </w:rPr>
        <w:t xml:space="preserve">EXHIBIT 4 </w:t>
      </w:r>
      <w:r w:rsidR="00DD4E73">
        <w:rPr>
          <w:lang w:val="en-US"/>
        </w:rPr>
        <w:t>(Continued)</w:t>
      </w:r>
    </w:p>
    <w:p w14:paraId="4C7AD128" w14:textId="77777777" w:rsidR="00DD4E73" w:rsidRDefault="00DD4E73" w:rsidP="00DD4E73">
      <w:pPr>
        <w:jc w:val="center"/>
        <w:rPr>
          <w:lang w:val="en-US"/>
        </w:rPr>
      </w:pPr>
      <w:r>
        <w:rPr>
          <w:lang w:val="en-US"/>
        </w:rPr>
        <w:t>WORK FLOW EXHIBIT</w:t>
      </w:r>
    </w:p>
    <w:p w14:paraId="0DBE12AE" w14:textId="4FDF42E6" w:rsidR="00DD4E73" w:rsidRDefault="00DD4E73" w:rsidP="00140733">
      <w:pPr>
        <w:jc w:val="center"/>
        <w:rPr>
          <w:lang w:val="en-US"/>
        </w:rPr>
      </w:pPr>
    </w:p>
    <w:p w14:paraId="43165968" w14:textId="4B70BB2E" w:rsidR="00DD4E73" w:rsidRDefault="00DD4E73" w:rsidP="00140733">
      <w:pPr>
        <w:jc w:val="center"/>
        <w:rPr>
          <w:lang w:val="en-US"/>
        </w:rPr>
      </w:pPr>
    </w:p>
    <w:p w14:paraId="3EC9A9BB" w14:textId="77777777" w:rsidR="00DD4E73" w:rsidRDefault="00DD4E73" w:rsidP="00140733">
      <w:pPr>
        <w:jc w:val="center"/>
        <w:rPr>
          <w:lang w:val="en-US"/>
        </w:rPr>
      </w:pPr>
    </w:p>
    <w:p w14:paraId="7EE845F6" w14:textId="4BE36361" w:rsidR="00140733" w:rsidRDefault="001C46C8" w:rsidP="000B25A3">
      <w:pPr>
        <w:rPr>
          <w:lang w:val="en-US"/>
        </w:rPr>
      </w:pPr>
      <w:r>
        <w:rPr>
          <w:noProof/>
          <w:lang w:val="en-US"/>
        </w:rPr>
        <w:drawing>
          <wp:anchor distT="0" distB="0" distL="114300" distR="114300" simplePos="0" relativeHeight="251659264" behindDoc="1" locked="0" layoutInCell="1" allowOverlap="1" wp14:anchorId="5265EC02" wp14:editId="3449AB62">
            <wp:simplePos x="0" y="0"/>
            <wp:positionH relativeFrom="column">
              <wp:posOffset>-913987</wp:posOffset>
            </wp:positionH>
            <wp:positionV relativeFrom="paragraph">
              <wp:posOffset>15903</wp:posOffset>
            </wp:positionV>
            <wp:extent cx="8841851" cy="5270908"/>
            <wp:effectExtent l="0" t="0" r="0" b="6350"/>
            <wp:wrapTight wrapText="bothSides">
              <wp:wrapPolygon edited="0">
                <wp:start x="0" y="0"/>
                <wp:lineTo x="0" y="21548"/>
                <wp:lineTo x="21547" y="21548"/>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41851" cy="52709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AB324" w14:textId="626EB35A" w:rsidR="00140733" w:rsidRPr="005C3468" w:rsidRDefault="00140733" w:rsidP="00140733">
      <w:pPr>
        <w:tabs>
          <w:tab w:val="left" w:pos="1470"/>
        </w:tabs>
        <w:rPr>
          <w:lang w:val="en-US"/>
        </w:rPr>
      </w:pPr>
      <w:r>
        <w:rPr>
          <w:lang w:val="en-US"/>
        </w:rPr>
        <w:tab/>
      </w:r>
    </w:p>
    <w:sectPr w:rsidR="00140733" w:rsidRPr="005C3468" w:rsidSect="005E5B2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9319" w14:textId="77777777" w:rsidR="002F2886" w:rsidRDefault="002F2886">
      <w:r>
        <w:separator/>
      </w:r>
    </w:p>
    <w:p w14:paraId="55F70FA8" w14:textId="77777777" w:rsidR="002F2886" w:rsidRDefault="002F2886"/>
  </w:endnote>
  <w:endnote w:type="continuationSeparator" w:id="0">
    <w:p w14:paraId="328B9636" w14:textId="77777777" w:rsidR="002F2886" w:rsidRDefault="002F2886">
      <w:r>
        <w:continuationSeparator/>
      </w:r>
    </w:p>
    <w:p w14:paraId="300E65CB" w14:textId="77777777" w:rsidR="002F2886" w:rsidRDefault="002F2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817" w14:textId="77777777" w:rsidR="00A21ABC" w:rsidRDefault="00A21ABC" w:rsidP="0007142F">
    <w:pPr>
      <w:pStyle w:val="DocID"/>
    </w:pPr>
    <w:r>
      <w:rPr>
        <w:noProof/>
      </w:rPr>
      <w:t>CORE/3522564.0002/167980185.1</w:t>
    </w:r>
  </w:p>
  <w:p w14:paraId="696B8D1D" w14:textId="77777777" w:rsidR="00A21ABC" w:rsidRDefault="00A21ABC" w:rsidP="0007142F">
    <w:pPr>
      <w:pStyle w:val="DocID"/>
    </w:pPr>
    <w:r>
      <w:rPr>
        <w:noProof/>
      </w:rPr>
      <w:t>CORE/3522564.0002/167980185.3</w:t>
    </w:r>
  </w:p>
  <w:p w14:paraId="5E118BAB" w14:textId="77777777" w:rsidR="00A21ABC" w:rsidRDefault="00A21ABC" w:rsidP="0007142F">
    <w:pPr>
      <w:pStyle w:val="DocID"/>
    </w:pPr>
    <w:r>
      <w:rPr>
        <w:noProof/>
      </w:rPr>
      <w:t>CORE/3522564.0002/172563629.1</w:t>
    </w:r>
  </w:p>
  <w:p w14:paraId="6227FBCE" w14:textId="77777777" w:rsidR="00A21ABC" w:rsidRDefault="00A21ABC">
    <w:pPr>
      <w:pStyle w:val="DocID"/>
    </w:pPr>
    <w:r>
      <w:rPr>
        <w:noProof/>
      </w:rPr>
      <w:t>CORE/3522564.0002/172563629.2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D49" w14:textId="77777777" w:rsidR="00A21ABC" w:rsidRDefault="00A21ABC" w:rsidP="00CB51E2">
    <w:pPr>
      <w:pBdr>
        <w:top w:val="nil"/>
        <w:left w:val="nil"/>
        <w:bottom w:val="nil"/>
        <w:right w:val="nil"/>
        <w:between w:val="nil"/>
      </w:pBdr>
      <w:rPr>
        <w:color w:val="000000"/>
        <w:sz w:val="16"/>
        <w:szCs w:val="16"/>
      </w:rPr>
    </w:pPr>
    <w:r>
      <w:rPr>
        <w:color w:val="000000"/>
        <w:sz w:val="16"/>
        <w:szCs w:val="16"/>
      </w:rPr>
      <w:tab/>
    </w:r>
    <w:r>
      <w:rPr>
        <w:color w:val="000000"/>
        <w:sz w:val="16"/>
        <w:szCs w:val="16"/>
      </w:rPr>
      <w:tab/>
    </w:r>
    <w:r>
      <w:rPr>
        <w:i/>
        <w:color w:val="000000"/>
        <w:sz w:val="16"/>
        <w:szCs w:val="16"/>
      </w:rPr>
      <w:t>Confidential &amp; Proprietary</w:t>
    </w:r>
  </w:p>
  <w:p w14:paraId="589130EB" w14:textId="77777777" w:rsidR="00A21ABC" w:rsidRDefault="00A21ABC" w:rsidP="00CB51E2">
    <w:pPr>
      <w:pBdr>
        <w:top w:val="nil"/>
        <w:left w:val="nil"/>
        <w:bottom w:val="nil"/>
        <w:right w:val="nil"/>
        <w:between w:val="nil"/>
      </w:pBdr>
      <w:jc w:val="center"/>
      <w:rPr>
        <w:color w:val="000000"/>
        <w:sz w:val="16"/>
        <w:szCs w:val="16"/>
      </w:rPr>
    </w:pPr>
  </w:p>
  <w:p w14:paraId="550E9AAF" w14:textId="0A4A544E" w:rsidR="00A21ABC" w:rsidRPr="00413B8C" w:rsidRDefault="00A21ABC" w:rsidP="00CB51E2">
    <w:pPr>
      <w:pBdr>
        <w:top w:val="nil"/>
        <w:left w:val="nil"/>
        <w:bottom w:val="nil"/>
        <w:right w:val="nil"/>
        <w:between w:val="nil"/>
      </w:pBdr>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9</w:t>
    </w:r>
    <w:r>
      <w:rPr>
        <w:color w:val="000000"/>
        <w:sz w:val="16"/>
        <w:szCs w:val="16"/>
      </w:rPr>
      <w:fldChar w:fldCharType="end"/>
    </w:r>
  </w:p>
  <w:p w14:paraId="2C511A52" w14:textId="77777777" w:rsidR="00A21ABC" w:rsidRDefault="00A21ABC">
    <w:pPr>
      <w:pStyle w:val="DocID"/>
    </w:pPr>
    <w:r>
      <w:rPr>
        <w:noProof/>
      </w:rPr>
      <w:t>CORE/3522564.0002/172563629.2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1909" w14:textId="77777777" w:rsidR="00A21ABC" w:rsidRDefault="00A21ABC">
    <w:pPr>
      <w:pStyle w:val="DocID"/>
    </w:pPr>
    <w:r>
      <w:rPr>
        <w:noProof/>
      </w:rPr>
      <w:t>CORE/3522564.0002/172563629.2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190" w14:textId="77777777" w:rsidR="002F2886" w:rsidRDefault="002F2886">
      <w:r>
        <w:separator/>
      </w:r>
    </w:p>
    <w:p w14:paraId="3D01832B" w14:textId="77777777" w:rsidR="002F2886" w:rsidRDefault="002F2886"/>
  </w:footnote>
  <w:footnote w:type="continuationSeparator" w:id="0">
    <w:p w14:paraId="10714BCD" w14:textId="77777777" w:rsidR="002F2886" w:rsidRDefault="002F2886">
      <w:r>
        <w:continuationSeparator/>
      </w:r>
    </w:p>
    <w:p w14:paraId="6575A10E" w14:textId="77777777" w:rsidR="002F2886" w:rsidRDefault="002F2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EBFB" w14:textId="4D206DCC" w:rsidR="0084104D" w:rsidRDefault="0084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E393" w14:textId="702104DF" w:rsidR="001D0EC2" w:rsidRPr="001D0EC2" w:rsidRDefault="001D0EC2" w:rsidP="001D0EC2">
    <w:pPr>
      <w:pStyle w:val="Header"/>
      <w:jc w:val="cente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D09B" w14:textId="227DBF4B" w:rsidR="0084104D" w:rsidRDefault="0084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54A"/>
    <w:multiLevelType w:val="hybridMultilevel"/>
    <w:tmpl w:val="DCF2C8B8"/>
    <w:lvl w:ilvl="0" w:tplc="0409001B">
      <w:start w:val="1"/>
      <w:numFmt w:val="lowerRoman"/>
      <w:lvlText w:val="%1."/>
      <w:lvlJc w:val="right"/>
      <w:pPr>
        <w:ind w:left="1920" w:hanging="360"/>
      </w:pPr>
      <w:rPr>
        <w:rFonts w:hint="default"/>
        <w:w w:val="100"/>
        <w:sz w:val="22"/>
        <w:szCs w:val="22"/>
      </w:rPr>
    </w:lvl>
    <w:lvl w:ilvl="1" w:tplc="8766BD6E">
      <w:numFmt w:val="bullet"/>
      <w:lvlText w:val="•"/>
      <w:lvlJc w:val="left"/>
      <w:pPr>
        <w:ind w:left="2868" w:hanging="432"/>
      </w:pPr>
      <w:rPr>
        <w:rFonts w:hint="default"/>
      </w:rPr>
    </w:lvl>
    <w:lvl w:ilvl="2" w:tplc="97ECE4B4">
      <w:numFmt w:val="bullet"/>
      <w:lvlText w:val="•"/>
      <w:lvlJc w:val="left"/>
      <w:pPr>
        <w:ind w:left="3736" w:hanging="432"/>
      </w:pPr>
      <w:rPr>
        <w:rFonts w:hint="default"/>
      </w:rPr>
    </w:lvl>
    <w:lvl w:ilvl="3" w:tplc="56902750">
      <w:numFmt w:val="bullet"/>
      <w:lvlText w:val="•"/>
      <w:lvlJc w:val="left"/>
      <w:pPr>
        <w:ind w:left="4604" w:hanging="432"/>
      </w:pPr>
      <w:rPr>
        <w:rFonts w:hint="default"/>
      </w:rPr>
    </w:lvl>
    <w:lvl w:ilvl="4" w:tplc="9A58C71E">
      <w:numFmt w:val="bullet"/>
      <w:lvlText w:val="•"/>
      <w:lvlJc w:val="left"/>
      <w:pPr>
        <w:ind w:left="5472" w:hanging="432"/>
      </w:pPr>
      <w:rPr>
        <w:rFonts w:hint="default"/>
      </w:rPr>
    </w:lvl>
    <w:lvl w:ilvl="5" w:tplc="44E0C96A">
      <w:numFmt w:val="bullet"/>
      <w:lvlText w:val="•"/>
      <w:lvlJc w:val="left"/>
      <w:pPr>
        <w:ind w:left="6340" w:hanging="432"/>
      </w:pPr>
      <w:rPr>
        <w:rFonts w:hint="default"/>
      </w:rPr>
    </w:lvl>
    <w:lvl w:ilvl="6" w:tplc="85EE6A16">
      <w:numFmt w:val="bullet"/>
      <w:lvlText w:val="•"/>
      <w:lvlJc w:val="left"/>
      <w:pPr>
        <w:ind w:left="7208" w:hanging="432"/>
      </w:pPr>
      <w:rPr>
        <w:rFonts w:hint="default"/>
      </w:rPr>
    </w:lvl>
    <w:lvl w:ilvl="7" w:tplc="3DB2316E">
      <w:numFmt w:val="bullet"/>
      <w:lvlText w:val="•"/>
      <w:lvlJc w:val="left"/>
      <w:pPr>
        <w:ind w:left="8076" w:hanging="432"/>
      </w:pPr>
      <w:rPr>
        <w:rFonts w:hint="default"/>
      </w:rPr>
    </w:lvl>
    <w:lvl w:ilvl="8" w:tplc="9BFCB704">
      <w:numFmt w:val="bullet"/>
      <w:lvlText w:val="•"/>
      <w:lvlJc w:val="left"/>
      <w:pPr>
        <w:ind w:left="8944" w:hanging="432"/>
      </w:pPr>
      <w:rPr>
        <w:rFonts w:hint="default"/>
      </w:rPr>
    </w:lvl>
  </w:abstractNum>
  <w:abstractNum w:abstractNumId="1" w15:restartNumberingAfterBreak="0">
    <w:nsid w:val="0AF5788B"/>
    <w:multiLevelType w:val="multilevel"/>
    <w:tmpl w:val="60122960"/>
    <w:lvl w:ilvl="0">
      <w:start w:val="1"/>
      <w:numFmt w:val="upperRoman"/>
      <w:pStyle w:val="LegalHeading1"/>
      <w:lvlText w:val="%1."/>
      <w:lvlJc w:val="left"/>
      <w:pPr>
        <w:ind w:left="360" w:hanging="360"/>
      </w:pPr>
      <w:rPr>
        <w:rFonts w:hint="default"/>
        <w:b/>
      </w:rPr>
    </w:lvl>
    <w:lvl w:ilvl="1">
      <w:start w:val="1"/>
      <w:numFmt w:val="decimal"/>
      <w:pStyle w:val="SubHeading1"/>
      <w:isLg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Heading3"/>
      <w:isLg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ubheading4"/>
      <w:lvlText w:val="%4)"/>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083" w:hanging="2595"/>
      </w:pPr>
      <w:rPr>
        <w:rFonts w:hint="default"/>
      </w:rPr>
    </w:lvl>
    <w:lvl w:ilvl="5">
      <w:start w:val="1"/>
      <w:numFmt w:val="decimal"/>
      <w:isLgl/>
      <w:lvlText w:val="%1.%2.%3.%4.%5.%6"/>
      <w:lvlJc w:val="left"/>
      <w:pPr>
        <w:ind w:left="11955" w:hanging="2595"/>
      </w:pPr>
      <w:rPr>
        <w:rFonts w:hint="default"/>
      </w:rPr>
    </w:lvl>
    <w:lvl w:ilvl="6">
      <w:start w:val="1"/>
      <w:numFmt w:val="decimal"/>
      <w:isLgl/>
      <w:lvlText w:val="%1.%2.%3.%4.%5.%6.%7"/>
      <w:lvlJc w:val="left"/>
      <w:pPr>
        <w:ind w:left="13827" w:hanging="2595"/>
      </w:pPr>
      <w:rPr>
        <w:rFonts w:hint="default"/>
      </w:rPr>
    </w:lvl>
    <w:lvl w:ilvl="7">
      <w:start w:val="1"/>
      <w:numFmt w:val="decimal"/>
      <w:isLgl/>
      <w:lvlText w:val="%1.%2.%3.%4.%5.%6.%7.%8"/>
      <w:lvlJc w:val="left"/>
      <w:pPr>
        <w:ind w:left="15699" w:hanging="2595"/>
      </w:pPr>
      <w:rPr>
        <w:rFonts w:hint="default"/>
      </w:rPr>
    </w:lvl>
    <w:lvl w:ilvl="8">
      <w:start w:val="1"/>
      <w:numFmt w:val="decimal"/>
      <w:isLgl/>
      <w:lvlText w:val="%1.%2.%3.%4.%5.%6.%7.%8.%9"/>
      <w:lvlJc w:val="left"/>
      <w:pPr>
        <w:ind w:left="17571" w:hanging="2595"/>
      </w:pPr>
      <w:rPr>
        <w:rFonts w:hint="default"/>
      </w:rPr>
    </w:lvl>
  </w:abstractNum>
  <w:abstractNum w:abstractNumId="2" w15:restartNumberingAfterBreak="0">
    <w:nsid w:val="110521F2"/>
    <w:multiLevelType w:val="hybridMultilevel"/>
    <w:tmpl w:val="DDFA6D60"/>
    <w:styleLink w:val="ImportedStyle1"/>
    <w:lvl w:ilvl="0" w:tplc="6CBCF58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20FCDEBE">
      <w:start w:val="1"/>
      <w:numFmt w:val="lowerLetter"/>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rPr>
    </w:lvl>
    <w:lvl w:ilvl="2" w:tplc="E0104B4C">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06D8FB1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AE4CEB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71E3EE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EDE062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13E299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698E4C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2B71A80"/>
    <w:multiLevelType w:val="multilevel"/>
    <w:tmpl w:val="B32C21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262198"/>
    <w:multiLevelType w:val="hybridMultilevel"/>
    <w:tmpl w:val="A3C8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D470F"/>
    <w:multiLevelType w:val="multilevel"/>
    <w:tmpl w:val="ACD4CC74"/>
    <w:lvl w:ilvl="0">
      <w:start w:val="1"/>
      <w:numFmt w:val="decimal"/>
      <w:lvlText w:val="%1."/>
      <w:lvlJc w:val="left"/>
      <w:pPr>
        <w:ind w:left="1560" w:hanging="360"/>
      </w:pPr>
      <w:rPr>
        <w:rFonts w:ascii="Calibri" w:eastAsia="Calibri" w:hAnsi="Calibri" w:cs="Calibri" w:hint="default"/>
        <w:b/>
        <w:bCs/>
        <w:spacing w:val="-1"/>
        <w:w w:val="99"/>
        <w:sz w:val="20"/>
        <w:szCs w:val="20"/>
      </w:rPr>
    </w:lvl>
    <w:lvl w:ilvl="1">
      <w:start w:val="1"/>
      <w:numFmt w:val="decimal"/>
      <w:lvlText w:val="%1.%2"/>
      <w:lvlJc w:val="left"/>
      <w:pPr>
        <w:ind w:left="2280" w:hanging="720"/>
      </w:pPr>
      <w:rPr>
        <w:rFonts w:ascii="Calibri" w:eastAsia="Calibri" w:hAnsi="Calibri" w:cs="Calibri" w:hint="default"/>
        <w:w w:val="99"/>
        <w:sz w:val="20"/>
        <w:szCs w:val="20"/>
      </w:rPr>
    </w:lvl>
    <w:lvl w:ilvl="2">
      <w:numFmt w:val="bullet"/>
      <w:lvlText w:val="□"/>
      <w:lvlJc w:val="left"/>
      <w:pPr>
        <w:ind w:left="2640" w:hanging="360"/>
      </w:pPr>
      <w:rPr>
        <w:rFonts w:ascii="MS Gothic" w:eastAsia="MS Gothic" w:hAnsi="MS Gothic" w:cs="MS Gothic" w:hint="default"/>
        <w:w w:val="99"/>
        <w:sz w:val="20"/>
        <w:szCs w:val="20"/>
      </w:rPr>
    </w:lvl>
    <w:lvl w:ilvl="3">
      <w:numFmt w:val="bullet"/>
      <w:lvlText w:val="•"/>
      <w:lvlJc w:val="left"/>
      <w:pPr>
        <w:ind w:left="3640" w:hanging="360"/>
      </w:pPr>
      <w:rPr>
        <w:rFonts w:hint="default"/>
      </w:rPr>
    </w:lvl>
    <w:lvl w:ilvl="4">
      <w:numFmt w:val="bullet"/>
      <w:lvlText w:val="•"/>
      <w:lvlJc w:val="left"/>
      <w:pPr>
        <w:ind w:left="4640" w:hanging="360"/>
      </w:pPr>
      <w:rPr>
        <w:rFonts w:hint="default"/>
      </w:rPr>
    </w:lvl>
    <w:lvl w:ilvl="5">
      <w:numFmt w:val="bullet"/>
      <w:lvlText w:val="•"/>
      <w:lvlJc w:val="left"/>
      <w:pPr>
        <w:ind w:left="5640" w:hanging="360"/>
      </w:pPr>
      <w:rPr>
        <w:rFonts w:hint="default"/>
      </w:rPr>
    </w:lvl>
    <w:lvl w:ilvl="6">
      <w:numFmt w:val="bullet"/>
      <w:lvlText w:val="•"/>
      <w:lvlJc w:val="left"/>
      <w:pPr>
        <w:ind w:left="6640" w:hanging="360"/>
      </w:pPr>
      <w:rPr>
        <w:rFonts w:hint="default"/>
      </w:rPr>
    </w:lvl>
    <w:lvl w:ilvl="7">
      <w:numFmt w:val="bullet"/>
      <w:lvlText w:val="•"/>
      <w:lvlJc w:val="left"/>
      <w:pPr>
        <w:ind w:left="7640" w:hanging="360"/>
      </w:pPr>
      <w:rPr>
        <w:rFonts w:hint="default"/>
      </w:rPr>
    </w:lvl>
    <w:lvl w:ilvl="8">
      <w:numFmt w:val="bullet"/>
      <w:lvlText w:val="•"/>
      <w:lvlJc w:val="left"/>
      <w:pPr>
        <w:ind w:left="8640" w:hanging="360"/>
      </w:pPr>
      <w:rPr>
        <w:rFonts w:hint="default"/>
      </w:rPr>
    </w:lvl>
  </w:abstractNum>
  <w:abstractNum w:abstractNumId="6" w15:restartNumberingAfterBreak="0">
    <w:nsid w:val="19614205"/>
    <w:multiLevelType w:val="hybridMultilevel"/>
    <w:tmpl w:val="D96A3728"/>
    <w:lvl w:ilvl="0" w:tplc="FA341E5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A2C98"/>
    <w:multiLevelType w:val="multilevel"/>
    <w:tmpl w:val="14A69528"/>
    <w:lvl w:ilvl="0">
      <w:start w:val="1"/>
      <w:numFmt w:val="decimal"/>
      <w:pStyle w:val="Heading1"/>
      <w:lvlText w:val="%1"/>
      <w:lvlJc w:val="left"/>
      <w:pPr>
        <w:ind w:left="432" w:hanging="432"/>
      </w:pPr>
      <w:rPr>
        <w:rFonts w:hint="default"/>
        <w:b/>
        <w:vertAlign w:val="baseline"/>
      </w:rPr>
    </w:lvl>
    <w:lvl w:ilvl="1">
      <w:start w:val="1"/>
      <w:numFmt w:val="decimal"/>
      <w:pStyle w:val="Heading2"/>
      <w:lvlText w:val="%1.%2"/>
      <w:lvlJc w:val="left"/>
      <w:pPr>
        <w:ind w:left="1566" w:hanging="576"/>
      </w:pPr>
      <w:rPr>
        <w:rFonts w:hint="default"/>
        <w:b w:val="0"/>
        <w:sz w:val="20"/>
        <w:vertAlign w:val="baseline"/>
      </w:rPr>
    </w:lvl>
    <w:lvl w:ilvl="2">
      <w:start w:val="1"/>
      <w:numFmt w:val="decimal"/>
      <w:pStyle w:val="Heading3"/>
      <w:lvlText w:val="%1.%2.%3"/>
      <w:lvlJc w:val="left"/>
      <w:pPr>
        <w:ind w:left="720" w:hanging="720"/>
      </w:pPr>
      <w:rPr>
        <w:rFonts w:hint="default"/>
        <w:b w:val="0"/>
        <w:vertAlign w:val="baseline"/>
      </w:rPr>
    </w:lvl>
    <w:lvl w:ilvl="3">
      <w:start w:val="1"/>
      <w:numFmt w:val="decimal"/>
      <w:pStyle w:val="Heading4"/>
      <w:lvlText w:val="%1.%2.%3.%4"/>
      <w:lvlJc w:val="left"/>
      <w:pPr>
        <w:ind w:left="864" w:hanging="864"/>
      </w:pPr>
      <w:rPr>
        <w:rFonts w:hint="default"/>
        <w:vertAlign w:val="baseline"/>
      </w:rPr>
    </w:lvl>
    <w:lvl w:ilvl="4">
      <w:start w:val="1"/>
      <w:numFmt w:val="decimal"/>
      <w:pStyle w:val="Heading5"/>
      <w:lvlText w:val="%1.%2.%3.%4.%5"/>
      <w:lvlJc w:val="left"/>
      <w:pPr>
        <w:ind w:left="1008" w:hanging="1008"/>
      </w:pPr>
      <w:rPr>
        <w:rFonts w:hint="default"/>
        <w:vertAlign w:val="baseline"/>
      </w:rPr>
    </w:lvl>
    <w:lvl w:ilvl="5">
      <w:start w:val="1"/>
      <w:numFmt w:val="decimal"/>
      <w:pStyle w:val="Heading6"/>
      <w:lvlText w:val="%1.%2.%3.%4.%5.%6"/>
      <w:lvlJc w:val="left"/>
      <w:pPr>
        <w:ind w:left="1152" w:hanging="1152"/>
      </w:pPr>
      <w:rPr>
        <w:rFonts w:hint="default"/>
        <w:vertAlign w:val="baseline"/>
      </w:rPr>
    </w:lvl>
    <w:lvl w:ilvl="6">
      <w:start w:val="1"/>
      <w:numFmt w:val="decimal"/>
      <w:pStyle w:val="Heading7"/>
      <w:lvlText w:val="%1.%2.%3.%4.%5.%6.%7"/>
      <w:lvlJc w:val="left"/>
      <w:pPr>
        <w:ind w:left="1296" w:hanging="1296"/>
      </w:pPr>
      <w:rPr>
        <w:rFonts w:hint="default"/>
        <w:vertAlign w:val="baseline"/>
      </w:rPr>
    </w:lvl>
    <w:lvl w:ilvl="7">
      <w:start w:val="1"/>
      <w:numFmt w:val="decimal"/>
      <w:pStyle w:val="Heading8"/>
      <w:lvlText w:val="%1.%2.%3.%4.%5.%6.%7.%8"/>
      <w:lvlJc w:val="left"/>
      <w:pPr>
        <w:ind w:left="1440" w:hanging="1440"/>
      </w:pPr>
      <w:rPr>
        <w:rFonts w:hint="default"/>
        <w:vertAlign w:val="baseline"/>
      </w:rPr>
    </w:lvl>
    <w:lvl w:ilvl="8">
      <w:start w:val="1"/>
      <w:numFmt w:val="decimal"/>
      <w:pStyle w:val="Heading9"/>
      <w:lvlText w:val="%1.%2.%3.%4.%5.%6.%7.%8.%9"/>
      <w:lvlJc w:val="left"/>
      <w:pPr>
        <w:ind w:left="1584" w:hanging="1584"/>
      </w:pPr>
      <w:rPr>
        <w:rFonts w:hint="default"/>
        <w:vertAlign w:val="baseline"/>
      </w:rPr>
    </w:lvl>
  </w:abstractNum>
  <w:abstractNum w:abstractNumId="8" w15:restartNumberingAfterBreak="0">
    <w:nsid w:val="343E7586"/>
    <w:multiLevelType w:val="multilevel"/>
    <w:tmpl w:val="153CED68"/>
    <w:lvl w:ilvl="0">
      <w:start w:val="1"/>
      <w:numFmt w:val="lowerLetter"/>
      <w:lvlText w:val="(%1)"/>
      <w:lvlJc w:val="left"/>
      <w:pPr>
        <w:ind w:left="1992" w:hanging="432"/>
      </w:pPr>
      <w:rPr>
        <w:rFonts w:ascii="Times New Roman" w:eastAsia="Times New Roman" w:hAnsi="Times New Roman" w:cs="Times New Roman" w:hint="default"/>
        <w:w w:val="100"/>
        <w:sz w:val="22"/>
        <w:szCs w:val="22"/>
      </w:rPr>
    </w:lvl>
    <w:lvl w:ilvl="1">
      <w:numFmt w:val="bullet"/>
      <w:lvlText w:val="•"/>
      <w:lvlJc w:val="left"/>
      <w:pPr>
        <w:ind w:left="2868" w:hanging="432"/>
      </w:pPr>
      <w:rPr>
        <w:rFonts w:hint="default"/>
      </w:rPr>
    </w:lvl>
    <w:lvl w:ilvl="2">
      <w:numFmt w:val="bullet"/>
      <w:lvlText w:val="•"/>
      <w:lvlJc w:val="left"/>
      <w:pPr>
        <w:ind w:left="3736" w:hanging="432"/>
      </w:pPr>
      <w:rPr>
        <w:rFonts w:hint="default"/>
      </w:rPr>
    </w:lvl>
    <w:lvl w:ilvl="3">
      <w:numFmt w:val="bullet"/>
      <w:lvlText w:val="•"/>
      <w:lvlJc w:val="left"/>
      <w:pPr>
        <w:ind w:left="4604" w:hanging="432"/>
      </w:pPr>
      <w:rPr>
        <w:rFonts w:hint="default"/>
      </w:rPr>
    </w:lvl>
    <w:lvl w:ilvl="4">
      <w:numFmt w:val="bullet"/>
      <w:lvlText w:val="•"/>
      <w:lvlJc w:val="left"/>
      <w:pPr>
        <w:ind w:left="5472" w:hanging="432"/>
      </w:pPr>
      <w:rPr>
        <w:rFonts w:hint="default"/>
      </w:rPr>
    </w:lvl>
    <w:lvl w:ilvl="5">
      <w:numFmt w:val="bullet"/>
      <w:lvlText w:val="•"/>
      <w:lvlJc w:val="left"/>
      <w:pPr>
        <w:ind w:left="6340" w:hanging="432"/>
      </w:pPr>
      <w:rPr>
        <w:rFonts w:hint="default"/>
      </w:rPr>
    </w:lvl>
    <w:lvl w:ilvl="6">
      <w:numFmt w:val="bullet"/>
      <w:lvlText w:val="•"/>
      <w:lvlJc w:val="left"/>
      <w:pPr>
        <w:ind w:left="7208" w:hanging="432"/>
      </w:pPr>
      <w:rPr>
        <w:rFonts w:hint="default"/>
      </w:rPr>
    </w:lvl>
    <w:lvl w:ilvl="7">
      <w:numFmt w:val="bullet"/>
      <w:lvlText w:val="•"/>
      <w:lvlJc w:val="left"/>
      <w:pPr>
        <w:ind w:left="8076" w:hanging="432"/>
      </w:pPr>
      <w:rPr>
        <w:rFonts w:hint="default"/>
      </w:rPr>
    </w:lvl>
    <w:lvl w:ilvl="8">
      <w:numFmt w:val="bullet"/>
      <w:lvlText w:val="•"/>
      <w:lvlJc w:val="left"/>
      <w:pPr>
        <w:ind w:left="8944" w:hanging="432"/>
      </w:pPr>
      <w:rPr>
        <w:rFonts w:hint="default"/>
      </w:rPr>
    </w:lvl>
  </w:abstractNum>
  <w:abstractNum w:abstractNumId="9" w15:restartNumberingAfterBreak="0">
    <w:nsid w:val="34D80C5D"/>
    <w:multiLevelType w:val="multilevel"/>
    <w:tmpl w:val="4E465E22"/>
    <w:lvl w:ilvl="0">
      <w:start w:val="1"/>
      <w:numFmt w:val="decimal"/>
      <w:lvlText w:val="%1"/>
      <w:lvlJc w:val="left"/>
      <w:pPr>
        <w:ind w:left="432" w:hanging="432"/>
      </w:pPr>
      <w:rPr>
        <w:rFonts w:hint="default"/>
        <w:b/>
        <w:vertAlign w:val="baseline"/>
      </w:rPr>
    </w:lvl>
    <w:lvl w:ilvl="1">
      <w:start w:val="1"/>
      <w:numFmt w:val="decimal"/>
      <w:lvlText w:val="%1.%2"/>
      <w:lvlJc w:val="left"/>
      <w:pPr>
        <w:ind w:left="576" w:hanging="576"/>
      </w:pPr>
      <w:rPr>
        <w:rFonts w:hint="default"/>
        <w:sz w:val="2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0" w15:restartNumberingAfterBreak="0">
    <w:nsid w:val="38A25EBE"/>
    <w:multiLevelType w:val="hybridMultilevel"/>
    <w:tmpl w:val="C45A6420"/>
    <w:lvl w:ilvl="0" w:tplc="9014F9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579AA"/>
    <w:multiLevelType w:val="multilevel"/>
    <w:tmpl w:val="60506C1C"/>
    <w:lvl w:ilvl="0">
      <w:start w:val="1"/>
      <w:numFmt w:val="bullet"/>
      <w:lvlText w:val="□"/>
      <w:lvlJc w:val="left"/>
      <w:pPr>
        <w:ind w:left="720" w:hanging="360"/>
      </w:pPr>
      <w:rPr>
        <w:rFonts w:ascii="Courier New" w:eastAsia="Courier New" w:hAnsi="Courier New" w:cs="Courier New"/>
        <w:vertAlign w:val="baseline"/>
      </w:rPr>
    </w:lvl>
    <w:lvl w:ilvl="1">
      <w:start w:val="1"/>
      <w:numFmt w:val="bullet"/>
      <w:pStyle w:val="LightShading-Accent21"/>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EE92D02"/>
    <w:multiLevelType w:val="hybridMultilevel"/>
    <w:tmpl w:val="4ACE4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00075"/>
    <w:multiLevelType w:val="multilevel"/>
    <w:tmpl w:val="A5623E1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250" w:hanging="720"/>
      </w:pPr>
      <w:rPr>
        <w:rFonts w:ascii="Arial" w:hAnsi="Arial" w:cs="Arial" w:hint="default"/>
        <w:b w:val="0"/>
        <w:sz w:val="20"/>
        <w:szCs w:val="20"/>
      </w:rPr>
    </w:lvl>
    <w:lvl w:ilvl="3">
      <w:start w:val="1"/>
      <w:numFmt w:val="lowerRoman"/>
      <w:lvlText w:val="%4."/>
      <w:lvlJc w:val="right"/>
      <w:pPr>
        <w:ind w:left="3600" w:hanging="360"/>
      </w:pPr>
      <w:rPr>
        <w:rFonts w:hint="default"/>
        <w:b w:val="0"/>
      </w:rPr>
    </w:lvl>
    <w:lvl w:ilvl="4">
      <w:start w:val="1"/>
      <w:numFmt w:val="lowerRoman"/>
      <w:lvlText w:val="%5."/>
      <w:lvlJc w:val="right"/>
      <w:pPr>
        <w:ind w:left="4680" w:hanging="360"/>
      </w:pPr>
      <w:rPr>
        <w:rFonts w:hint="default"/>
        <w:b w:val="0"/>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4" w15:restartNumberingAfterBreak="0">
    <w:nsid w:val="53F533D0"/>
    <w:multiLevelType w:val="multilevel"/>
    <w:tmpl w:val="DAD2411A"/>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502E73"/>
    <w:multiLevelType w:val="multilevel"/>
    <w:tmpl w:val="C1E613EC"/>
    <w:lvl w:ilvl="0">
      <w:start w:val="1"/>
      <w:numFmt w:val="decimal"/>
      <w:lvlText w:val="%1."/>
      <w:lvlJc w:val="left"/>
      <w:pPr>
        <w:ind w:left="720" w:hanging="360"/>
      </w:pPr>
      <w:rPr>
        <w:rFonts w:hint="default"/>
        <w:b/>
      </w:rPr>
    </w:lvl>
    <w:lvl w:ilvl="1">
      <w:start w:val="2"/>
      <w:numFmt w:val="decimal"/>
      <w:isLgl/>
      <w:lvlText w:val="%1.%2"/>
      <w:lvlJc w:val="left"/>
      <w:pPr>
        <w:ind w:left="1440" w:hanging="360"/>
      </w:pPr>
      <w:rPr>
        <w:rFonts w:eastAsia="Calibri" w:hint="default"/>
      </w:rPr>
    </w:lvl>
    <w:lvl w:ilvl="2">
      <w:start w:val="1"/>
      <w:numFmt w:val="decimal"/>
      <w:isLgl/>
      <w:lvlText w:val="%1.%2.%3"/>
      <w:lvlJc w:val="left"/>
      <w:pPr>
        <w:ind w:left="2520" w:hanging="720"/>
      </w:pPr>
      <w:rPr>
        <w:rFonts w:eastAsia="Calibri" w:hint="default"/>
      </w:rPr>
    </w:lvl>
    <w:lvl w:ilvl="3">
      <w:start w:val="1"/>
      <w:numFmt w:val="decimal"/>
      <w:isLgl/>
      <w:lvlText w:val="%1.%2.%3.%4"/>
      <w:lvlJc w:val="left"/>
      <w:pPr>
        <w:ind w:left="3240" w:hanging="720"/>
      </w:pPr>
      <w:rPr>
        <w:rFonts w:eastAsia="Calibri" w:hint="default"/>
      </w:rPr>
    </w:lvl>
    <w:lvl w:ilvl="4">
      <w:start w:val="1"/>
      <w:numFmt w:val="decimal"/>
      <w:isLgl/>
      <w:lvlText w:val="%1.%2.%3.%4.%5"/>
      <w:lvlJc w:val="left"/>
      <w:pPr>
        <w:ind w:left="4320" w:hanging="1080"/>
      </w:pPr>
      <w:rPr>
        <w:rFonts w:eastAsia="Calibri" w:hint="default"/>
      </w:rPr>
    </w:lvl>
    <w:lvl w:ilvl="5">
      <w:start w:val="1"/>
      <w:numFmt w:val="decimal"/>
      <w:isLgl/>
      <w:lvlText w:val="%1.%2.%3.%4.%5.%6"/>
      <w:lvlJc w:val="left"/>
      <w:pPr>
        <w:ind w:left="5040" w:hanging="1080"/>
      </w:pPr>
      <w:rPr>
        <w:rFonts w:eastAsia="Calibri" w:hint="default"/>
      </w:rPr>
    </w:lvl>
    <w:lvl w:ilvl="6">
      <w:start w:val="1"/>
      <w:numFmt w:val="decimal"/>
      <w:isLgl/>
      <w:lvlText w:val="%1.%2.%3.%4.%5.%6.%7"/>
      <w:lvlJc w:val="left"/>
      <w:pPr>
        <w:ind w:left="6120" w:hanging="1440"/>
      </w:pPr>
      <w:rPr>
        <w:rFonts w:eastAsia="Calibri" w:hint="default"/>
      </w:rPr>
    </w:lvl>
    <w:lvl w:ilvl="7">
      <w:start w:val="1"/>
      <w:numFmt w:val="decimal"/>
      <w:isLgl/>
      <w:lvlText w:val="%1.%2.%3.%4.%5.%6.%7.%8"/>
      <w:lvlJc w:val="left"/>
      <w:pPr>
        <w:ind w:left="6840" w:hanging="1440"/>
      </w:pPr>
      <w:rPr>
        <w:rFonts w:eastAsia="Calibri" w:hint="default"/>
      </w:rPr>
    </w:lvl>
    <w:lvl w:ilvl="8">
      <w:start w:val="1"/>
      <w:numFmt w:val="decimal"/>
      <w:isLgl/>
      <w:lvlText w:val="%1.%2.%3.%4.%5.%6.%7.%8.%9"/>
      <w:lvlJc w:val="left"/>
      <w:pPr>
        <w:ind w:left="7920" w:hanging="1800"/>
      </w:pPr>
      <w:rPr>
        <w:rFonts w:eastAsia="Calibri" w:hint="default"/>
      </w:rPr>
    </w:lvl>
  </w:abstractNum>
  <w:abstractNum w:abstractNumId="16" w15:restartNumberingAfterBreak="0">
    <w:nsid w:val="57430034"/>
    <w:multiLevelType w:val="multilevel"/>
    <w:tmpl w:val="A5623E1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250" w:hanging="720"/>
      </w:pPr>
      <w:rPr>
        <w:rFonts w:ascii="Arial" w:hAnsi="Arial" w:cs="Arial" w:hint="default"/>
        <w:b w:val="0"/>
        <w:sz w:val="20"/>
        <w:szCs w:val="20"/>
      </w:rPr>
    </w:lvl>
    <w:lvl w:ilvl="3">
      <w:start w:val="1"/>
      <w:numFmt w:val="lowerRoman"/>
      <w:lvlText w:val="%4."/>
      <w:lvlJc w:val="right"/>
      <w:pPr>
        <w:ind w:left="3600" w:hanging="360"/>
      </w:pPr>
      <w:rPr>
        <w:rFonts w:hint="default"/>
        <w:b w:val="0"/>
      </w:rPr>
    </w:lvl>
    <w:lvl w:ilvl="4">
      <w:start w:val="1"/>
      <w:numFmt w:val="lowerRoman"/>
      <w:lvlText w:val="%5."/>
      <w:lvlJc w:val="right"/>
      <w:pPr>
        <w:ind w:left="4680" w:hanging="360"/>
      </w:pPr>
      <w:rPr>
        <w:rFonts w:hint="default"/>
        <w:b w:val="0"/>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7" w15:restartNumberingAfterBreak="0">
    <w:nsid w:val="5A0D6161"/>
    <w:multiLevelType w:val="multilevel"/>
    <w:tmpl w:val="4E465E22"/>
    <w:lvl w:ilvl="0">
      <w:start w:val="1"/>
      <w:numFmt w:val="decimal"/>
      <w:lvlText w:val="%1"/>
      <w:lvlJc w:val="left"/>
      <w:pPr>
        <w:ind w:left="432" w:hanging="432"/>
      </w:pPr>
      <w:rPr>
        <w:rFonts w:hint="default"/>
        <w:b/>
        <w:vertAlign w:val="baseline"/>
      </w:rPr>
    </w:lvl>
    <w:lvl w:ilvl="1">
      <w:start w:val="1"/>
      <w:numFmt w:val="decimal"/>
      <w:lvlText w:val="%1.%2"/>
      <w:lvlJc w:val="left"/>
      <w:pPr>
        <w:ind w:left="576" w:hanging="576"/>
      </w:pPr>
      <w:rPr>
        <w:rFonts w:hint="default"/>
        <w:sz w:val="2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8" w15:restartNumberingAfterBreak="0">
    <w:nsid w:val="5B7D2195"/>
    <w:multiLevelType w:val="multilevel"/>
    <w:tmpl w:val="A5623E1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250" w:hanging="720"/>
      </w:pPr>
      <w:rPr>
        <w:rFonts w:ascii="Arial" w:hAnsi="Arial" w:cs="Arial" w:hint="default"/>
        <w:b w:val="0"/>
        <w:sz w:val="20"/>
        <w:szCs w:val="20"/>
      </w:rPr>
    </w:lvl>
    <w:lvl w:ilvl="3">
      <w:start w:val="1"/>
      <w:numFmt w:val="lowerRoman"/>
      <w:lvlText w:val="%4."/>
      <w:lvlJc w:val="right"/>
      <w:pPr>
        <w:ind w:left="3600" w:hanging="360"/>
      </w:pPr>
      <w:rPr>
        <w:rFonts w:hint="default"/>
        <w:b w:val="0"/>
      </w:rPr>
    </w:lvl>
    <w:lvl w:ilvl="4">
      <w:start w:val="1"/>
      <w:numFmt w:val="lowerRoman"/>
      <w:lvlText w:val="%5."/>
      <w:lvlJc w:val="right"/>
      <w:pPr>
        <w:ind w:left="4680" w:hanging="360"/>
      </w:pPr>
      <w:rPr>
        <w:rFonts w:hint="default"/>
        <w:b w:val="0"/>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9" w15:restartNumberingAfterBreak="0">
    <w:nsid w:val="6832240C"/>
    <w:multiLevelType w:val="multilevel"/>
    <w:tmpl w:val="4E465E22"/>
    <w:lvl w:ilvl="0">
      <w:start w:val="1"/>
      <w:numFmt w:val="decimal"/>
      <w:lvlText w:val="%1"/>
      <w:lvlJc w:val="left"/>
      <w:pPr>
        <w:ind w:left="432" w:hanging="432"/>
      </w:pPr>
      <w:rPr>
        <w:rFonts w:hint="default"/>
        <w:b/>
        <w:vertAlign w:val="baseline"/>
      </w:rPr>
    </w:lvl>
    <w:lvl w:ilvl="1">
      <w:start w:val="1"/>
      <w:numFmt w:val="decimal"/>
      <w:lvlText w:val="%1.%2"/>
      <w:lvlJc w:val="left"/>
      <w:pPr>
        <w:ind w:left="576" w:hanging="576"/>
      </w:pPr>
      <w:rPr>
        <w:rFonts w:hint="default"/>
        <w:sz w:val="2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0" w15:restartNumberingAfterBreak="0">
    <w:nsid w:val="690E00A4"/>
    <w:multiLevelType w:val="multilevel"/>
    <w:tmpl w:val="A5623E1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6030" w:hanging="720"/>
      </w:pPr>
      <w:rPr>
        <w:rFonts w:ascii="Arial" w:hAnsi="Arial" w:cs="Arial" w:hint="default"/>
        <w:b w:val="0"/>
        <w:sz w:val="20"/>
        <w:szCs w:val="20"/>
      </w:rPr>
    </w:lvl>
    <w:lvl w:ilvl="3">
      <w:start w:val="1"/>
      <w:numFmt w:val="lowerRoman"/>
      <w:lvlText w:val="%4."/>
      <w:lvlJc w:val="right"/>
      <w:pPr>
        <w:ind w:left="3600" w:hanging="360"/>
      </w:pPr>
      <w:rPr>
        <w:rFonts w:hint="default"/>
        <w:b w:val="0"/>
      </w:rPr>
    </w:lvl>
    <w:lvl w:ilvl="4">
      <w:start w:val="1"/>
      <w:numFmt w:val="lowerRoman"/>
      <w:lvlText w:val="%5."/>
      <w:lvlJc w:val="right"/>
      <w:pPr>
        <w:ind w:left="4680" w:hanging="360"/>
      </w:pPr>
      <w:rPr>
        <w:rFonts w:hint="default"/>
        <w:b w:val="0"/>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1" w15:restartNumberingAfterBreak="0">
    <w:nsid w:val="6A410F5E"/>
    <w:multiLevelType w:val="hybridMultilevel"/>
    <w:tmpl w:val="8CA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23AA7"/>
    <w:multiLevelType w:val="multilevel"/>
    <w:tmpl w:val="CAB06F7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6030" w:hanging="720"/>
      </w:pPr>
      <w:rPr>
        <w:rFonts w:ascii="Arial" w:hAnsi="Arial" w:cs="Arial" w:hint="default"/>
        <w:b w:val="0"/>
        <w:sz w:val="20"/>
        <w:szCs w:val="20"/>
      </w:rPr>
    </w:lvl>
    <w:lvl w:ilvl="3">
      <w:start w:val="1"/>
      <w:numFmt w:val="lowerRoman"/>
      <w:lvlText w:val="%4."/>
      <w:lvlJc w:val="right"/>
      <w:pPr>
        <w:ind w:left="3600" w:hanging="360"/>
      </w:pPr>
      <w:rPr>
        <w:rFonts w:hint="default"/>
        <w:b w:val="0"/>
      </w:rPr>
    </w:lvl>
    <w:lvl w:ilvl="4">
      <w:start w:val="1"/>
      <w:numFmt w:val="lowerRoman"/>
      <w:lvlText w:val="%5."/>
      <w:lvlJc w:val="right"/>
      <w:pPr>
        <w:ind w:left="4680" w:hanging="360"/>
      </w:pPr>
      <w:rPr>
        <w:rFonts w:hint="default"/>
        <w:b w:val="0"/>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3" w15:restartNumberingAfterBreak="0">
    <w:nsid w:val="6CDF6550"/>
    <w:multiLevelType w:val="multilevel"/>
    <w:tmpl w:val="773CA45A"/>
    <w:lvl w:ilvl="0">
      <w:start w:val="1"/>
      <w:numFmt w:val="decimal"/>
      <w:pStyle w:val="AmznLg1Lvl1"/>
      <w:lvlText w:val="%1."/>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start w:val="1"/>
      <w:numFmt w:val="decimal"/>
      <w:pStyle w:val="AmznLg1Lvl2"/>
      <w:lvlText w:val="%1.%2"/>
      <w:lvlJc w:val="left"/>
      <w:pPr>
        <w:tabs>
          <w:tab w:val="num" w:pos="720"/>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2">
      <w:start w:val="1"/>
      <w:numFmt w:val="upperLetter"/>
      <w:pStyle w:val="AmznLg1Lvl3"/>
      <w:lvlText w:val="(%3)"/>
      <w:lvlJc w:val="left"/>
      <w:pPr>
        <w:tabs>
          <w:tab w:val="num" w:pos="1440"/>
        </w:tabs>
        <w:ind w:left="1440" w:hanging="720"/>
      </w:pPr>
      <w:rPr>
        <w:rFonts w:ascii="Times New Roman" w:hAnsi="Times New Roman" w:hint="default"/>
        <w:b w:val="0"/>
        <w:i w:val="0"/>
        <w:caps w:val="0"/>
        <w:strike w:val="0"/>
        <w:dstrike w:val="0"/>
        <w:vanish w:val="0"/>
        <w:color w:val="auto"/>
        <w:sz w:val="20"/>
        <w:vertAlign w:val="baseline"/>
      </w:rPr>
    </w:lvl>
    <w:lvl w:ilvl="3">
      <w:start w:val="1"/>
      <w:numFmt w:val="decimal"/>
      <w:pStyle w:val="AmznLg1Lvl4"/>
      <w:lvlText w:val="(%4)"/>
      <w:lvlJc w:val="left"/>
      <w:pPr>
        <w:tabs>
          <w:tab w:val="num" w:pos="2160"/>
        </w:tabs>
        <w:ind w:left="2160" w:hanging="720"/>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520"/>
        </w:tabs>
        <w:ind w:left="252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2DC43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9707746">
    <w:abstractNumId w:val="11"/>
  </w:num>
  <w:num w:numId="2" w16cid:durableId="884755622">
    <w:abstractNumId w:val="7"/>
  </w:num>
  <w:num w:numId="3" w16cid:durableId="1657684921">
    <w:abstractNumId w:val="2"/>
  </w:num>
  <w:num w:numId="4" w16cid:durableId="922758506">
    <w:abstractNumId w:val="16"/>
  </w:num>
  <w:num w:numId="5" w16cid:durableId="354964264">
    <w:abstractNumId w:val="1"/>
  </w:num>
  <w:num w:numId="6" w16cid:durableId="2036300284">
    <w:abstractNumId w:val="24"/>
  </w:num>
  <w:num w:numId="7" w16cid:durableId="94714029">
    <w:abstractNumId w:val="4"/>
  </w:num>
  <w:num w:numId="8" w16cid:durableId="1091196453">
    <w:abstractNumId w:val="21"/>
  </w:num>
  <w:num w:numId="9" w16cid:durableId="1092971781">
    <w:abstractNumId w:val="10"/>
  </w:num>
  <w:num w:numId="10" w16cid:durableId="531117045">
    <w:abstractNumId w:val="6"/>
  </w:num>
  <w:num w:numId="11" w16cid:durableId="1606882257">
    <w:abstractNumId w:val="23"/>
  </w:num>
  <w:num w:numId="12" w16cid:durableId="1479305960">
    <w:abstractNumId w:val="7"/>
    <w:lvlOverride w:ilvl="0">
      <w:startOverride w:val="4"/>
    </w:lvlOverride>
    <w:lvlOverride w:ilvl="1">
      <w:startOverride w:val="2"/>
    </w:lvlOverride>
  </w:num>
  <w:num w:numId="13" w16cid:durableId="1457136390">
    <w:abstractNumId w:val="22"/>
  </w:num>
  <w:num w:numId="14" w16cid:durableId="1888947953">
    <w:abstractNumId w:val="14"/>
  </w:num>
  <w:num w:numId="15" w16cid:durableId="873543211">
    <w:abstractNumId w:val="15"/>
  </w:num>
  <w:num w:numId="16" w16cid:durableId="294796016">
    <w:abstractNumId w:val="3"/>
  </w:num>
  <w:num w:numId="17" w16cid:durableId="358243822">
    <w:abstractNumId w:val="20"/>
  </w:num>
  <w:num w:numId="18" w16cid:durableId="172578371">
    <w:abstractNumId w:val="12"/>
  </w:num>
  <w:num w:numId="19" w16cid:durableId="812673952">
    <w:abstractNumId w:val="5"/>
  </w:num>
  <w:num w:numId="20" w16cid:durableId="1456172727">
    <w:abstractNumId w:val="0"/>
  </w:num>
  <w:num w:numId="21" w16cid:durableId="445657785">
    <w:abstractNumId w:val="7"/>
    <w:lvlOverride w:ilvl="0">
      <w:startOverride w:val="3"/>
    </w:lvlOverride>
    <w:lvlOverride w:ilvl="1">
      <w:startOverride w:val="2"/>
    </w:lvlOverride>
    <w:lvlOverride w:ilvl="2">
      <w:startOverride w:val="2"/>
    </w:lvlOverride>
  </w:num>
  <w:num w:numId="22" w16cid:durableId="553392689">
    <w:abstractNumId w:val="7"/>
  </w:num>
  <w:num w:numId="23" w16cid:durableId="855927543">
    <w:abstractNumId w:val="19"/>
  </w:num>
  <w:num w:numId="24" w16cid:durableId="675814455">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7651413">
    <w:abstractNumId w:val="7"/>
    <w:lvlOverride w:ilvl="0">
      <w:startOverride w:val="3"/>
    </w:lvlOverride>
    <w:lvlOverride w:ilvl="1">
      <w:startOverride w:val="2"/>
    </w:lvlOverride>
    <w:lvlOverride w:ilvl="2">
      <w:startOverride w:val="2"/>
    </w:lvlOverride>
  </w:num>
  <w:num w:numId="26" w16cid:durableId="1755470644">
    <w:abstractNumId w:val="7"/>
    <w:lvlOverride w:ilvl="0">
      <w:startOverride w:val="3"/>
    </w:lvlOverride>
    <w:lvlOverride w:ilvl="1">
      <w:startOverride w:val="2"/>
    </w:lvlOverride>
  </w:num>
  <w:num w:numId="27" w16cid:durableId="1070227658">
    <w:abstractNumId w:val="8"/>
  </w:num>
  <w:num w:numId="28" w16cid:durableId="2079666411">
    <w:abstractNumId w:val="7"/>
    <w:lvlOverride w:ilvl="0">
      <w:startOverride w:val="3"/>
    </w:lvlOverride>
    <w:lvlOverride w:ilvl="1">
      <w:startOverride w:val="2"/>
    </w:lvlOverride>
    <w:lvlOverride w:ilvl="2">
      <w:startOverride w:val="2"/>
    </w:lvlOverride>
  </w:num>
  <w:num w:numId="29" w16cid:durableId="1036003062">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9022316">
    <w:abstractNumId w:val="7"/>
    <w:lvlOverride w:ilvl="0">
      <w:startOverride w:val="2"/>
    </w:lvlOverride>
    <w:lvlOverride w:ilvl="1">
      <w:startOverride w:val="2"/>
    </w:lvlOverride>
  </w:num>
  <w:num w:numId="31" w16cid:durableId="1137599973">
    <w:abstractNumId w:val="7"/>
    <w:lvlOverride w:ilvl="0">
      <w:startOverride w:val="2"/>
    </w:lvlOverride>
    <w:lvlOverride w:ilvl="1">
      <w:startOverride w:val="1"/>
    </w:lvlOverride>
  </w:num>
  <w:num w:numId="32" w16cid:durableId="502280141">
    <w:abstractNumId w:val="17"/>
  </w:num>
  <w:num w:numId="33" w16cid:durableId="1300841624">
    <w:abstractNumId w:val="7"/>
    <w:lvlOverride w:ilvl="0">
      <w:startOverride w:val="2"/>
    </w:lvlOverride>
    <w:lvlOverride w:ilvl="1">
      <w:startOverride w:val="1"/>
    </w:lvlOverride>
  </w:num>
  <w:num w:numId="34" w16cid:durableId="1085952405">
    <w:abstractNumId w:val="7"/>
    <w:lvlOverride w:ilvl="0">
      <w:startOverride w:val="2"/>
    </w:lvlOverride>
    <w:lvlOverride w:ilvl="1">
      <w:startOverride w:val="1"/>
    </w:lvlOverride>
  </w:num>
  <w:num w:numId="35" w16cid:durableId="303657363">
    <w:abstractNumId w:val="7"/>
  </w:num>
  <w:num w:numId="36" w16cid:durableId="241989346">
    <w:abstractNumId w:val="9"/>
  </w:num>
  <w:num w:numId="37" w16cid:durableId="4305934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8892922">
    <w:abstractNumId w:val="18"/>
  </w:num>
  <w:num w:numId="39" w16cid:durableId="770470468">
    <w:abstractNumId w:val="7"/>
    <w:lvlOverride w:ilvl="0">
      <w:startOverride w:val="10"/>
    </w:lvlOverride>
    <w:lvlOverride w:ilvl="1">
      <w:startOverride w:val="1"/>
    </w:lvlOverride>
  </w:num>
  <w:num w:numId="40" w16cid:durableId="174003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951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082708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0"/>
  <w:activeWritingStyle w:appName="MSWord" w:lang="en-US" w:vendorID="64" w:dllVersion="6" w:nlCheck="1" w:checkStyle="0"/>
  <w:activeWritingStyle w:appName="MSWord" w:lang="it-IT"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83"/>
    <w:rsid w:val="00000F23"/>
    <w:rsid w:val="00001029"/>
    <w:rsid w:val="000025BC"/>
    <w:rsid w:val="00002BAA"/>
    <w:rsid w:val="000030E2"/>
    <w:rsid w:val="000032E4"/>
    <w:rsid w:val="00004C1B"/>
    <w:rsid w:val="00004EA7"/>
    <w:rsid w:val="00004EE5"/>
    <w:rsid w:val="000060C8"/>
    <w:rsid w:val="0000791E"/>
    <w:rsid w:val="00010CD6"/>
    <w:rsid w:val="00010D06"/>
    <w:rsid w:val="0001122E"/>
    <w:rsid w:val="00011B11"/>
    <w:rsid w:val="00011C1C"/>
    <w:rsid w:val="00011CF3"/>
    <w:rsid w:val="00013543"/>
    <w:rsid w:val="0001389A"/>
    <w:rsid w:val="00014C95"/>
    <w:rsid w:val="0001649D"/>
    <w:rsid w:val="00017B16"/>
    <w:rsid w:val="00022B9C"/>
    <w:rsid w:val="00022BDC"/>
    <w:rsid w:val="00024442"/>
    <w:rsid w:val="00024E73"/>
    <w:rsid w:val="0002537A"/>
    <w:rsid w:val="000306E1"/>
    <w:rsid w:val="00030E8F"/>
    <w:rsid w:val="00031E23"/>
    <w:rsid w:val="000325F9"/>
    <w:rsid w:val="000374C7"/>
    <w:rsid w:val="00040578"/>
    <w:rsid w:val="000406C5"/>
    <w:rsid w:val="00040DA4"/>
    <w:rsid w:val="00041BC6"/>
    <w:rsid w:val="00043E06"/>
    <w:rsid w:val="00044103"/>
    <w:rsid w:val="00044238"/>
    <w:rsid w:val="000468EA"/>
    <w:rsid w:val="00046905"/>
    <w:rsid w:val="00050B90"/>
    <w:rsid w:val="000527A8"/>
    <w:rsid w:val="00054724"/>
    <w:rsid w:val="00054CF0"/>
    <w:rsid w:val="00055A38"/>
    <w:rsid w:val="00056202"/>
    <w:rsid w:val="00056FF0"/>
    <w:rsid w:val="00060922"/>
    <w:rsid w:val="00060BA6"/>
    <w:rsid w:val="00060E18"/>
    <w:rsid w:val="00060E52"/>
    <w:rsid w:val="0006133C"/>
    <w:rsid w:val="00061EF6"/>
    <w:rsid w:val="000621F4"/>
    <w:rsid w:val="0006471F"/>
    <w:rsid w:val="00065251"/>
    <w:rsid w:val="000656B8"/>
    <w:rsid w:val="000658D1"/>
    <w:rsid w:val="00071AE4"/>
    <w:rsid w:val="0007251D"/>
    <w:rsid w:val="00074953"/>
    <w:rsid w:val="00074A19"/>
    <w:rsid w:val="00075FE8"/>
    <w:rsid w:val="00077D95"/>
    <w:rsid w:val="0008050F"/>
    <w:rsid w:val="000805ED"/>
    <w:rsid w:val="00080C06"/>
    <w:rsid w:val="00080F55"/>
    <w:rsid w:val="000810B5"/>
    <w:rsid w:val="00084E58"/>
    <w:rsid w:val="00085F96"/>
    <w:rsid w:val="000860B2"/>
    <w:rsid w:val="00090B4C"/>
    <w:rsid w:val="00090CB4"/>
    <w:rsid w:val="00092DF6"/>
    <w:rsid w:val="00095D2C"/>
    <w:rsid w:val="000978AF"/>
    <w:rsid w:val="00097E8E"/>
    <w:rsid w:val="000A1665"/>
    <w:rsid w:val="000A1BFA"/>
    <w:rsid w:val="000A45FF"/>
    <w:rsid w:val="000A6714"/>
    <w:rsid w:val="000A67A5"/>
    <w:rsid w:val="000B1451"/>
    <w:rsid w:val="000B14D7"/>
    <w:rsid w:val="000B25A3"/>
    <w:rsid w:val="000B370B"/>
    <w:rsid w:val="000B60C1"/>
    <w:rsid w:val="000B6803"/>
    <w:rsid w:val="000C0EC5"/>
    <w:rsid w:val="000C17E6"/>
    <w:rsid w:val="000C2217"/>
    <w:rsid w:val="000C23B3"/>
    <w:rsid w:val="000C286E"/>
    <w:rsid w:val="000C2F77"/>
    <w:rsid w:val="000C53E5"/>
    <w:rsid w:val="000C65CC"/>
    <w:rsid w:val="000C78D8"/>
    <w:rsid w:val="000C7DF4"/>
    <w:rsid w:val="000D1D37"/>
    <w:rsid w:val="000D4476"/>
    <w:rsid w:val="000D7108"/>
    <w:rsid w:val="000D712F"/>
    <w:rsid w:val="000E1AAB"/>
    <w:rsid w:val="000E3CBB"/>
    <w:rsid w:val="000E574D"/>
    <w:rsid w:val="000E7032"/>
    <w:rsid w:val="000E7D2C"/>
    <w:rsid w:val="000F02A3"/>
    <w:rsid w:val="000F3438"/>
    <w:rsid w:val="000F3773"/>
    <w:rsid w:val="000F3B83"/>
    <w:rsid w:val="000F401C"/>
    <w:rsid w:val="000F4173"/>
    <w:rsid w:val="000F4D43"/>
    <w:rsid w:val="000F6B7A"/>
    <w:rsid w:val="00104669"/>
    <w:rsid w:val="00107845"/>
    <w:rsid w:val="00111AB0"/>
    <w:rsid w:val="00113037"/>
    <w:rsid w:val="00113253"/>
    <w:rsid w:val="00113DF6"/>
    <w:rsid w:val="001159AC"/>
    <w:rsid w:val="0011632B"/>
    <w:rsid w:val="001163CF"/>
    <w:rsid w:val="00120C69"/>
    <w:rsid w:val="00122339"/>
    <w:rsid w:val="00122584"/>
    <w:rsid w:val="00123558"/>
    <w:rsid w:val="001247C1"/>
    <w:rsid w:val="00124999"/>
    <w:rsid w:val="001301A1"/>
    <w:rsid w:val="00132D2E"/>
    <w:rsid w:val="00133A80"/>
    <w:rsid w:val="00134115"/>
    <w:rsid w:val="00134386"/>
    <w:rsid w:val="0013533A"/>
    <w:rsid w:val="00135B75"/>
    <w:rsid w:val="00140733"/>
    <w:rsid w:val="00142925"/>
    <w:rsid w:val="00142C5F"/>
    <w:rsid w:val="00143256"/>
    <w:rsid w:val="00144D62"/>
    <w:rsid w:val="00144FAF"/>
    <w:rsid w:val="00145127"/>
    <w:rsid w:val="001452CA"/>
    <w:rsid w:val="001462F4"/>
    <w:rsid w:val="00147A88"/>
    <w:rsid w:val="001519CC"/>
    <w:rsid w:val="00151C72"/>
    <w:rsid w:val="0015293C"/>
    <w:rsid w:val="00152C1F"/>
    <w:rsid w:val="00154658"/>
    <w:rsid w:val="0015529A"/>
    <w:rsid w:val="00155900"/>
    <w:rsid w:val="00155ADC"/>
    <w:rsid w:val="00155FEA"/>
    <w:rsid w:val="00160980"/>
    <w:rsid w:val="00161606"/>
    <w:rsid w:val="0016534A"/>
    <w:rsid w:val="00165F91"/>
    <w:rsid w:val="00165FCF"/>
    <w:rsid w:val="00165FD1"/>
    <w:rsid w:val="0017271E"/>
    <w:rsid w:val="00172BE3"/>
    <w:rsid w:val="00176004"/>
    <w:rsid w:val="00180880"/>
    <w:rsid w:val="00180F14"/>
    <w:rsid w:val="0018209A"/>
    <w:rsid w:val="00183294"/>
    <w:rsid w:val="001838F5"/>
    <w:rsid w:val="00190CB2"/>
    <w:rsid w:val="00190E15"/>
    <w:rsid w:val="00191EFC"/>
    <w:rsid w:val="001929AE"/>
    <w:rsid w:val="00192C82"/>
    <w:rsid w:val="00193FE5"/>
    <w:rsid w:val="001941B1"/>
    <w:rsid w:val="00194C46"/>
    <w:rsid w:val="00195564"/>
    <w:rsid w:val="00195A14"/>
    <w:rsid w:val="001A0917"/>
    <w:rsid w:val="001A0FB1"/>
    <w:rsid w:val="001A1909"/>
    <w:rsid w:val="001A2005"/>
    <w:rsid w:val="001A2FD3"/>
    <w:rsid w:val="001A4B2A"/>
    <w:rsid w:val="001A4E21"/>
    <w:rsid w:val="001A50A2"/>
    <w:rsid w:val="001A6721"/>
    <w:rsid w:val="001A6F71"/>
    <w:rsid w:val="001A7364"/>
    <w:rsid w:val="001B0D6A"/>
    <w:rsid w:val="001B1142"/>
    <w:rsid w:val="001B26C9"/>
    <w:rsid w:val="001B497F"/>
    <w:rsid w:val="001B6691"/>
    <w:rsid w:val="001B7679"/>
    <w:rsid w:val="001B77E9"/>
    <w:rsid w:val="001C0B96"/>
    <w:rsid w:val="001C1596"/>
    <w:rsid w:val="001C46C8"/>
    <w:rsid w:val="001C5889"/>
    <w:rsid w:val="001C74A3"/>
    <w:rsid w:val="001D0EBE"/>
    <w:rsid w:val="001D0EC2"/>
    <w:rsid w:val="001D0F7A"/>
    <w:rsid w:val="001D2E44"/>
    <w:rsid w:val="001D3D77"/>
    <w:rsid w:val="001D4183"/>
    <w:rsid w:val="001D581A"/>
    <w:rsid w:val="001D68D9"/>
    <w:rsid w:val="001E0377"/>
    <w:rsid w:val="001E1EC5"/>
    <w:rsid w:val="001E3D2D"/>
    <w:rsid w:val="001E42DF"/>
    <w:rsid w:val="001E72F7"/>
    <w:rsid w:val="001E79E8"/>
    <w:rsid w:val="001F2B18"/>
    <w:rsid w:val="001F59B2"/>
    <w:rsid w:val="001F5EBD"/>
    <w:rsid w:val="00200265"/>
    <w:rsid w:val="00201EE9"/>
    <w:rsid w:val="00203A46"/>
    <w:rsid w:val="00204D78"/>
    <w:rsid w:val="00205BE7"/>
    <w:rsid w:val="002071A1"/>
    <w:rsid w:val="002103FC"/>
    <w:rsid w:val="0021108B"/>
    <w:rsid w:val="00211B02"/>
    <w:rsid w:val="00212937"/>
    <w:rsid w:val="00213ACA"/>
    <w:rsid w:val="00213C86"/>
    <w:rsid w:val="00214936"/>
    <w:rsid w:val="002168AB"/>
    <w:rsid w:val="00217A6E"/>
    <w:rsid w:val="00220B57"/>
    <w:rsid w:val="00220E79"/>
    <w:rsid w:val="00221EAB"/>
    <w:rsid w:val="00222A19"/>
    <w:rsid w:val="00224D39"/>
    <w:rsid w:val="00225A15"/>
    <w:rsid w:val="0022768C"/>
    <w:rsid w:val="00231744"/>
    <w:rsid w:val="00232105"/>
    <w:rsid w:val="00232C60"/>
    <w:rsid w:val="0023561D"/>
    <w:rsid w:val="00235DF2"/>
    <w:rsid w:val="002369AA"/>
    <w:rsid w:val="00241B8D"/>
    <w:rsid w:val="00241D97"/>
    <w:rsid w:val="00244DF3"/>
    <w:rsid w:val="00246759"/>
    <w:rsid w:val="00246B42"/>
    <w:rsid w:val="00251257"/>
    <w:rsid w:val="00251443"/>
    <w:rsid w:val="00253018"/>
    <w:rsid w:val="00253649"/>
    <w:rsid w:val="00253A6C"/>
    <w:rsid w:val="00253C61"/>
    <w:rsid w:val="00253C80"/>
    <w:rsid w:val="00256CB7"/>
    <w:rsid w:val="00257FC6"/>
    <w:rsid w:val="002601D8"/>
    <w:rsid w:val="002621B0"/>
    <w:rsid w:val="002637F2"/>
    <w:rsid w:val="00266F57"/>
    <w:rsid w:val="0027068D"/>
    <w:rsid w:val="0027118E"/>
    <w:rsid w:val="00271DD0"/>
    <w:rsid w:val="002758B3"/>
    <w:rsid w:val="0027739B"/>
    <w:rsid w:val="0028002D"/>
    <w:rsid w:val="002803E4"/>
    <w:rsid w:val="00282D96"/>
    <w:rsid w:val="00283090"/>
    <w:rsid w:val="002873EA"/>
    <w:rsid w:val="00287540"/>
    <w:rsid w:val="00287658"/>
    <w:rsid w:val="00287F29"/>
    <w:rsid w:val="002924CB"/>
    <w:rsid w:val="00293056"/>
    <w:rsid w:val="00293BD4"/>
    <w:rsid w:val="00294BC7"/>
    <w:rsid w:val="00295B58"/>
    <w:rsid w:val="002971DB"/>
    <w:rsid w:val="002A1DCA"/>
    <w:rsid w:val="002A2BEF"/>
    <w:rsid w:val="002A5F23"/>
    <w:rsid w:val="002A7057"/>
    <w:rsid w:val="002A765C"/>
    <w:rsid w:val="002B07F5"/>
    <w:rsid w:val="002B0B8C"/>
    <w:rsid w:val="002B263B"/>
    <w:rsid w:val="002B27E8"/>
    <w:rsid w:val="002B2FA1"/>
    <w:rsid w:val="002B3535"/>
    <w:rsid w:val="002B5282"/>
    <w:rsid w:val="002C0FAE"/>
    <w:rsid w:val="002C1103"/>
    <w:rsid w:val="002C1251"/>
    <w:rsid w:val="002C17FF"/>
    <w:rsid w:val="002C2463"/>
    <w:rsid w:val="002C36ED"/>
    <w:rsid w:val="002C3B1C"/>
    <w:rsid w:val="002C4EA7"/>
    <w:rsid w:val="002C5119"/>
    <w:rsid w:val="002C65B5"/>
    <w:rsid w:val="002C6710"/>
    <w:rsid w:val="002C7598"/>
    <w:rsid w:val="002C7E56"/>
    <w:rsid w:val="002D1C2D"/>
    <w:rsid w:val="002D1F22"/>
    <w:rsid w:val="002D5C5A"/>
    <w:rsid w:val="002D6921"/>
    <w:rsid w:val="002D6969"/>
    <w:rsid w:val="002D7284"/>
    <w:rsid w:val="002D78AA"/>
    <w:rsid w:val="002E1C70"/>
    <w:rsid w:val="002E2755"/>
    <w:rsid w:val="002E4099"/>
    <w:rsid w:val="002E47C0"/>
    <w:rsid w:val="002E4F0B"/>
    <w:rsid w:val="002E65F7"/>
    <w:rsid w:val="002E771D"/>
    <w:rsid w:val="002F01E4"/>
    <w:rsid w:val="002F0C3E"/>
    <w:rsid w:val="002F1EB0"/>
    <w:rsid w:val="002F2585"/>
    <w:rsid w:val="002F26EE"/>
    <w:rsid w:val="002F2886"/>
    <w:rsid w:val="002F56E1"/>
    <w:rsid w:val="002F6BAD"/>
    <w:rsid w:val="002F6CFA"/>
    <w:rsid w:val="002F7779"/>
    <w:rsid w:val="002F7BCF"/>
    <w:rsid w:val="00300249"/>
    <w:rsid w:val="00301117"/>
    <w:rsid w:val="00301144"/>
    <w:rsid w:val="00301ADA"/>
    <w:rsid w:val="00303C2F"/>
    <w:rsid w:val="00303C69"/>
    <w:rsid w:val="00303E50"/>
    <w:rsid w:val="00307C2F"/>
    <w:rsid w:val="00307E14"/>
    <w:rsid w:val="003103C5"/>
    <w:rsid w:val="00314632"/>
    <w:rsid w:val="0031651D"/>
    <w:rsid w:val="003170F9"/>
    <w:rsid w:val="003201DD"/>
    <w:rsid w:val="00322F76"/>
    <w:rsid w:val="00323819"/>
    <w:rsid w:val="00326163"/>
    <w:rsid w:val="00326332"/>
    <w:rsid w:val="00326590"/>
    <w:rsid w:val="00327F88"/>
    <w:rsid w:val="00332C47"/>
    <w:rsid w:val="00332F45"/>
    <w:rsid w:val="0033609C"/>
    <w:rsid w:val="00343FEE"/>
    <w:rsid w:val="003443AD"/>
    <w:rsid w:val="00344B44"/>
    <w:rsid w:val="00345D55"/>
    <w:rsid w:val="00346D34"/>
    <w:rsid w:val="00351297"/>
    <w:rsid w:val="00351A8D"/>
    <w:rsid w:val="0035251D"/>
    <w:rsid w:val="00353077"/>
    <w:rsid w:val="0035321F"/>
    <w:rsid w:val="0035390E"/>
    <w:rsid w:val="00354D8F"/>
    <w:rsid w:val="003559F6"/>
    <w:rsid w:val="00356820"/>
    <w:rsid w:val="003624EE"/>
    <w:rsid w:val="003635EE"/>
    <w:rsid w:val="003643E3"/>
    <w:rsid w:val="00364DDF"/>
    <w:rsid w:val="00365B29"/>
    <w:rsid w:val="00370DDF"/>
    <w:rsid w:val="00371AC3"/>
    <w:rsid w:val="00372890"/>
    <w:rsid w:val="003732D6"/>
    <w:rsid w:val="003746A9"/>
    <w:rsid w:val="00375042"/>
    <w:rsid w:val="00375EFC"/>
    <w:rsid w:val="00376E67"/>
    <w:rsid w:val="00380D2E"/>
    <w:rsid w:val="00381BA0"/>
    <w:rsid w:val="00381C6F"/>
    <w:rsid w:val="00381FE7"/>
    <w:rsid w:val="00383CBD"/>
    <w:rsid w:val="0038421A"/>
    <w:rsid w:val="00384FE2"/>
    <w:rsid w:val="0039021D"/>
    <w:rsid w:val="00390FA9"/>
    <w:rsid w:val="003922AF"/>
    <w:rsid w:val="00395AFC"/>
    <w:rsid w:val="003A10BD"/>
    <w:rsid w:val="003A1F12"/>
    <w:rsid w:val="003A2B16"/>
    <w:rsid w:val="003A2B18"/>
    <w:rsid w:val="003A3626"/>
    <w:rsid w:val="003A5A62"/>
    <w:rsid w:val="003A6779"/>
    <w:rsid w:val="003A6B20"/>
    <w:rsid w:val="003A7743"/>
    <w:rsid w:val="003B2840"/>
    <w:rsid w:val="003B295C"/>
    <w:rsid w:val="003B4BD1"/>
    <w:rsid w:val="003B639F"/>
    <w:rsid w:val="003B6A9E"/>
    <w:rsid w:val="003B7351"/>
    <w:rsid w:val="003C13FE"/>
    <w:rsid w:val="003C28F3"/>
    <w:rsid w:val="003C33C1"/>
    <w:rsid w:val="003C34AA"/>
    <w:rsid w:val="003C3D2B"/>
    <w:rsid w:val="003C43AC"/>
    <w:rsid w:val="003C6878"/>
    <w:rsid w:val="003C6D16"/>
    <w:rsid w:val="003D01CF"/>
    <w:rsid w:val="003D024B"/>
    <w:rsid w:val="003D0542"/>
    <w:rsid w:val="003D1D2D"/>
    <w:rsid w:val="003D5488"/>
    <w:rsid w:val="003D553F"/>
    <w:rsid w:val="003D659A"/>
    <w:rsid w:val="003E1E8C"/>
    <w:rsid w:val="003E281D"/>
    <w:rsid w:val="003E2B3D"/>
    <w:rsid w:val="003E48CD"/>
    <w:rsid w:val="003E4E53"/>
    <w:rsid w:val="003E4EF4"/>
    <w:rsid w:val="003E712E"/>
    <w:rsid w:val="003E7672"/>
    <w:rsid w:val="003F0DA5"/>
    <w:rsid w:val="003F1C11"/>
    <w:rsid w:val="003F1F75"/>
    <w:rsid w:val="003F5299"/>
    <w:rsid w:val="003F540E"/>
    <w:rsid w:val="003F5F90"/>
    <w:rsid w:val="003F6164"/>
    <w:rsid w:val="003F62DF"/>
    <w:rsid w:val="003F7A9E"/>
    <w:rsid w:val="00400B7F"/>
    <w:rsid w:val="0040184F"/>
    <w:rsid w:val="00403354"/>
    <w:rsid w:val="004062E7"/>
    <w:rsid w:val="00406F8D"/>
    <w:rsid w:val="0040720A"/>
    <w:rsid w:val="00410FDC"/>
    <w:rsid w:val="00412772"/>
    <w:rsid w:val="00412E0A"/>
    <w:rsid w:val="00414838"/>
    <w:rsid w:val="004148D6"/>
    <w:rsid w:val="00414EE8"/>
    <w:rsid w:val="0041600E"/>
    <w:rsid w:val="00417075"/>
    <w:rsid w:val="004212A9"/>
    <w:rsid w:val="00421FD4"/>
    <w:rsid w:val="0042246A"/>
    <w:rsid w:val="00422BAE"/>
    <w:rsid w:val="00425366"/>
    <w:rsid w:val="00425CBE"/>
    <w:rsid w:val="00425EE1"/>
    <w:rsid w:val="00426CEF"/>
    <w:rsid w:val="004274F1"/>
    <w:rsid w:val="004317F6"/>
    <w:rsid w:val="00431CD7"/>
    <w:rsid w:val="00431EE4"/>
    <w:rsid w:val="004320DE"/>
    <w:rsid w:val="00432B29"/>
    <w:rsid w:val="00433A5C"/>
    <w:rsid w:val="00435BB1"/>
    <w:rsid w:val="004368BB"/>
    <w:rsid w:val="00436D99"/>
    <w:rsid w:val="00437934"/>
    <w:rsid w:val="00437D50"/>
    <w:rsid w:val="004419CD"/>
    <w:rsid w:val="00444AEC"/>
    <w:rsid w:val="00444B1F"/>
    <w:rsid w:val="00446CAE"/>
    <w:rsid w:val="0044727F"/>
    <w:rsid w:val="00447B13"/>
    <w:rsid w:val="00451853"/>
    <w:rsid w:val="00452E64"/>
    <w:rsid w:val="004531D8"/>
    <w:rsid w:val="004536B7"/>
    <w:rsid w:val="00454078"/>
    <w:rsid w:val="0045686F"/>
    <w:rsid w:val="00460B28"/>
    <w:rsid w:val="004617A4"/>
    <w:rsid w:val="00462A9C"/>
    <w:rsid w:val="00463360"/>
    <w:rsid w:val="00463FEF"/>
    <w:rsid w:val="00464412"/>
    <w:rsid w:val="00467E4D"/>
    <w:rsid w:val="00470D8D"/>
    <w:rsid w:val="00471892"/>
    <w:rsid w:val="00473904"/>
    <w:rsid w:val="004746A6"/>
    <w:rsid w:val="004801F8"/>
    <w:rsid w:val="00481587"/>
    <w:rsid w:val="004817E5"/>
    <w:rsid w:val="004830E9"/>
    <w:rsid w:val="0048361A"/>
    <w:rsid w:val="00491A59"/>
    <w:rsid w:val="00495DE8"/>
    <w:rsid w:val="004969C7"/>
    <w:rsid w:val="00496F9D"/>
    <w:rsid w:val="004A0D07"/>
    <w:rsid w:val="004A4090"/>
    <w:rsid w:val="004A4708"/>
    <w:rsid w:val="004A4C24"/>
    <w:rsid w:val="004A59B7"/>
    <w:rsid w:val="004A610E"/>
    <w:rsid w:val="004A6110"/>
    <w:rsid w:val="004A7D25"/>
    <w:rsid w:val="004B14E4"/>
    <w:rsid w:val="004B3083"/>
    <w:rsid w:val="004B3EAA"/>
    <w:rsid w:val="004B447D"/>
    <w:rsid w:val="004B535D"/>
    <w:rsid w:val="004B6B58"/>
    <w:rsid w:val="004B79DF"/>
    <w:rsid w:val="004C053F"/>
    <w:rsid w:val="004C06A6"/>
    <w:rsid w:val="004C0BA7"/>
    <w:rsid w:val="004C173A"/>
    <w:rsid w:val="004C2143"/>
    <w:rsid w:val="004C28B9"/>
    <w:rsid w:val="004C44BA"/>
    <w:rsid w:val="004C4B83"/>
    <w:rsid w:val="004C55C7"/>
    <w:rsid w:val="004C5B1B"/>
    <w:rsid w:val="004C7B42"/>
    <w:rsid w:val="004C7D6D"/>
    <w:rsid w:val="004C7D96"/>
    <w:rsid w:val="004D184D"/>
    <w:rsid w:val="004D18F0"/>
    <w:rsid w:val="004D19B4"/>
    <w:rsid w:val="004D227F"/>
    <w:rsid w:val="004D241C"/>
    <w:rsid w:val="004D36F9"/>
    <w:rsid w:val="004D4291"/>
    <w:rsid w:val="004E2742"/>
    <w:rsid w:val="004E53D2"/>
    <w:rsid w:val="004E650D"/>
    <w:rsid w:val="004E6DAC"/>
    <w:rsid w:val="004E7B23"/>
    <w:rsid w:val="004F161B"/>
    <w:rsid w:val="004F16F7"/>
    <w:rsid w:val="004F286D"/>
    <w:rsid w:val="004F2D63"/>
    <w:rsid w:val="004F3473"/>
    <w:rsid w:val="004F52D0"/>
    <w:rsid w:val="004F6C18"/>
    <w:rsid w:val="004F7232"/>
    <w:rsid w:val="005004D5"/>
    <w:rsid w:val="00504BC5"/>
    <w:rsid w:val="00507ED4"/>
    <w:rsid w:val="005105C9"/>
    <w:rsid w:val="00512575"/>
    <w:rsid w:val="00512ACB"/>
    <w:rsid w:val="00514316"/>
    <w:rsid w:val="005145E0"/>
    <w:rsid w:val="005148B0"/>
    <w:rsid w:val="0051502E"/>
    <w:rsid w:val="00515215"/>
    <w:rsid w:val="0051569B"/>
    <w:rsid w:val="005156FB"/>
    <w:rsid w:val="005160DB"/>
    <w:rsid w:val="00520B3F"/>
    <w:rsid w:val="00520E70"/>
    <w:rsid w:val="00530949"/>
    <w:rsid w:val="00530B93"/>
    <w:rsid w:val="00532A76"/>
    <w:rsid w:val="0053446F"/>
    <w:rsid w:val="00535B41"/>
    <w:rsid w:val="00535CA7"/>
    <w:rsid w:val="00536522"/>
    <w:rsid w:val="00536A38"/>
    <w:rsid w:val="00537A80"/>
    <w:rsid w:val="005414BD"/>
    <w:rsid w:val="00542897"/>
    <w:rsid w:val="00543F9E"/>
    <w:rsid w:val="00545750"/>
    <w:rsid w:val="005470E0"/>
    <w:rsid w:val="00550662"/>
    <w:rsid w:val="00551B4F"/>
    <w:rsid w:val="0055288F"/>
    <w:rsid w:val="00553FF6"/>
    <w:rsid w:val="005543D7"/>
    <w:rsid w:val="00557580"/>
    <w:rsid w:val="00557701"/>
    <w:rsid w:val="00562792"/>
    <w:rsid w:val="00563B85"/>
    <w:rsid w:val="00564798"/>
    <w:rsid w:val="00564FAF"/>
    <w:rsid w:val="0056650B"/>
    <w:rsid w:val="00566A0B"/>
    <w:rsid w:val="00570554"/>
    <w:rsid w:val="00570D46"/>
    <w:rsid w:val="005742C3"/>
    <w:rsid w:val="00574771"/>
    <w:rsid w:val="005752F9"/>
    <w:rsid w:val="00575665"/>
    <w:rsid w:val="00576058"/>
    <w:rsid w:val="005804CE"/>
    <w:rsid w:val="005809E0"/>
    <w:rsid w:val="00580D6D"/>
    <w:rsid w:val="005816E3"/>
    <w:rsid w:val="00581DE0"/>
    <w:rsid w:val="00582387"/>
    <w:rsid w:val="00584061"/>
    <w:rsid w:val="00585D06"/>
    <w:rsid w:val="00586B07"/>
    <w:rsid w:val="00587E21"/>
    <w:rsid w:val="00592AA4"/>
    <w:rsid w:val="00595930"/>
    <w:rsid w:val="00595A43"/>
    <w:rsid w:val="005A3595"/>
    <w:rsid w:val="005A4E94"/>
    <w:rsid w:val="005A5679"/>
    <w:rsid w:val="005A6B98"/>
    <w:rsid w:val="005B1DF6"/>
    <w:rsid w:val="005B21E5"/>
    <w:rsid w:val="005B32DC"/>
    <w:rsid w:val="005B4859"/>
    <w:rsid w:val="005B4CF7"/>
    <w:rsid w:val="005B6402"/>
    <w:rsid w:val="005C0E6E"/>
    <w:rsid w:val="005C18EC"/>
    <w:rsid w:val="005C1D80"/>
    <w:rsid w:val="005C2997"/>
    <w:rsid w:val="005C3468"/>
    <w:rsid w:val="005C3FBB"/>
    <w:rsid w:val="005C42E5"/>
    <w:rsid w:val="005C466F"/>
    <w:rsid w:val="005C5F52"/>
    <w:rsid w:val="005D08C1"/>
    <w:rsid w:val="005D13F4"/>
    <w:rsid w:val="005D1841"/>
    <w:rsid w:val="005D3774"/>
    <w:rsid w:val="005D3968"/>
    <w:rsid w:val="005D4238"/>
    <w:rsid w:val="005E2A5C"/>
    <w:rsid w:val="005E386A"/>
    <w:rsid w:val="005E4BC5"/>
    <w:rsid w:val="005E52C2"/>
    <w:rsid w:val="005E58B1"/>
    <w:rsid w:val="005E58C3"/>
    <w:rsid w:val="005E5B2E"/>
    <w:rsid w:val="005E6450"/>
    <w:rsid w:val="005E6F0F"/>
    <w:rsid w:val="005F073F"/>
    <w:rsid w:val="005F0AEF"/>
    <w:rsid w:val="005F0FCC"/>
    <w:rsid w:val="005F3588"/>
    <w:rsid w:val="005F360A"/>
    <w:rsid w:val="005F485B"/>
    <w:rsid w:val="005F6366"/>
    <w:rsid w:val="00600D78"/>
    <w:rsid w:val="00601AA2"/>
    <w:rsid w:val="00601F08"/>
    <w:rsid w:val="00605673"/>
    <w:rsid w:val="00606D60"/>
    <w:rsid w:val="0061152A"/>
    <w:rsid w:val="00612BAE"/>
    <w:rsid w:val="006138EE"/>
    <w:rsid w:val="00615DEA"/>
    <w:rsid w:val="00620493"/>
    <w:rsid w:val="006242CA"/>
    <w:rsid w:val="00625B81"/>
    <w:rsid w:val="00630450"/>
    <w:rsid w:val="0063131B"/>
    <w:rsid w:val="00632867"/>
    <w:rsid w:val="00633371"/>
    <w:rsid w:val="00634376"/>
    <w:rsid w:val="006343CC"/>
    <w:rsid w:val="006372C2"/>
    <w:rsid w:val="006439A1"/>
    <w:rsid w:val="00646A2B"/>
    <w:rsid w:val="006476D8"/>
    <w:rsid w:val="00650730"/>
    <w:rsid w:val="0065179F"/>
    <w:rsid w:val="00652224"/>
    <w:rsid w:val="00654C83"/>
    <w:rsid w:val="006554C0"/>
    <w:rsid w:val="0065574D"/>
    <w:rsid w:val="00657D3E"/>
    <w:rsid w:val="006602BC"/>
    <w:rsid w:val="00663256"/>
    <w:rsid w:val="006632FB"/>
    <w:rsid w:val="00663337"/>
    <w:rsid w:val="00664534"/>
    <w:rsid w:val="00665255"/>
    <w:rsid w:val="00666AD1"/>
    <w:rsid w:val="00666E53"/>
    <w:rsid w:val="00666EB9"/>
    <w:rsid w:val="00667136"/>
    <w:rsid w:val="00670FE7"/>
    <w:rsid w:val="00671E32"/>
    <w:rsid w:val="00673AB1"/>
    <w:rsid w:val="00673C5E"/>
    <w:rsid w:val="00677CBC"/>
    <w:rsid w:val="00680F1F"/>
    <w:rsid w:val="00683ABB"/>
    <w:rsid w:val="00684795"/>
    <w:rsid w:val="00685FF8"/>
    <w:rsid w:val="006928EC"/>
    <w:rsid w:val="00693B49"/>
    <w:rsid w:val="0069569A"/>
    <w:rsid w:val="0069579F"/>
    <w:rsid w:val="00695BE6"/>
    <w:rsid w:val="0069647A"/>
    <w:rsid w:val="006A12DE"/>
    <w:rsid w:val="006A1B90"/>
    <w:rsid w:val="006A36EA"/>
    <w:rsid w:val="006A3E9B"/>
    <w:rsid w:val="006A623D"/>
    <w:rsid w:val="006A66C7"/>
    <w:rsid w:val="006A6DD6"/>
    <w:rsid w:val="006A6DE0"/>
    <w:rsid w:val="006B02D2"/>
    <w:rsid w:val="006B717E"/>
    <w:rsid w:val="006B732C"/>
    <w:rsid w:val="006C10ED"/>
    <w:rsid w:val="006C2791"/>
    <w:rsid w:val="006C302F"/>
    <w:rsid w:val="006C3D0C"/>
    <w:rsid w:val="006C4AE8"/>
    <w:rsid w:val="006C5B2C"/>
    <w:rsid w:val="006C6779"/>
    <w:rsid w:val="006C6787"/>
    <w:rsid w:val="006C6FD8"/>
    <w:rsid w:val="006D3990"/>
    <w:rsid w:val="006D39A1"/>
    <w:rsid w:val="006D5B08"/>
    <w:rsid w:val="006E1016"/>
    <w:rsid w:val="006E1667"/>
    <w:rsid w:val="006E18A3"/>
    <w:rsid w:val="006E192A"/>
    <w:rsid w:val="006E1AE9"/>
    <w:rsid w:val="006E3FC4"/>
    <w:rsid w:val="006E643A"/>
    <w:rsid w:val="006E7113"/>
    <w:rsid w:val="006E7376"/>
    <w:rsid w:val="006F32C9"/>
    <w:rsid w:val="006F3424"/>
    <w:rsid w:val="006F45F9"/>
    <w:rsid w:val="006F667B"/>
    <w:rsid w:val="00701ABB"/>
    <w:rsid w:val="007023B5"/>
    <w:rsid w:val="00703DA8"/>
    <w:rsid w:val="007040BA"/>
    <w:rsid w:val="007050DB"/>
    <w:rsid w:val="00707723"/>
    <w:rsid w:val="0071043E"/>
    <w:rsid w:val="00712C39"/>
    <w:rsid w:val="00715062"/>
    <w:rsid w:val="00716993"/>
    <w:rsid w:val="00721926"/>
    <w:rsid w:val="00723AC8"/>
    <w:rsid w:val="007244F2"/>
    <w:rsid w:val="007262BC"/>
    <w:rsid w:val="007321CA"/>
    <w:rsid w:val="0073302B"/>
    <w:rsid w:val="007336E1"/>
    <w:rsid w:val="0073752C"/>
    <w:rsid w:val="00740CB4"/>
    <w:rsid w:val="00741A23"/>
    <w:rsid w:val="007424BB"/>
    <w:rsid w:val="0074287C"/>
    <w:rsid w:val="00743DDA"/>
    <w:rsid w:val="007442F1"/>
    <w:rsid w:val="007447CC"/>
    <w:rsid w:val="00745393"/>
    <w:rsid w:val="00745846"/>
    <w:rsid w:val="00745C3F"/>
    <w:rsid w:val="0074739F"/>
    <w:rsid w:val="0075167B"/>
    <w:rsid w:val="007525A4"/>
    <w:rsid w:val="0075271F"/>
    <w:rsid w:val="00755203"/>
    <w:rsid w:val="00756FAE"/>
    <w:rsid w:val="0075788C"/>
    <w:rsid w:val="00757A53"/>
    <w:rsid w:val="00760FDE"/>
    <w:rsid w:val="00761C0E"/>
    <w:rsid w:val="00761CCA"/>
    <w:rsid w:val="007656EB"/>
    <w:rsid w:val="00766DB4"/>
    <w:rsid w:val="00767A78"/>
    <w:rsid w:val="00767DCF"/>
    <w:rsid w:val="007708AC"/>
    <w:rsid w:val="00771329"/>
    <w:rsid w:val="00771398"/>
    <w:rsid w:val="007726A6"/>
    <w:rsid w:val="0077443F"/>
    <w:rsid w:val="00774723"/>
    <w:rsid w:val="00774DF3"/>
    <w:rsid w:val="00775040"/>
    <w:rsid w:val="00775E47"/>
    <w:rsid w:val="0077616E"/>
    <w:rsid w:val="007805B7"/>
    <w:rsid w:val="007812F5"/>
    <w:rsid w:val="00782114"/>
    <w:rsid w:val="007828BB"/>
    <w:rsid w:val="007833B3"/>
    <w:rsid w:val="00783796"/>
    <w:rsid w:val="00786802"/>
    <w:rsid w:val="00791F25"/>
    <w:rsid w:val="007938FA"/>
    <w:rsid w:val="00795D5A"/>
    <w:rsid w:val="00796240"/>
    <w:rsid w:val="007968A7"/>
    <w:rsid w:val="00796AA1"/>
    <w:rsid w:val="007978AE"/>
    <w:rsid w:val="007A106F"/>
    <w:rsid w:val="007A32B0"/>
    <w:rsid w:val="007A3389"/>
    <w:rsid w:val="007A37DB"/>
    <w:rsid w:val="007A7B97"/>
    <w:rsid w:val="007A7C1B"/>
    <w:rsid w:val="007B162A"/>
    <w:rsid w:val="007B206F"/>
    <w:rsid w:val="007B20B5"/>
    <w:rsid w:val="007B74BB"/>
    <w:rsid w:val="007C010C"/>
    <w:rsid w:val="007C0F90"/>
    <w:rsid w:val="007C3DA6"/>
    <w:rsid w:val="007C4E55"/>
    <w:rsid w:val="007C5B9A"/>
    <w:rsid w:val="007C6E9A"/>
    <w:rsid w:val="007C7B0A"/>
    <w:rsid w:val="007D185A"/>
    <w:rsid w:val="007D3113"/>
    <w:rsid w:val="007D42C3"/>
    <w:rsid w:val="007D65F4"/>
    <w:rsid w:val="007D7164"/>
    <w:rsid w:val="007D7DFE"/>
    <w:rsid w:val="007E02D9"/>
    <w:rsid w:val="007E599D"/>
    <w:rsid w:val="007E61CB"/>
    <w:rsid w:val="007E71AD"/>
    <w:rsid w:val="007E7A33"/>
    <w:rsid w:val="007F1AEC"/>
    <w:rsid w:val="007F1EFA"/>
    <w:rsid w:val="007F4A7C"/>
    <w:rsid w:val="007F50E1"/>
    <w:rsid w:val="007F5190"/>
    <w:rsid w:val="007F72CA"/>
    <w:rsid w:val="007F74EB"/>
    <w:rsid w:val="008002A4"/>
    <w:rsid w:val="00800311"/>
    <w:rsid w:val="00806CD9"/>
    <w:rsid w:val="00807393"/>
    <w:rsid w:val="008102A2"/>
    <w:rsid w:val="00810425"/>
    <w:rsid w:val="008122F6"/>
    <w:rsid w:val="0081330A"/>
    <w:rsid w:val="00815E1A"/>
    <w:rsid w:val="008163CA"/>
    <w:rsid w:val="00817EBD"/>
    <w:rsid w:val="00820764"/>
    <w:rsid w:val="00821BC4"/>
    <w:rsid w:val="00823593"/>
    <w:rsid w:val="00825F3A"/>
    <w:rsid w:val="00826180"/>
    <w:rsid w:val="0083064F"/>
    <w:rsid w:val="00831A19"/>
    <w:rsid w:val="0083247C"/>
    <w:rsid w:val="00832F0A"/>
    <w:rsid w:val="00834E2A"/>
    <w:rsid w:val="00835968"/>
    <w:rsid w:val="008404FF"/>
    <w:rsid w:val="0084104D"/>
    <w:rsid w:val="0084174A"/>
    <w:rsid w:val="00843E98"/>
    <w:rsid w:val="00843F5A"/>
    <w:rsid w:val="0084479C"/>
    <w:rsid w:val="00844A67"/>
    <w:rsid w:val="00845DDB"/>
    <w:rsid w:val="008460C6"/>
    <w:rsid w:val="008472C7"/>
    <w:rsid w:val="008476EF"/>
    <w:rsid w:val="00850EEE"/>
    <w:rsid w:val="008510CF"/>
    <w:rsid w:val="00851EC9"/>
    <w:rsid w:val="00852A4A"/>
    <w:rsid w:val="00854212"/>
    <w:rsid w:val="00854C6D"/>
    <w:rsid w:val="0085510E"/>
    <w:rsid w:val="0085532B"/>
    <w:rsid w:val="00855465"/>
    <w:rsid w:val="008567C8"/>
    <w:rsid w:val="0085752E"/>
    <w:rsid w:val="00860A0F"/>
    <w:rsid w:val="008620C8"/>
    <w:rsid w:val="00862303"/>
    <w:rsid w:val="00862F90"/>
    <w:rsid w:val="008649EF"/>
    <w:rsid w:val="008655F2"/>
    <w:rsid w:val="008671AE"/>
    <w:rsid w:val="0086723C"/>
    <w:rsid w:val="0087123E"/>
    <w:rsid w:val="00871950"/>
    <w:rsid w:val="00871ADC"/>
    <w:rsid w:val="0087286E"/>
    <w:rsid w:val="008735E5"/>
    <w:rsid w:val="00873C52"/>
    <w:rsid w:val="008741A8"/>
    <w:rsid w:val="00875A5D"/>
    <w:rsid w:val="00875AA3"/>
    <w:rsid w:val="008776E9"/>
    <w:rsid w:val="00877E36"/>
    <w:rsid w:val="0088088F"/>
    <w:rsid w:val="00881B8B"/>
    <w:rsid w:val="00882303"/>
    <w:rsid w:val="00883732"/>
    <w:rsid w:val="00883813"/>
    <w:rsid w:val="0088383E"/>
    <w:rsid w:val="00884213"/>
    <w:rsid w:val="00884EA7"/>
    <w:rsid w:val="008860C7"/>
    <w:rsid w:val="00886623"/>
    <w:rsid w:val="00887942"/>
    <w:rsid w:val="00887AC9"/>
    <w:rsid w:val="008909FE"/>
    <w:rsid w:val="008910DA"/>
    <w:rsid w:val="008911B8"/>
    <w:rsid w:val="00891746"/>
    <w:rsid w:val="00891CCA"/>
    <w:rsid w:val="0089307D"/>
    <w:rsid w:val="00894417"/>
    <w:rsid w:val="00894B60"/>
    <w:rsid w:val="0089568E"/>
    <w:rsid w:val="00895861"/>
    <w:rsid w:val="008964B7"/>
    <w:rsid w:val="008964DE"/>
    <w:rsid w:val="008A081D"/>
    <w:rsid w:val="008A1C1F"/>
    <w:rsid w:val="008A5545"/>
    <w:rsid w:val="008A6AE9"/>
    <w:rsid w:val="008A77BE"/>
    <w:rsid w:val="008B22E3"/>
    <w:rsid w:val="008B4A88"/>
    <w:rsid w:val="008B54EE"/>
    <w:rsid w:val="008B6281"/>
    <w:rsid w:val="008B6F8B"/>
    <w:rsid w:val="008C05C1"/>
    <w:rsid w:val="008C0FBF"/>
    <w:rsid w:val="008C23B1"/>
    <w:rsid w:val="008C2FC9"/>
    <w:rsid w:val="008C387E"/>
    <w:rsid w:val="008C7A4A"/>
    <w:rsid w:val="008C7B01"/>
    <w:rsid w:val="008D17C1"/>
    <w:rsid w:val="008D1B44"/>
    <w:rsid w:val="008D2FBF"/>
    <w:rsid w:val="008D5540"/>
    <w:rsid w:val="008D611F"/>
    <w:rsid w:val="008D6586"/>
    <w:rsid w:val="008E00AB"/>
    <w:rsid w:val="008E1001"/>
    <w:rsid w:val="008E5C5E"/>
    <w:rsid w:val="008E5FBB"/>
    <w:rsid w:val="008E754F"/>
    <w:rsid w:val="008E7D80"/>
    <w:rsid w:val="008F15B1"/>
    <w:rsid w:val="008F1850"/>
    <w:rsid w:val="008F2640"/>
    <w:rsid w:val="008F2B98"/>
    <w:rsid w:val="008F4726"/>
    <w:rsid w:val="008F4CB1"/>
    <w:rsid w:val="008F5D4E"/>
    <w:rsid w:val="00900BB4"/>
    <w:rsid w:val="00900E17"/>
    <w:rsid w:val="00903091"/>
    <w:rsid w:val="009060B3"/>
    <w:rsid w:val="0090660D"/>
    <w:rsid w:val="00912781"/>
    <w:rsid w:val="00915503"/>
    <w:rsid w:val="009173D0"/>
    <w:rsid w:val="009256DF"/>
    <w:rsid w:val="009260C4"/>
    <w:rsid w:val="009319DB"/>
    <w:rsid w:val="00932FFA"/>
    <w:rsid w:val="009343A7"/>
    <w:rsid w:val="00935439"/>
    <w:rsid w:val="00937017"/>
    <w:rsid w:val="009412F7"/>
    <w:rsid w:val="009437BA"/>
    <w:rsid w:val="009510C9"/>
    <w:rsid w:val="00953A54"/>
    <w:rsid w:val="00953C57"/>
    <w:rsid w:val="009544C9"/>
    <w:rsid w:val="00954DE0"/>
    <w:rsid w:val="00955729"/>
    <w:rsid w:val="00955DC4"/>
    <w:rsid w:val="00956CFF"/>
    <w:rsid w:val="00957334"/>
    <w:rsid w:val="00961024"/>
    <w:rsid w:val="00961061"/>
    <w:rsid w:val="00961A26"/>
    <w:rsid w:val="00961DB3"/>
    <w:rsid w:val="00962D8C"/>
    <w:rsid w:val="00962F2C"/>
    <w:rsid w:val="00966492"/>
    <w:rsid w:val="00966A73"/>
    <w:rsid w:val="0096720E"/>
    <w:rsid w:val="00967C48"/>
    <w:rsid w:val="0097158A"/>
    <w:rsid w:val="00976105"/>
    <w:rsid w:val="0097642B"/>
    <w:rsid w:val="00977C48"/>
    <w:rsid w:val="00981E7D"/>
    <w:rsid w:val="009878C8"/>
    <w:rsid w:val="009901AF"/>
    <w:rsid w:val="00991694"/>
    <w:rsid w:val="00994E63"/>
    <w:rsid w:val="00995BCD"/>
    <w:rsid w:val="009A1699"/>
    <w:rsid w:val="009A17B1"/>
    <w:rsid w:val="009A2EE7"/>
    <w:rsid w:val="009A2EEE"/>
    <w:rsid w:val="009A3E6D"/>
    <w:rsid w:val="009A4D50"/>
    <w:rsid w:val="009A7E07"/>
    <w:rsid w:val="009B0422"/>
    <w:rsid w:val="009B2E09"/>
    <w:rsid w:val="009B3313"/>
    <w:rsid w:val="009B5EF4"/>
    <w:rsid w:val="009B6941"/>
    <w:rsid w:val="009B6E9E"/>
    <w:rsid w:val="009C0780"/>
    <w:rsid w:val="009C19AA"/>
    <w:rsid w:val="009C226D"/>
    <w:rsid w:val="009C48CC"/>
    <w:rsid w:val="009C5284"/>
    <w:rsid w:val="009C5BAF"/>
    <w:rsid w:val="009C62AD"/>
    <w:rsid w:val="009C6AE5"/>
    <w:rsid w:val="009C78F2"/>
    <w:rsid w:val="009D3293"/>
    <w:rsid w:val="009D5F31"/>
    <w:rsid w:val="009D688C"/>
    <w:rsid w:val="009D7ABA"/>
    <w:rsid w:val="009E3209"/>
    <w:rsid w:val="009E4502"/>
    <w:rsid w:val="009E49BD"/>
    <w:rsid w:val="009E561F"/>
    <w:rsid w:val="009E63D2"/>
    <w:rsid w:val="009E64B3"/>
    <w:rsid w:val="009E6735"/>
    <w:rsid w:val="009F034D"/>
    <w:rsid w:val="009F3381"/>
    <w:rsid w:val="009F4869"/>
    <w:rsid w:val="00A000B3"/>
    <w:rsid w:val="00A02583"/>
    <w:rsid w:val="00A04D3B"/>
    <w:rsid w:val="00A04F91"/>
    <w:rsid w:val="00A05A4F"/>
    <w:rsid w:val="00A0641A"/>
    <w:rsid w:val="00A068F0"/>
    <w:rsid w:val="00A10049"/>
    <w:rsid w:val="00A11585"/>
    <w:rsid w:val="00A115D9"/>
    <w:rsid w:val="00A12090"/>
    <w:rsid w:val="00A13B64"/>
    <w:rsid w:val="00A13BE2"/>
    <w:rsid w:val="00A14897"/>
    <w:rsid w:val="00A14963"/>
    <w:rsid w:val="00A162FE"/>
    <w:rsid w:val="00A16575"/>
    <w:rsid w:val="00A1700A"/>
    <w:rsid w:val="00A17BAD"/>
    <w:rsid w:val="00A21ABC"/>
    <w:rsid w:val="00A22179"/>
    <w:rsid w:val="00A23497"/>
    <w:rsid w:val="00A2530D"/>
    <w:rsid w:val="00A265EA"/>
    <w:rsid w:val="00A266A6"/>
    <w:rsid w:val="00A26DDA"/>
    <w:rsid w:val="00A26F94"/>
    <w:rsid w:val="00A30FD2"/>
    <w:rsid w:val="00A3112B"/>
    <w:rsid w:val="00A33CD3"/>
    <w:rsid w:val="00A3483E"/>
    <w:rsid w:val="00A35DBC"/>
    <w:rsid w:val="00A37525"/>
    <w:rsid w:val="00A4275A"/>
    <w:rsid w:val="00A427CE"/>
    <w:rsid w:val="00A43A0B"/>
    <w:rsid w:val="00A44432"/>
    <w:rsid w:val="00A44E38"/>
    <w:rsid w:val="00A4687E"/>
    <w:rsid w:val="00A46D4C"/>
    <w:rsid w:val="00A5210D"/>
    <w:rsid w:val="00A522EF"/>
    <w:rsid w:val="00A523C9"/>
    <w:rsid w:val="00A549D8"/>
    <w:rsid w:val="00A54B3A"/>
    <w:rsid w:val="00A554F2"/>
    <w:rsid w:val="00A55D53"/>
    <w:rsid w:val="00A5608A"/>
    <w:rsid w:val="00A561D2"/>
    <w:rsid w:val="00A56240"/>
    <w:rsid w:val="00A60307"/>
    <w:rsid w:val="00A621EB"/>
    <w:rsid w:val="00A6339C"/>
    <w:rsid w:val="00A63966"/>
    <w:rsid w:val="00A64381"/>
    <w:rsid w:val="00A6502C"/>
    <w:rsid w:val="00A6555A"/>
    <w:rsid w:val="00A6559F"/>
    <w:rsid w:val="00A65C92"/>
    <w:rsid w:val="00A66E8A"/>
    <w:rsid w:val="00A675AD"/>
    <w:rsid w:val="00A71FAE"/>
    <w:rsid w:val="00A725F9"/>
    <w:rsid w:val="00A73091"/>
    <w:rsid w:val="00A739F1"/>
    <w:rsid w:val="00A73E3C"/>
    <w:rsid w:val="00A74EF2"/>
    <w:rsid w:val="00A75AD0"/>
    <w:rsid w:val="00A75DCC"/>
    <w:rsid w:val="00A75DF4"/>
    <w:rsid w:val="00A764EE"/>
    <w:rsid w:val="00A76EDB"/>
    <w:rsid w:val="00A77139"/>
    <w:rsid w:val="00A83A2E"/>
    <w:rsid w:val="00A85BCF"/>
    <w:rsid w:val="00A85E33"/>
    <w:rsid w:val="00A86138"/>
    <w:rsid w:val="00A91099"/>
    <w:rsid w:val="00A9117F"/>
    <w:rsid w:val="00A92E0A"/>
    <w:rsid w:val="00A93104"/>
    <w:rsid w:val="00A93308"/>
    <w:rsid w:val="00A93485"/>
    <w:rsid w:val="00A93E3F"/>
    <w:rsid w:val="00A9407B"/>
    <w:rsid w:val="00A9438C"/>
    <w:rsid w:val="00AA0D6D"/>
    <w:rsid w:val="00AA172E"/>
    <w:rsid w:val="00AA2370"/>
    <w:rsid w:val="00AA5E20"/>
    <w:rsid w:val="00AA6000"/>
    <w:rsid w:val="00AA726F"/>
    <w:rsid w:val="00AA7813"/>
    <w:rsid w:val="00AB1D8D"/>
    <w:rsid w:val="00AB3191"/>
    <w:rsid w:val="00AB41E0"/>
    <w:rsid w:val="00AB5CAC"/>
    <w:rsid w:val="00AB6D1B"/>
    <w:rsid w:val="00AC1804"/>
    <w:rsid w:val="00AC3618"/>
    <w:rsid w:val="00AC44B5"/>
    <w:rsid w:val="00AC7169"/>
    <w:rsid w:val="00AD0485"/>
    <w:rsid w:val="00AD1B83"/>
    <w:rsid w:val="00AD265A"/>
    <w:rsid w:val="00AD358D"/>
    <w:rsid w:val="00AD35D5"/>
    <w:rsid w:val="00AD40D9"/>
    <w:rsid w:val="00AD44A7"/>
    <w:rsid w:val="00AD5BBF"/>
    <w:rsid w:val="00AD7A54"/>
    <w:rsid w:val="00AE0314"/>
    <w:rsid w:val="00AE20E1"/>
    <w:rsid w:val="00AE293A"/>
    <w:rsid w:val="00AE3BF3"/>
    <w:rsid w:val="00AE4428"/>
    <w:rsid w:val="00AE555A"/>
    <w:rsid w:val="00AE6A2B"/>
    <w:rsid w:val="00AF3AB9"/>
    <w:rsid w:val="00AF42C0"/>
    <w:rsid w:val="00AF460A"/>
    <w:rsid w:val="00B00278"/>
    <w:rsid w:val="00B01EEB"/>
    <w:rsid w:val="00B02EF7"/>
    <w:rsid w:val="00B0370C"/>
    <w:rsid w:val="00B04993"/>
    <w:rsid w:val="00B056C5"/>
    <w:rsid w:val="00B0636A"/>
    <w:rsid w:val="00B071F2"/>
    <w:rsid w:val="00B10F34"/>
    <w:rsid w:val="00B11E23"/>
    <w:rsid w:val="00B12A88"/>
    <w:rsid w:val="00B13AC9"/>
    <w:rsid w:val="00B1538B"/>
    <w:rsid w:val="00B15446"/>
    <w:rsid w:val="00B21A54"/>
    <w:rsid w:val="00B22309"/>
    <w:rsid w:val="00B22C58"/>
    <w:rsid w:val="00B22D2B"/>
    <w:rsid w:val="00B23098"/>
    <w:rsid w:val="00B23A6E"/>
    <w:rsid w:val="00B26064"/>
    <w:rsid w:val="00B33C61"/>
    <w:rsid w:val="00B33CF7"/>
    <w:rsid w:val="00B34248"/>
    <w:rsid w:val="00B357E0"/>
    <w:rsid w:val="00B40558"/>
    <w:rsid w:val="00B41E7C"/>
    <w:rsid w:val="00B42C48"/>
    <w:rsid w:val="00B51033"/>
    <w:rsid w:val="00B51232"/>
    <w:rsid w:val="00B5225C"/>
    <w:rsid w:val="00B52575"/>
    <w:rsid w:val="00B52790"/>
    <w:rsid w:val="00B527EC"/>
    <w:rsid w:val="00B53AE1"/>
    <w:rsid w:val="00B540C2"/>
    <w:rsid w:val="00B548E5"/>
    <w:rsid w:val="00B5538A"/>
    <w:rsid w:val="00B55DFB"/>
    <w:rsid w:val="00B56F70"/>
    <w:rsid w:val="00B57A0F"/>
    <w:rsid w:val="00B60454"/>
    <w:rsid w:val="00B60B35"/>
    <w:rsid w:val="00B61FAD"/>
    <w:rsid w:val="00B625B6"/>
    <w:rsid w:val="00B62AE8"/>
    <w:rsid w:val="00B6328C"/>
    <w:rsid w:val="00B64DF8"/>
    <w:rsid w:val="00B66239"/>
    <w:rsid w:val="00B664DC"/>
    <w:rsid w:val="00B70297"/>
    <w:rsid w:val="00B702B9"/>
    <w:rsid w:val="00B74738"/>
    <w:rsid w:val="00B749CE"/>
    <w:rsid w:val="00B777E7"/>
    <w:rsid w:val="00B83D5E"/>
    <w:rsid w:val="00B85561"/>
    <w:rsid w:val="00B856F5"/>
    <w:rsid w:val="00B910DE"/>
    <w:rsid w:val="00B912F9"/>
    <w:rsid w:val="00B91804"/>
    <w:rsid w:val="00B91F8C"/>
    <w:rsid w:val="00B9225D"/>
    <w:rsid w:val="00B922D2"/>
    <w:rsid w:val="00B929D8"/>
    <w:rsid w:val="00B92DF0"/>
    <w:rsid w:val="00B93A7A"/>
    <w:rsid w:val="00B95039"/>
    <w:rsid w:val="00B975F0"/>
    <w:rsid w:val="00BA040F"/>
    <w:rsid w:val="00BA1844"/>
    <w:rsid w:val="00BA710A"/>
    <w:rsid w:val="00BB0727"/>
    <w:rsid w:val="00BB141C"/>
    <w:rsid w:val="00BB4A14"/>
    <w:rsid w:val="00BB5697"/>
    <w:rsid w:val="00BB632A"/>
    <w:rsid w:val="00BB7736"/>
    <w:rsid w:val="00BC1549"/>
    <w:rsid w:val="00BC1F42"/>
    <w:rsid w:val="00BC281C"/>
    <w:rsid w:val="00BC3720"/>
    <w:rsid w:val="00BD2622"/>
    <w:rsid w:val="00BD28C7"/>
    <w:rsid w:val="00BD2B04"/>
    <w:rsid w:val="00BD3BBE"/>
    <w:rsid w:val="00BD4C23"/>
    <w:rsid w:val="00BD4E1C"/>
    <w:rsid w:val="00BD594E"/>
    <w:rsid w:val="00BD5F23"/>
    <w:rsid w:val="00BD67C3"/>
    <w:rsid w:val="00BD67C8"/>
    <w:rsid w:val="00BD6D8F"/>
    <w:rsid w:val="00BE2002"/>
    <w:rsid w:val="00BE2181"/>
    <w:rsid w:val="00BE3C94"/>
    <w:rsid w:val="00BE3D47"/>
    <w:rsid w:val="00BE3FE0"/>
    <w:rsid w:val="00BE413F"/>
    <w:rsid w:val="00BE416E"/>
    <w:rsid w:val="00BE558D"/>
    <w:rsid w:val="00BE66D8"/>
    <w:rsid w:val="00BE789A"/>
    <w:rsid w:val="00BE7F4F"/>
    <w:rsid w:val="00BF2C6E"/>
    <w:rsid w:val="00BF5031"/>
    <w:rsid w:val="00BF635E"/>
    <w:rsid w:val="00C011FD"/>
    <w:rsid w:val="00C0132C"/>
    <w:rsid w:val="00C02175"/>
    <w:rsid w:val="00C02236"/>
    <w:rsid w:val="00C03A32"/>
    <w:rsid w:val="00C05173"/>
    <w:rsid w:val="00C05450"/>
    <w:rsid w:val="00C064E1"/>
    <w:rsid w:val="00C06D33"/>
    <w:rsid w:val="00C10903"/>
    <w:rsid w:val="00C10B1B"/>
    <w:rsid w:val="00C13761"/>
    <w:rsid w:val="00C15472"/>
    <w:rsid w:val="00C15DA0"/>
    <w:rsid w:val="00C207E3"/>
    <w:rsid w:val="00C208E3"/>
    <w:rsid w:val="00C222EA"/>
    <w:rsid w:val="00C229FE"/>
    <w:rsid w:val="00C2314A"/>
    <w:rsid w:val="00C24EDB"/>
    <w:rsid w:val="00C2646F"/>
    <w:rsid w:val="00C2679C"/>
    <w:rsid w:val="00C306C6"/>
    <w:rsid w:val="00C306E1"/>
    <w:rsid w:val="00C30FC2"/>
    <w:rsid w:val="00C32A65"/>
    <w:rsid w:val="00C333DA"/>
    <w:rsid w:val="00C341D8"/>
    <w:rsid w:val="00C34550"/>
    <w:rsid w:val="00C34F1B"/>
    <w:rsid w:val="00C4173D"/>
    <w:rsid w:val="00C418BF"/>
    <w:rsid w:val="00C42191"/>
    <w:rsid w:val="00C42624"/>
    <w:rsid w:val="00C43A6D"/>
    <w:rsid w:val="00C43CD5"/>
    <w:rsid w:val="00C44CAA"/>
    <w:rsid w:val="00C44E28"/>
    <w:rsid w:val="00C454E7"/>
    <w:rsid w:val="00C45C8D"/>
    <w:rsid w:val="00C45DDE"/>
    <w:rsid w:val="00C47AA0"/>
    <w:rsid w:val="00C51506"/>
    <w:rsid w:val="00C5196B"/>
    <w:rsid w:val="00C523C6"/>
    <w:rsid w:val="00C5249A"/>
    <w:rsid w:val="00C525AF"/>
    <w:rsid w:val="00C53355"/>
    <w:rsid w:val="00C53FD3"/>
    <w:rsid w:val="00C54531"/>
    <w:rsid w:val="00C54644"/>
    <w:rsid w:val="00C55E9B"/>
    <w:rsid w:val="00C63769"/>
    <w:rsid w:val="00C64D2F"/>
    <w:rsid w:val="00C64F3C"/>
    <w:rsid w:val="00C652DF"/>
    <w:rsid w:val="00C655FA"/>
    <w:rsid w:val="00C71EF4"/>
    <w:rsid w:val="00C762E7"/>
    <w:rsid w:val="00C8183F"/>
    <w:rsid w:val="00C84756"/>
    <w:rsid w:val="00C849D2"/>
    <w:rsid w:val="00C85F9D"/>
    <w:rsid w:val="00C91744"/>
    <w:rsid w:val="00C93A14"/>
    <w:rsid w:val="00C93E74"/>
    <w:rsid w:val="00C953A8"/>
    <w:rsid w:val="00C96C57"/>
    <w:rsid w:val="00CA00D4"/>
    <w:rsid w:val="00CA060A"/>
    <w:rsid w:val="00CA0CC6"/>
    <w:rsid w:val="00CA0DFA"/>
    <w:rsid w:val="00CA1292"/>
    <w:rsid w:val="00CA325A"/>
    <w:rsid w:val="00CA3749"/>
    <w:rsid w:val="00CB29C2"/>
    <w:rsid w:val="00CB4AA6"/>
    <w:rsid w:val="00CB54F1"/>
    <w:rsid w:val="00CB6D55"/>
    <w:rsid w:val="00CB7178"/>
    <w:rsid w:val="00CB74FF"/>
    <w:rsid w:val="00CC16AD"/>
    <w:rsid w:val="00CC2B7E"/>
    <w:rsid w:val="00CC2D80"/>
    <w:rsid w:val="00CC2E56"/>
    <w:rsid w:val="00CC4837"/>
    <w:rsid w:val="00CC612D"/>
    <w:rsid w:val="00CC777D"/>
    <w:rsid w:val="00CC7D97"/>
    <w:rsid w:val="00CD117D"/>
    <w:rsid w:val="00CD1DBE"/>
    <w:rsid w:val="00CD400B"/>
    <w:rsid w:val="00CD4239"/>
    <w:rsid w:val="00CD44B9"/>
    <w:rsid w:val="00CD4582"/>
    <w:rsid w:val="00CD72AC"/>
    <w:rsid w:val="00CD7521"/>
    <w:rsid w:val="00CE10E6"/>
    <w:rsid w:val="00CE28CE"/>
    <w:rsid w:val="00CE39EB"/>
    <w:rsid w:val="00CF1C96"/>
    <w:rsid w:val="00CF2C78"/>
    <w:rsid w:val="00CF4907"/>
    <w:rsid w:val="00CF55F2"/>
    <w:rsid w:val="00CF66A7"/>
    <w:rsid w:val="00CF66D8"/>
    <w:rsid w:val="00CF7E3A"/>
    <w:rsid w:val="00D012B7"/>
    <w:rsid w:val="00D0163A"/>
    <w:rsid w:val="00D0409E"/>
    <w:rsid w:val="00D04AA5"/>
    <w:rsid w:val="00D04E3D"/>
    <w:rsid w:val="00D050B8"/>
    <w:rsid w:val="00D0579D"/>
    <w:rsid w:val="00D062C6"/>
    <w:rsid w:val="00D0731C"/>
    <w:rsid w:val="00D100EF"/>
    <w:rsid w:val="00D11348"/>
    <w:rsid w:val="00D12FF6"/>
    <w:rsid w:val="00D16789"/>
    <w:rsid w:val="00D172F5"/>
    <w:rsid w:val="00D1756E"/>
    <w:rsid w:val="00D2040C"/>
    <w:rsid w:val="00D20839"/>
    <w:rsid w:val="00D21BF7"/>
    <w:rsid w:val="00D225F9"/>
    <w:rsid w:val="00D25B1C"/>
    <w:rsid w:val="00D26932"/>
    <w:rsid w:val="00D27427"/>
    <w:rsid w:val="00D2781E"/>
    <w:rsid w:val="00D33BE8"/>
    <w:rsid w:val="00D3552C"/>
    <w:rsid w:val="00D40030"/>
    <w:rsid w:val="00D401D2"/>
    <w:rsid w:val="00D4084E"/>
    <w:rsid w:val="00D4610D"/>
    <w:rsid w:val="00D4625C"/>
    <w:rsid w:val="00D47DD0"/>
    <w:rsid w:val="00D51534"/>
    <w:rsid w:val="00D51C01"/>
    <w:rsid w:val="00D54815"/>
    <w:rsid w:val="00D55811"/>
    <w:rsid w:val="00D55993"/>
    <w:rsid w:val="00D5602A"/>
    <w:rsid w:val="00D56EAE"/>
    <w:rsid w:val="00D616CF"/>
    <w:rsid w:val="00D62CAA"/>
    <w:rsid w:val="00D63C31"/>
    <w:rsid w:val="00D66EA0"/>
    <w:rsid w:val="00D707B0"/>
    <w:rsid w:val="00D71224"/>
    <w:rsid w:val="00D732C2"/>
    <w:rsid w:val="00D74328"/>
    <w:rsid w:val="00D75E86"/>
    <w:rsid w:val="00D80A08"/>
    <w:rsid w:val="00D81421"/>
    <w:rsid w:val="00D81ADA"/>
    <w:rsid w:val="00D81AF7"/>
    <w:rsid w:val="00D82583"/>
    <w:rsid w:val="00D83843"/>
    <w:rsid w:val="00D83BD4"/>
    <w:rsid w:val="00D84430"/>
    <w:rsid w:val="00D8470E"/>
    <w:rsid w:val="00D8764A"/>
    <w:rsid w:val="00D87E27"/>
    <w:rsid w:val="00D9068E"/>
    <w:rsid w:val="00D9108E"/>
    <w:rsid w:val="00D930AF"/>
    <w:rsid w:val="00D9350D"/>
    <w:rsid w:val="00D9484C"/>
    <w:rsid w:val="00D957F3"/>
    <w:rsid w:val="00D96FFD"/>
    <w:rsid w:val="00D97B23"/>
    <w:rsid w:val="00D97FDC"/>
    <w:rsid w:val="00DA0A04"/>
    <w:rsid w:val="00DA0CDE"/>
    <w:rsid w:val="00DA1434"/>
    <w:rsid w:val="00DA214D"/>
    <w:rsid w:val="00DA7342"/>
    <w:rsid w:val="00DA7836"/>
    <w:rsid w:val="00DB0A7B"/>
    <w:rsid w:val="00DB2320"/>
    <w:rsid w:val="00DB513D"/>
    <w:rsid w:val="00DB7F71"/>
    <w:rsid w:val="00DC0C2A"/>
    <w:rsid w:val="00DC14A8"/>
    <w:rsid w:val="00DC482A"/>
    <w:rsid w:val="00DC4C1F"/>
    <w:rsid w:val="00DC69DF"/>
    <w:rsid w:val="00DC799F"/>
    <w:rsid w:val="00DD0DFD"/>
    <w:rsid w:val="00DD1514"/>
    <w:rsid w:val="00DD2D15"/>
    <w:rsid w:val="00DD2E83"/>
    <w:rsid w:val="00DD41CA"/>
    <w:rsid w:val="00DD4E73"/>
    <w:rsid w:val="00DD536D"/>
    <w:rsid w:val="00DD54A8"/>
    <w:rsid w:val="00DD71AF"/>
    <w:rsid w:val="00DE27E8"/>
    <w:rsid w:val="00DE3C1F"/>
    <w:rsid w:val="00DE3F96"/>
    <w:rsid w:val="00DE4490"/>
    <w:rsid w:val="00DE479E"/>
    <w:rsid w:val="00DE6D93"/>
    <w:rsid w:val="00DE7554"/>
    <w:rsid w:val="00DF3D37"/>
    <w:rsid w:val="00DF4919"/>
    <w:rsid w:val="00DF5368"/>
    <w:rsid w:val="00E01213"/>
    <w:rsid w:val="00E02D66"/>
    <w:rsid w:val="00E03223"/>
    <w:rsid w:val="00E03616"/>
    <w:rsid w:val="00E04A1F"/>
    <w:rsid w:val="00E05BF2"/>
    <w:rsid w:val="00E068F7"/>
    <w:rsid w:val="00E10420"/>
    <w:rsid w:val="00E10645"/>
    <w:rsid w:val="00E13817"/>
    <w:rsid w:val="00E14B10"/>
    <w:rsid w:val="00E14E49"/>
    <w:rsid w:val="00E17D13"/>
    <w:rsid w:val="00E2014C"/>
    <w:rsid w:val="00E2442B"/>
    <w:rsid w:val="00E25EC2"/>
    <w:rsid w:val="00E27380"/>
    <w:rsid w:val="00E304EC"/>
    <w:rsid w:val="00E31054"/>
    <w:rsid w:val="00E32274"/>
    <w:rsid w:val="00E323BD"/>
    <w:rsid w:val="00E341C6"/>
    <w:rsid w:val="00E34F18"/>
    <w:rsid w:val="00E354FE"/>
    <w:rsid w:val="00E35A94"/>
    <w:rsid w:val="00E36C52"/>
    <w:rsid w:val="00E41B0D"/>
    <w:rsid w:val="00E41F37"/>
    <w:rsid w:val="00E41FF9"/>
    <w:rsid w:val="00E4254B"/>
    <w:rsid w:val="00E435D2"/>
    <w:rsid w:val="00E4504E"/>
    <w:rsid w:val="00E45A44"/>
    <w:rsid w:val="00E461B8"/>
    <w:rsid w:val="00E46311"/>
    <w:rsid w:val="00E475FB"/>
    <w:rsid w:val="00E476FA"/>
    <w:rsid w:val="00E510F6"/>
    <w:rsid w:val="00E51A49"/>
    <w:rsid w:val="00E51D3C"/>
    <w:rsid w:val="00E5471B"/>
    <w:rsid w:val="00E55A60"/>
    <w:rsid w:val="00E56603"/>
    <w:rsid w:val="00E60074"/>
    <w:rsid w:val="00E61535"/>
    <w:rsid w:val="00E61A11"/>
    <w:rsid w:val="00E62849"/>
    <w:rsid w:val="00E62F99"/>
    <w:rsid w:val="00E635E0"/>
    <w:rsid w:val="00E6663E"/>
    <w:rsid w:val="00E725CC"/>
    <w:rsid w:val="00E75144"/>
    <w:rsid w:val="00E7585C"/>
    <w:rsid w:val="00E825D2"/>
    <w:rsid w:val="00E82B5B"/>
    <w:rsid w:val="00E84599"/>
    <w:rsid w:val="00E85123"/>
    <w:rsid w:val="00E85982"/>
    <w:rsid w:val="00E85C25"/>
    <w:rsid w:val="00E86512"/>
    <w:rsid w:val="00E86BB6"/>
    <w:rsid w:val="00E874C1"/>
    <w:rsid w:val="00E9232D"/>
    <w:rsid w:val="00E92D0E"/>
    <w:rsid w:val="00E9324A"/>
    <w:rsid w:val="00E932BF"/>
    <w:rsid w:val="00E936CD"/>
    <w:rsid w:val="00E94823"/>
    <w:rsid w:val="00E95553"/>
    <w:rsid w:val="00E96C8B"/>
    <w:rsid w:val="00E97554"/>
    <w:rsid w:val="00EA25EE"/>
    <w:rsid w:val="00EA292B"/>
    <w:rsid w:val="00EA4CF4"/>
    <w:rsid w:val="00EB0357"/>
    <w:rsid w:val="00EB0D2C"/>
    <w:rsid w:val="00EB1B22"/>
    <w:rsid w:val="00EB2DDE"/>
    <w:rsid w:val="00EB39B0"/>
    <w:rsid w:val="00EB4752"/>
    <w:rsid w:val="00EB49A0"/>
    <w:rsid w:val="00EB6A1C"/>
    <w:rsid w:val="00EB72CC"/>
    <w:rsid w:val="00EC0BE5"/>
    <w:rsid w:val="00EC1401"/>
    <w:rsid w:val="00EC36E7"/>
    <w:rsid w:val="00EC45D3"/>
    <w:rsid w:val="00EC5305"/>
    <w:rsid w:val="00EC6DC3"/>
    <w:rsid w:val="00EC7196"/>
    <w:rsid w:val="00EC7692"/>
    <w:rsid w:val="00ED41A2"/>
    <w:rsid w:val="00ED56D4"/>
    <w:rsid w:val="00ED6235"/>
    <w:rsid w:val="00ED65BC"/>
    <w:rsid w:val="00ED6A66"/>
    <w:rsid w:val="00ED72C7"/>
    <w:rsid w:val="00ED7682"/>
    <w:rsid w:val="00EE03DE"/>
    <w:rsid w:val="00EE3D44"/>
    <w:rsid w:val="00EE493C"/>
    <w:rsid w:val="00EE5E02"/>
    <w:rsid w:val="00EE639C"/>
    <w:rsid w:val="00EE7036"/>
    <w:rsid w:val="00EF2845"/>
    <w:rsid w:val="00EF5A87"/>
    <w:rsid w:val="00EF6895"/>
    <w:rsid w:val="00EF6929"/>
    <w:rsid w:val="00F00667"/>
    <w:rsid w:val="00F01A62"/>
    <w:rsid w:val="00F0320C"/>
    <w:rsid w:val="00F04250"/>
    <w:rsid w:val="00F0478D"/>
    <w:rsid w:val="00F0528D"/>
    <w:rsid w:val="00F12B1C"/>
    <w:rsid w:val="00F1360E"/>
    <w:rsid w:val="00F15BA3"/>
    <w:rsid w:val="00F16976"/>
    <w:rsid w:val="00F16AF2"/>
    <w:rsid w:val="00F17F6E"/>
    <w:rsid w:val="00F22BA9"/>
    <w:rsid w:val="00F2321E"/>
    <w:rsid w:val="00F233FF"/>
    <w:rsid w:val="00F270F4"/>
    <w:rsid w:val="00F277BD"/>
    <w:rsid w:val="00F309AA"/>
    <w:rsid w:val="00F33084"/>
    <w:rsid w:val="00F3444A"/>
    <w:rsid w:val="00F350F5"/>
    <w:rsid w:val="00F35417"/>
    <w:rsid w:val="00F35A16"/>
    <w:rsid w:val="00F36443"/>
    <w:rsid w:val="00F37488"/>
    <w:rsid w:val="00F37630"/>
    <w:rsid w:val="00F37900"/>
    <w:rsid w:val="00F40E06"/>
    <w:rsid w:val="00F41815"/>
    <w:rsid w:val="00F422C8"/>
    <w:rsid w:val="00F42481"/>
    <w:rsid w:val="00F428C9"/>
    <w:rsid w:val="00F430D4"/>
    <w:rsid w:val="00F43261"/>
    <w:rsid w:val="00F43AD1"/>
    <w:rsid w:val="00F43C0D"/>
    <w:rsid w:val="00F44794"/>
    <w:rsid w:val="00F46400"/>
    <w:rsid w:val="00F470CA"/>
    <w:rsid w:val="00F515C8"/>
    <w:rsid w:val="00F53167"/>
    <w:rsid w:val="00F56980"/>
    <w:rsid w:val="00F56CFC"/>
    <w:rsid w:val="00F63D98"/>
    <w:rsid w:val="00F643D8"/>
    <w:rsid w:val="00F65600"/>
    <w:rsid w:val="00F66423"/>
    <w:rsid w:val="00F6666A"/>
    <w:rsid w:val="00F67068"/>
    <w:rsid w:val="00F6707B"/>
    <w:rsid w:val="00F70AC2"/>
    <w:rsid w:val="00F71CF3"/>
    <w:rsid w:val="00F72C6F"/>
    <w:rsid w:val="00F74984"/>
    <w:rsid w:val="00F752FA"/>
    <w:rsid w:val="00F7555F"/>
    <w:rsid w:val="00F815AC"/>
    <w:rsid w:val="00F82197"/>
    <w:rsid w:val="00F82B99"/>
    <w:rsid w:val="00F8419E"/>
    <w:rsid w:val="00F85163"/>
    <w:rsid w:val="00F86EFF"/>
    <w:rsid w:val="00F8736C"/>
    <w:rsid w:val="00F90320"/>
    <w:rsid w:val="00F903B2"/>
    <w:rsid w:val="00F9081A"/>
    <w:rsid w:val="00F90F2C"/>
    <w:rsid w:val="00F9199D"/>
    <w:rsid w:val="00F91FD0"/>
    <w:rsid w:val="00F9298A"/>
    <w:rsid w:val="00F93772"/>
    <w:rsid w:val="00F948C6"/>
    <w:rsid w:val="00F95D0D"/>
    <w:rsid w:val="00F960DB"/>
    <w:rsid w:val="00F96B40"/>
    <w:rsid w:val="00FA107C"/>
    <w:rsid w:val="00FA43AD"/>
    <w:rsid w:val="00FA4A2A"/>
    <w:rsid w:val="00FA53F1"/>
    <w:rsid w:val="00FB2C61"/>
    <w:rsid w:val="00FB49FF"/>
    <w:rsid w:val="00FB7123"/>
    <w:rsid w:val="00FB741A"/>
    <w:rsid w:val="00FB74A0"/>
    <w:rsid w:val="00FC079A"/>
    <w:rsid w:val="00FC11BE"/>
    <w:rsid w:val="00FC504C"/>
    <w:rsid w:val="00FC5513"/>
    <w:rsid w:val="00FC78F1"/>
    <w:rsid w:val="00FD0247"/>
    <w:rsid w:val="00FD0E54"/>
    <w:rsid w:val="00FD1283"/>
    <w:rsid w:val="00FD1640"/>
    <w:rsid w:val="00FD28E5"/>
    <w:rsid w:val="00FD3483"/>
    <w:rsid w:val="00FD4177"/>
    <w:rsid w:val="00FD42F0"/>
    <w:rsid w:val="00FD517D"/>
    <w:rsid w:val="00FD536F"/>
    <w:rsid w:val="00FD5410"/>
    <w:rsid w:val="00FD61D2"/>
    <w:rsid w:val="00FE0CBC"/>
    <w:rsid w:val="00FE240F"/>
    <w:rsid w:val="00FE3FBE"/>
    <w:rsid w:val="00FE4DED"/>
    <w:rsid w:val="00FE66F1"/>
    <w:rsid w:val="00FE67E3"/>
    <w:rsid w:val="00FE79A0"/>
    <w:rsid w:val="00FF413A"/>
    <w:rsid w:val="00FF44C2"/>
    <w:rsid w:val="00FF477D"/>
    <w:rsid w:val="00FF5949"/>
    <w:rsid w:val="00FF5999"/>
    <w:rsid w:val="00FF655A"/>
    <w:rsid w:val="00FF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15132"/>
  <w15:docId w15:val="{B453CDA5-0A4D-AF4D-913A-FFEF9821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72"/>
    <w:rPr>
      <w:lang w:val="en-CA"/>
    </w:rPr>
  </w:style>
  <w:style w:type="paragraph" w:styleId="Heading1">
    <w:name w:val="heading 1"/>
    <w:basedOn w:val="Normal"/>
    <w:next w:val="Normal"/>
    <w:link w:val="Heading1Char"/>
    <w:qFormat/>
    <w:rsid w:val="00CD72AC"/>
    <w:pPr>
      <w:keepNext/>
      <w:numPr>
        <w:numId w:val="35"/>
      </w:numPr>
      <w:spacing w:before="240" w:after="60"/>
      <w:outlineLvl w:val="0"/>
    </w:pPr>
    <w:rPr>
      <w:rFonts w:ascii="Arial" w:eastAsia="Arial" w:hAnsi="Arial" w:cs="Arial"/>
      <w:sz w:val="32"/>
      <w:szCs w:val="32"/>
    </w:rPr>
  </w:style>
  <w:style w:type="paragraph" w:styleId="Heading2">
    <w:name w:val="heading 2"/>
    <w:basedOn w:val="Normal"/>
    <w:next w:val="Normal"/>
    <w:link w:val="Heading2Char"/>
    <w:unhideWhenUsed/>
    <w:qFormat/>
    <w:rsid w:val="00CD72AC"/>
    <w:pPr>
      <w:keepNext/>
      <w:numPr>
        <w:ilvl w:val="1"/>
        <w:numId w:val="35"/>
      </w:numPr>
      <w:spacing w:before="240" w:after="60"/>
      <w:ind w:left="576"/>
      <w:outlineLvl w:val="1"/>
    </w:pPr>
    <w:rPr>
      <w:rFonts w:ascii="Arial" w:eastAsia="Arial" w:hAnsi="Arial" w:cs="Arial"/>
      <w:sz w:val="28"/>
      <w:szCs w:val="28"/>
    </w:rPr>
  </w:style>
  <w:style w:type="paragraph" w:styleId="Heading3">
    <w:name w:val="heading 3"/>
    <w:basedOn w:val="Normal"/>
    <w:next w:val="Normal"/>
    <w:unhideWhenUsed/>
    <w:qFormat/>
    <w:rsid w:val="00CD72AC"/>
    <w:pPr>
      <w:keepNext/>
      <w:numPr>
        <w:ilvl w:val="2"/>
        <w:numId w:val="35"/>
      </w:numPr>
      <w:spacing w:before="240" w:after="60"/>
      <w:outlineLvl w:val="2"/>
    </w:pPr>
    <w:rPr>
      <w:rFonts w:ascii="Arial" w:eastAsia="Arial" w:hAnsi="Arial" w:cs="Arial"/>
      <w:sz w:val="26"/>
      <w:szCs w:val="26"/>
    </w:rPr>
  </w:style>
  <w:style w:type="paragraph" w:styleId="Heading4">
    <w:name w:val="heading 4"/>
    <w:basedOn w:val="Normal"/>
    <w:next w:val="Normal"/>
    <w:unhideWhenUsed/>
    <w:qFormat/>
    <w:rsid w:val="00CD72AC"/>
    <w:pPr>
      <w:keepNext/>
      <w:numPr>
        <w:ilvl w:val="3"/>
        <w:numId w:val="35"/>
      </w:numPr>
      <w:spacing w:before="240" w:after="60"/>
      <w:outlineLvl w:val="3"/>
    </w:pPr>
    <w:rPr>
      <w:rFonts w:ascii="Calibri" w:eastAsia="Calibri" w:hAnsi="Calibri" w:cs="Calibri"/>
      <w:b/>
      <w:sz w:val="28"/>
      <w:szCs w:val="28"/>
    </w:rPr>
  </w:style>
  <w:style w:type="paragraph" w:styleId="Heading5">
    <w:name w:val="heading 5"/>
    <w:basedOn w:val="Normal"/>
    <w:next w:val="Normal"/>
    <w:unhideWhenUsed/>
    <w:qFormat/>
    <w:rsid w:val="00CD72AC"/>
    <w:pPr>
      <w:keepNext/>
      <w:keepLines/>
      <w:numPr>
        <w:ilvl w:val="4"/>
        <w:numId w:val="35"/>
      </w:numPr>
      <w:spacing w:before="220" w:after="40"/>
      <w:outlineLvl w:val="4"/>
    </w:pPr>
    <w:rPr>
      <w:b/>
      <w:sz w:val="22"/>
      <w:szCs w:val="22"/>
    </w:rPr>
  </w:style>
  <w:style w:type="paragraph" w:styleId="Heading6">
    <w:name w:val="heading 6"/>
    <w:basedOn w:val="Normal"/>
    <w:next w:val="Normal"/>
    <w:unhideWhenUsed/>
    <w:qFormat/>
    <w:rsid w:val="00CD72AC"/>
    <w:pPr>
      <w:keepNext/>
      <w:keepLines/>
      <w:numPr>
        <w:ilvl w:val="5"/>
        <w:numId w:val="35"/>
      </w:numPr>
      <w:spacing w:before="200" w:after="40"/>
      <w:outlineLvl w:val="5"/>
    </w:pPr>
    <w:rPr>
      <w:b/>
      <w:sz w:val="20"/>
      <w:szCs w:val="20"/>
    </w:rPr>
  </w:style>
  <w:style w:type="paragraph" w:styleId="Heading7">
    <w:name w:val="heading 7"/>
    <w:basedOn w:val="Normal"/>
    <w:next w:val="Normal"/>
    <w:link w:val="Heading7Char"/>
    <w:unhideWhenUsed/>
    <w:qFormat/>
    <w:rsid w:val="007F1AEC"/>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7F1AEC"/>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F1AEC"/>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72AC"/>
    <w:pPr>
      <w:spacing w:before="240" w:after="60"/>
      <w:jc w:val="center"/>
    </w:pPr>
    <w:rPr>
      <w:rFonts w:ascii="Arial" w:eastAsia="Arial" w:hAnsi="Arial" w:cs="Arial"/>
      <w:b/>
      <w:sz w:val="32"/>
      <w:szCs w:val="32"/>
    </w:rPr>
  </w:style>
  <w:style w:type="paragraph" w:styleId="Subtitle">
    <w:name w:val="Subtitle"/>
    <w:basedOn w:val="Normal"/>
    <w:next w:val="Normal"/>
    <w:uiPriority w:val="11"/>
    <w:qFormat/>
    <w:rsid w:val="00CD72AC"/>
    <w:pPr>
      <w:keepNext/>
      <w:keepLines/>
      <w:spacing w:before="360" w:after="80"/>
    </w:pPr>
    <w:rPr>
      <w:rFonts w:ascii="Georgia" w:eastAsia="Georgia" w:hAnsi="Georgia" w:cs="Georgia"/>
      <w:i/>
      <w:color w:val="666666"/>
      <w:sz w:val="48"/>
      <w:szCs w:val="48"/>
    </w:rPr>
  </w:style>
  <w:style w:type="table" w:customStyle="1" w:styleId="3">
    <w:name w:val="3"/>
    <w:basedOn w:val="TableNormal"/>
    <w:rsid w:val="00CD72AC"/>
    <w:tblPr>
      <w:tblStyleRowBandSize w:val="1"/>
      <w:tblStyleColBandSize w:val="1"/>
    </w:tblPr>
  </w:style>
  <w:style w:type="table" w:customStyle="1" w:styleId="2">
    <w:name w:val="2"/>
    <w:basedOn w:val="TableNormal"/>
    <w:rsid w:val="00CD72AC"/>
    <w:tblPr>
      <w:tblStyleRowBandSize w:val="1"/>
      <w:tblStyleColBandSize w:val="1"/>
      <w:tblCellMar>
        <w:left w:w="0" w:type="dxa"/>
        <w:right w:w="0" w:type="dxa"/>
      </w:tblCellMar>
    </w:tblPr>
  </w:style>
  <w:style w:type="table" w:customStyle="1" w:styleId="1">
    <w:name w:val="1"/>
    <w:basedOn w:val="TableNormal"/>
    <w:rsid w:val="00CD72AC"/>
    <w:tblPr>
      <w:tblStyleRowBandSize w:val="1"/>
      <w:tblStyleColBandSize w:val="1"/>
    </w:tblPr>
  </w:style>
  <w:style w:type="paragraph" w:styleId="CommentText">
    <w:name w:val="annotation text"/>
    <w:basedOn w:val="Normal"/>
    <w:link w:val="CommentTextChar"/>
    <w:uiPriority w:val="99"/>
    <w:unhideWhenUsed/>
    <w:rsid w:val="00CD72AC"/>
    <w:rPr>
      <w:sz w:val="20"/>
      <w:szCs w:val="20"/>
    </w:rPr>
  </w:style>
  <w:style w:type="character" w:customStyle="1" w:styleId="CommentTextChar">
    <w:name w:val="Comment Text Char"/>
    <w:basedOn w:val="DefaultParagraphFont"/>
    <w:link w:val="CommentText"/>
    <w:uiPriority w:val="99"/>
    <w:rsid w:val="00CD72AC"/>
    <w:rPr>
      <w:sz w:val="20"/>
      <w:szCs w:val="20"/>
    </w:rPr>
  </w:style>
  <w:style w:type="character" w:styleId="CommentReference">
    <w:name w:val="annotation reference"/>
    <w:basedOn w:val="DefaultParagraphFont"/>
    <w:uiPriority w:val="99"/>
    <w:unhideWhenUsed/>
    <w:rsid w:val="00CD72AC"/>
    <w:rPr>
      <w:sz w:val="16"/>
      <w:szCs w:val="16"/>
    </w:rPr>
  </w:style>
  <w:style w:type="paragraph" w:styleId="BalloonText">
    <w:name w:val="Balloon Text"/>
    <w:basedOn w:val="Normal"/>
    <w:link w:val="BalloonTextChar"/>
    <w:uiPriority w:val="99"/>
    <w:semiHidden/>
    <w:unhideWhenUsed/>
    <w:rsid w:val="00AE293A"/>
    <w:rPr>
      <w:sz w:val="18"/>
      <w:szCs w:val="18"/>
    </w:rPr>
  </w:style>
  <w:style w:type="character" w:customStyle="1" w:styleId="BalloonTextChar">
    <w:name w:val="Balloon Text Char"/>
    <w:basedOn w:val="DefaultParagraphFont"/>
    <w:link w:val="BalloonText"/>
    <w:uiPriority w:val="99"/>
    <w:semiHidden/>
    <w:rsid w:val="00AE293A"/>
    <w:rPr>
      <w:sz w:val="18"/>
      <w:szCs w:val="18"/>
    </w:rPr>
  </w:style>
  <w:style w:type="paragraph" w:styleId="CommentSubject">
    <w:name w:val="annotation subject"/>
    <w:basedOn w:val="CommentText"/>
    <w:next w:val="CommentText"/>
    <w:link w:val="CommentSubjectChar"/>
    <w:uiPriority w:val="99"/>
    <w:semiHidden/>
    <w:unhideWhenUsed/>
    <w:rsid w:val="00F22BA9"/>
    <w:rPr>
      <w:b/>
      <w:bCs/>
    </w:rPr>
  </w:style>
  <w:style w:type="character" w:customStyle="1" w:styleId="CommentSubjectChar">
    <w:name w:val="Comment Subject Char"/>
    <w:basedOn w:val="CommentTextChar"/>
    <w:link w:val="CommentSubject"/>
    <w:uiPriority w:val="99"/>
    <w:semiHidden/>
    <w:rsid w:val="00F22BA9"/>
    <w:rPr>
      <w:b/>
      <w:bCs/>
      <w:sz w:val="20"/>
      <w:szCs w:val="20"/>
    </w:rPr>
  </w:style>
  <w:style w:type="paragraph" w:styleId="ListParagraph">
    <w:name w:val="List Paragraph"/>
    <w:basedOn w:val="Normal"/>
    <w:link w:val="ListParagraphChar"/>
    <w:uiPriority w:val="1"/>
    <w:qFormat/>
    <w:rsid w:val="00F8419E"/>
    <w:pPr>
      <w:ind w:left="720"/>
      <w:contextualSpacing/>
    </w:pPr>
  </w:style>
  <w:style w:type="paragraph" w:styleId="Revision">
    <w:name w:val="Revision"/>
    <w:hidden/>
    <w:uiPriority w:val="99"/>
    <w:semiHidden/>
    <w:rsid w:val="001D3D77"/>
  </w:style>
  <w:style w:type="paragraph" w:styleId="NormalWeb">
    <w:name w:val="Normal (Web)"/>
    <w:basedOn w:val="Normal"/>
    <w:uiPriority w:val="99"/>
    <w:semiHidden/>
    <w:unhideWhenUsed/>
    <w:rsid w:val="00C43A6D"/>
    <w:pPr>
      <w:spacing w:before="100" w:beforeAutospacing="1" w:after="100" w:afterAutospacing="1"/>
    </w:pPr>
  </w:style>
  <w:style w:type="paragraph" w:styleId="Header">
    <w:name w:val="header"/>
    <w:basedOn w:val="Normal"/>
    <w:link w:val="HeaderChar"/>
    <w:uiPriority w:val="99"/>
    <w:unhideWhenUsed/>
    <w:rsid w:val="004A7D25"/>
    <w:pPr>
      <w:tabs>
        <w:tab w:val="center" w:pos="4680"/>
        <w:tab w:val="right" w:pos="9360"/>
      </w:tabs>
    </w:pPr>
  </w:style>
  <w:style w:type="character" w:customStyle="1" w:styleId="HeaderChar">
    <w:name w:val="Header Char"/>
    <w:basedOn w:val="DefaultParagraphFont"/>
    <w:link w:val="Header"/>
    <w:uiPriority w:val="99"/>
    <w:rsid w:val="004A7D25"/>
    <w:rPr>
      <w:lang w:val="en-CA"/>
    </w:rPr>
  </w:style>
  <w:style w:type="paragraph" w:styleId="Footer">
    <w:name w:val="footer"/>
    <w:basedOn w:val="Normal"/>
    <w:link w:val="FooterChar"/>
    <w:uiPriority w:val="99"/>
    <w:unhideWhenUsed/>
    <w:rsid w:val="004A7D25"/>
    <w:pPr>
      <w:tabs>
        <w:tab w:val="center" w:pos="4680"/>
        <w:tab w:val="right" w:pos="9360"/>
      </w:tabs>
    </w:pPr>
  </w:style>
  <w:style w:type="character" w:customStyle="1" w:styleId="FooterChar">
    <w:name w:val="Footer Char"/>
    <w:basedOn w:val="DefaultParagraphFont"/>
    <w:link w:val="Footer"/>
    <w:uiPriority w:val="99"/>
    <w:rsid w:val="004A7D25"/>
    <w:rPr>
      <w:lang w:val="en-CA"/>
    </w:rPr>
  </w:style>
  <w:style w:type="paragraph" w:customStyle="1" w:styleId="Body">
    <w:name w:val="Body"/>
    <w:rsid w:val="00875A5D"/>
    <w:pPr>
      <w:pBdr>
        <w:top w:val="nil"/>
        <w:left w:val="nil"/>
        <w:bottom w:val="nil"/>
        <w:right w:val="nil"/>
        <w:between w:val="nil"/>
        <w:bar w:val="nil"/>
      </w:pBdr>
    </w:pPr>
    <w:rPr>
      <w:rFonts w:eastAsia="Arial Unicode MS" w:cs="Arial Unicode MS"/>
      <w:color w:val="000000"/>
      <w:u w:color="000000"/>
      <w:bdr w:val="nil"/>
    </w:rPr>
  </w:style>
  <w:style w:type="numbering" w:customStyle="1" w:styleId="ImportedStyle1">
    <w:name w:val="Imported Style 1"/>
    <w:rsid w:val="00875A5D"/>
    <w:pPr>
      <w:numPr>
        <w:numId w:val="3"/>
      </w:numPr>
    </w:pPr>
  </w:style>
  <w:style w:type="character" w:customStyle="1" w:styleId="None">
    <w:name w:val="None"/>
    <w:rsid w:val="00875A5D"/>
  </w:style>
  <w:style w:type="character" w:styleId="Hyperlink">
    <w:name w:val="Hyperlink"/>
    <w:basedOn w:val="DefaultParagraphFont"/>
    <w:uiPriority w:val="99"/>
    <w:semiHidden/>
    <w:unhideWhenUsed/>
    <w:rsid w:val="00D83BD4"/>
    <w:rPr>
      <w:color w:val="0000FF"/>
      <w:u w:val="single"/>
    </w:rPr>
  </w:style>
  <w:style w:type="paragraph" w:customStyle="1" w:styleId="SubHeading1">
    <w:name w:val="SubHeading 1"/>
    <w:link w:val="SubHeading1Char"/>
    <w:qFormat/>
    <w:rsid w:val="005C1D80"/>
    <w:pPr>
      <w:numPr>
        <w:ilvl w:val="1"/>
        <w:numId w:val="5"/>
      </w:numPr>
      <w:tabs>
        <w:tab w:val="left" w:pos="-1440"/>
      </w:tabs>
      <w:ind w:firstLine="720"/>
      <w:contextualSpacing/>
      <w:jc w:val="both"/>
    </w:pPr>
    <w:rPr>
      <w:rFonts w:eastAsia="Batang"/>
      <w:bCs/>
      <w:iCs/>
    </w:rPr>
  </w:style>
  <w:style w:type="paragraph" w:customStyle="1" w:styleId="LegalHeading1">
    <w:name w:val="Legal Heading 1"/>
    <w:qFormat/>
    <w:rsid w:val="005C1D80"/>
    <w:pPr>
      <w:numPr>
        <w:numId w:val="5"/>
      </w:numPr>
      <w:ind w:left="720" w:hanging="720"/>
      <w:contextualSpacing/>
      <w:jc w:val="both"/>
    </w:pPr>
    <w:rPr>
      <w:rFonts w:eastAsia="Batang"/>
      <w:b/>
      <w:bCs/>
      <w:u w:val="single"/>
    </w:rPr>
  </w:style>
  <w:style w:type="paragraph" w:customStyle="1" w:styleId="SubHeading3">
    <w:name w:val="Sub Heading 3"/>
    <w:basedOn w:val="SubHeading1"/>
    <w:qFormat/>
    <w:rsid w:val="005C1D80"/>
    <w:pPr>
      <w:numPr>
        <w:ilvl w:val="2"/>
      </w:numPr>
      <w:ind w:firstLine="1440"/>
    </w:pPr>
  </w:style>
  <w:style w:type="paragraph" w:customStyle="1" w:styleId="Subheading4">
    <w:name w:val="Subheading 4"/>
    <w:basedOn w:val="SubHeading3"/>
    <w:qFormat/>
    <w:rsid w:val="005C1D80"/>
    <w:pPr>
      <w:numPr>
        <w:ilvl w:val="3"/>
      </w:numPr>
      <w:ind w:firstLine="2160"/>
    </w:pPr>
  </w:style>
  <w:style w:type="character" w:customStyle="1" w:styleId="SubHeading1Char">
    <w:name w:val="SubHeading 1 Char"/>
    <w:link w:val="SubHeading1"/>
    <w:rsid w:val="005C1D80"/>
    <w:rPr>
      <w:rFonts w:eastAsia="Batang"/>
      <w:bCs/>
      <w:iCs/>
    </w:rPr>
  </w:style>
  <w:style w:type="table" w:styleId="MediumGrid1-Accent2">
    <w:name w:val="Medium Grid 1 Accent 2"/>
    <w:basedOn w:val="TableNormal"/>
    <w:uiPriority w:val="67"/>
    <w:semiHidden/>
    <w:unhideWhenUsed/>
    <w:rsid w:val="005C1D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LightShading-Accent21">
    <w:name w:val="Light Shading - Accent 21"/>
    <w:basedOn w:val="SubHeading1"/>
    <w:next w:val="Normal"/>
    <w:link w:val="LightShading-Accent2Char"/>
    <w:uiPriority w:val="30"/>
    <w:qFormat/>
    <w:rsid w:val="00B548E5"/>
    <w:pPr>
      <w:numPr>
        <w:numId w:val="1"/>
      </w:numPr>
    </w:pPr>
    <w:rPr>
      <w:b/>
      <w:i/>
    </w:rPr>
  </w:style>
  <w:style w:type="character" w:customStyle="1" w:styleId="LightShading-Accent2Char">
    <w:name w:val="Light Shading - Accent 2 Char"/>
    <w:link w:val="LightShading-Accent21"/>
    <w:uiPriority w:val="30"/>
    <w:rsid w:val="00B548E5"/>
    <w:rPr>
      <w:rFonts w:eastAsia="Batang"/>
      <w:b/>
      <w:bCs/>
      <w:i/>
      <w:iCs/>
    </w:rPr>
  </w:style>
  <w:style w:type="character" w:customStyle="1" w:styleId="Heading7Char">
    <w:name w:val="Heading 7 Char"/>
    <w:basedOn w:val="DefaultParagraphFont"/>
    <w:link w:val="Heading7"/>
    <w:rsid w:val="007F1AEC"/>
    <w:rPr>
      <w:rFonts w:asciiTheme="majorHAnsi" w:eastAsiaTheme="majorEastAsia" w:hAnsiTheme="majorHAnsi" w:cstheme="majorBidi"/>
      <w:i/>
      <w:iCs/>
      <w:color w:val="243F60" w:themeColor="accent1" w:themeShade="7F"/>
      <w:lang w:val="en-CA"/>
    </w:rPr>
  </w:style>
  <w:style w:type="numbering" w:styleId="111111">
    <w:name w:val="Outline List 2"/>
    <w:basedOn w:val="NoList"/>
    <w:uiPriority w:val="99"/>
    <w:semiHidden/>
    <w:unhideWhenUsed/>
    <w:rsid w:val="007F1AEC"/>
    <w:pPr>
      <w:numPr>
        <w:numId w:val="6"/>
      </w:numPr>
    </w:pPr>
  </w:style>
  <w:style w:type="character" w:customStyle="1" w:styleId="Heading8Char">
    <w:name w:val="Heading 8 Char"/>
    <w:basedOn w:val="DefaultParagraphFont"/>
    <w:link w:val="Heading8"/>
    <w:rsid w:val="007F1AEC"/>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rsid w:val="007F1AEC"/>
    <w:rPr>
      <w:rFonts w:asciiTheme="majorHAnsi" w:eastAsiaTheme="majorEastAsia" w:hAnsiTheme="majorHAnsi" w:cstheme="majorBidi"/>
      <w:i/>
      <w:iCs/>
      <w:color w:val="272727" w:themeColor="text1" w:themeTint="D8"/>
      <w:sz w:val="21"/>
      <w:szCs w:val="21"/>
      <w:lang w:val="en-CA"/>
    </w:rPr>
  </w:style>
  <w:style w:type="paragraph" w:styleId="PlainText">
    <w:name w:val="Plain Text"/>
    <w:basedOn w:val="Normal"/>
    <w:link w:val="PlainTextChar"/>
    <w:uiPriority w:val="99"/>
    <w:unhideWhenUsed/>
    <w:rsid w:val="003D5488"/>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3D5488"/>
    <w:rPr>
      <w:rFonts w:ascii="Consolas" w:eastAsiaTheme="minorHAnsi" w:hAnsi="Consolas" w:cs="Consolas"/>
      <w:sz w:val="21"/>
      <w:szCs w:val="21"/>
    </w:rPr>
  </w:style>
  <w:style w:type="paragraph" w:customStyle="1" w:styleId="BodyTextFirstLine5SS">
    <w:name w:val="Body Text First Line .5 SS"/>
    <w:aliases w:val="5/0s"/>
    <w:basedOn w:val="Normal"/>
    <w:rsid w:val="00786802"/>
    <w:pPr>
      <w:spacing w:after="240"/>
      <w:ind w:firstLine="720"/>
    </w:pPr>
    <w:rPr>
      <w:lang w:val="en-US"/>
    </w:rPr>
  </w:style>
  <w:style w:type="character" w:customStyle="1" w:styleId="ListParagraphChar">
    <w:name w:val="List Paragraph Char"/>
    <w:basedOn w:val="DefaultParagraphFont"/>
    <w:link w:val="ListParagraph"/>
    <w:uiPriority w:val="34"/>
    <w:rsid w:val="00900E17"/>
    <w:rPr>
      <w:lang w:val="en-CA"/>
    </w:rPr>
  </w:style>
  <w:style w:type="character" w:styleId="Strong">
    <w:name w:val="Strong"/>
    <w:basedOn w:val="DefaultParagraphFont"/>
    <w:uiPriority w:val="22"/>
    <w:qFormat/>
    <w:rsid w:val="00054724"/>
    <w:rPr>
      <w:b/>
      <w:bCs/>
    </w:rPr>
  </w:style>
  <w:style w:type="character" w:customStyle="1" w:styleId="cosearchterm">
    <w:name w:val="co_searchterm"/>
    <w:basedOn w:val="DefaultParagraphFont"/>
    <w:rsid w:val="00054724"/>
  </w:style>
  <w:style w:type="paragraph" w:styleId="FootnoteText">
    <w:name w:val="footnote text"/>
    <w:basedOn w:val="Normal"/>
    <w:link w:val="FootnoteTextChar"/>
    <w:rsid w:val="00004EA7"/>
    <w:rPr>
      <w:rFonts w:ascii="Cambria" w:hAnsi="Cambria"/>
      <w:sz w:val="20"/>
      <w:szCs w:val="20"/>
      <w:lang w:val="en-US"/>
    </w:rPr>
  </w:style>
  <w:style w:type="character" w:customStyle="1" w:styleId="FootnoteTextChar">
    <w:name w:val="Footnote Text Char"/>
    <w:basedOn w:val="DefaultParagraphFont"/>
    <w:link w:val="FootnoteText"/>
    <w:rsid w:val="00004EA7"/>
    <w:rPr>
      <w:rFonts w:ascii="Cambria" w:hAnsi="Cambria"/>
      <w:sz w:val="20"/>
      <w:szCs w:val="20"/>
    </w:rPr>
  </w:style>
  <w:style w:type="character" w:styleId="FootnoteReference">
    <w:name w:val="footnote reference"/>
    <w:basedOn w:val="DefaultParagraphFont"/>
    <w:rsid w:val="00004EA7"/>
    <w:rPr>
      <w:vertAlign w:val="superscript"/>
    </w:rPr>
  </w:style>
  <w:style w:type="table" w:styleId="TableGrid">
    <w:name w:val="Table Grid"/>
    <w:basedOn w:val="TableNormal"/>
    <w:rsid w:val="00004E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znLg1Lvl1">
    <w:name w:val="AmznLg1Lvl1"/>
    <w:basedOn w:val="Normal"/>
    <w:next w:val="Normal"/>
    <w:uiPriority w:val="99"/>
    <w:qFormat/>
    <w:rsid w:val="00CF55F2"/>
    <w:pPr>
      <w:keepNext/>
      <w:numPr>
        <w:numId w:val="11"/>
      </w:numPr>
      <w:spacing w:after="120"/>
      <w:jc w:val="both"/>
      <w:outlineLvl w:val="0"/>
    </w:pPr>
    <w:rPr>
      <w:rFonts w:ascii="Times New Roman Bold" w:hAnsi="Times New Roman Bold"/>
      <w:b/>
      <w:bCs/>
      <w:caps/>
      <w:sz w:val="20"/>
      <w:lang w:val="en-US"/>
    </w:rPr>
  </w:style>
  <w:style w:type="paragraph" w:customStyle="1" w:styleId="AmznLg1Lvl2">
    <w:name w:val="AmznLg1Lvl2"/>
    <w:basedOn w:val="Normal"/>
    <w:next w:val="Normal"/>
    <w:uiPriority w:val="99"/>
    <w:qFormat/>
    <w:rsid w:val="00CF55F2"/>
    <w:pPr>
      <w:numPr>
        <w:ilvl w:val="1"/>
        <w:numId w:val="11"/>
      </w:numPr>
      <w:spacing w:after="120"/>
      <w:jc w:val="both"/>
      <w:outlineLvl w:val="1"/>
    </w:pPr>
    <w:rPr>
      <w:bCs/>
      <w:sz w:val="20"/>
      <w:lang w:val="en-US"/>
    </w:rPr>
  </w:style>
  <w:style w:type="paragraph" w:customStyle="1" w:styleId="AmznLg1Lvl3">
    <w:name w:val="AmznLg1Lvl3"/>
    <w:basedOn w:val="Normal"/>
    <w:next w:val="BodyText"/>
    <w:uiPriority w:val="99"/>
    <w:qFormat/>
    <w:rsid w:val="00CF55F2"/>
    <w:pPr>
      <w:numPr>
        <w:ilvl w:val="2"/>
        <w:numId w:val="11"/>
      </w:numPr>
      <w:spacing w:after="120"/>
      <w:jc w:val="both"/>
      <w:outlineLvl w:val="2"/>
    </w:pPr>
    <w:rPr>
      <w:bCs/>
      <w:sz w:val="20"/>
      <w:lang w:val="en-US"/>
    </w:rPr>
  </w:style>
  <w:style w:type="paragraph" w:customStyle="1" w:styleId="AmznLg1Lvl4">
    <w:name w:val="AmznLg1Lvl4"/>
    <w:basedOn w:val="Normal"/>
    <w:next w:val="Normal"/>
    <w:uiPriority w:val="99"/>
    <w:qFormat/>
    <w:rsid w:val="00CF55F2"/>
    <w:pPr>
      <w:numPr>
        <w:ilvl w:val="3"/>
        <w:numId w:val="11"/>
      </w:numPr>
      <w:spacing w:after="240"/>
      <w:jc w:val="both"/>
      <w:outlineLvl w:val="3"/>
    </w:pPr>
    <w:rPr>
      <w:sz w:val="20"/>
      <w:lang w:val="en-US"/>
    </w:rPr>
  </w:style>
  <w:style w:type="paragraph" w:styleId="BodyText">
    <w:name w:val="Body Text"/>
    <w:basedOn w:val="Normal"/>
    <w:link w:val="BodyTextChar"/>
    <w:uiPriority w:val="99"/>
    <w:semiHidden/>
    <w:unhideWhenUsed/>
    <w:rsid w:val="00CF55F2"/>
    <w:pPr>
      <w:spacing w:after="120"/>
    </w:pPr>
  </w:style>
  <w:style w:type="character" w:customStyle="1" w:styleId="BodyTextChar">
    <w:name w:val="Body Text Char"/>
    <w:basedOn w:val="DefaultParagraphFont"/>
    <w:link w:val="BodyText"/>
    <w:uiPriority w:val="99"/>
    <w:semiHidden/>
    <w:rsid w:val="00CF55F2"/>
    <w:rPr>
      <w:lang w:val="en-CA"/>
    </w:rPr>
  </w:style>
  <w:style w:type="character" w:customStyle="1" w:styleId="gmail-msoins">
    <w:name w:val="gmail-msoins"/>
    <w:basedOn w:val="DefaultParagraphFont"/>
    <w:rsid w:val="00BB0727"/>
  </w:style>
  <w:style w:type="character" w:customStyle="1" w:styleId="gmail-msodel">
    <w:name w:val="gmail-msodel"/>
    <w:basedOn w:val="DefaultParagraphFont"/>
    <w:rsid w:val="00BB0727"/>
  </w:style>
  <w:style w:type="character" w:customStyle="1" w:styleId="Heading2Char">
    <w:name w:val="Heading 2 Char"/>
    <w:basedOn w:val="DefaultParagraphFont"/>
    <w:link w:val="Heading2"/>
    <w:rsid w:val="00D40030"/>
    <w:rPr>
      <w:rFonts w:ascii="Arial" w:eastAsia="Arial" w:hAnsi="Arial" w:cs="Arial"/>
      <w:sz w:val="28"/>
      <w:szCs w:val="28"/>
      <w:lang w:val="en-CA"/>
    </w:rPr>
  </w:style>
  <w:style w:type="character" w:customStyle="1" w:styleId="Heading1Char">
    <w:name w:val="Heading 1 Char"/>
    <w:basedOn w:val="DefaultParagraphFont"/>
    <w:link w:val="Heading1"/>
    <w:rsid w:val="00CC7D97"/>
    <w:rPr>
      <w:rFonts w:ascii="Arial" w:eastAsia="Arial" w:hAnsi="Arial" w:cs="Arial"/>
      <w:sz w:val="32"/>
      <w:szCs w:val="32"/>
      <w:lang w:val="en-CA"/>
    </w:rPr>
  </w:style>
  <w:style w:type="paragraph" w:customStyle="1" w:styleId="DocID">
    <w:name w:val="DocID"/>
    <w:basedOn w:val="Footer"/>
    <w:next w:val="Footer"/>
    <w:link w:val="DocIDChar"/>
    <w:rsid w:val="00221EAB"/>
    <w:pPr>
      <w:tabs>
        <w:tab w:val="clear" w:pos="4680"/>
        <w:tab w:val="clear" w:pos="9360"/>
      </w:tabs>
    </w:pPr>
    <w:rPr>
      <w:sz w:val="16"/>
      <w:szCs w:val="20"/>
      <w:lang w:val="en-US"/>
    </w:rPr>
  </w:style>
  <w:style w:type="character" w:customStyle="1" w:styleId="DocIDChar">
    <w:name w:val="DocID Char"/>
    <w:basedOn w:val="Heading2Char"/>
    <w:link w:val="DocID"/>
    <w:rsid w:val="00221EAB"/>
    <w:rPr>
      <w:rFonts w:ascii="Arial" w:eastAsia="Arial" w:hAnsi="Arial" w:cs="Arial"/>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09">
      <w:bodyDiv w:val="1"/>
      <w:marLeft w:val="0"/>
      <w:marRight w:val="0"/>
      <w:marTop w:val="0"/>
      <w:marBottom w:val="0"/>
      <w:divBdr>
        <w:top w:val="none" w:sz="0" w:space="0" w:color="auto"/>
        <w:left w:val="none" w:sz="0" w:space="0" w:color="auto"/>
        <w:bottom w:val="none" w:sz="0" w:space="0" w:color="auto"/>
        <w:right w:val="none" w:sz="0" w:space="0" w:color="auto"/>
      </w:divBdr>
    </w:div>
    <w:div w:id="50425985">
      <w:bodyDiv w:val="1"/>
      <w:marLeft w:val="0"/>
      <w:marRight w:val="0"/>
      <w:marTop w:val="0"/>
      <w:marBottom w:val="0"/>
      <w:divBdr>
        <w:top w:val="none" w:sz="0" w:space="0" w:color="auto"/>
        <w:left w:val="none" w:sz="0" w:space="0" w:color="auto"/>
        <w:bottom w:val="none" w:sz="0" w:space="0" w:color="auto"/>
        <w:right w:val="none" w:sz="0" w:space="0" w:color="auto"/>
      </w:divBdr>
    </w:div>
    <w:div w:id="60711291">
      <w:bodyDiv w:val="1"/>
      <w:marLeft w:val="0"/>
      <w:marRight w:val="0"/>
      <w:marTop w:val="0"/>
      <w:marBottom w:val="0"/>
      <w:divBdr>
        <w:top w:val="none" w:sz="0" w:space="0" w:color="auto"/>
        <w:left w:val="none" w:sz="0" w:space="0" w:color="auto"/>
        <w:bottom w:val="none" w:sz="0" w:space="0" w:color="auto"/>
        <w:right w:val="none" w:sz="0" w:space="0" w:color="auto"/>
      </w:divBdr>
    </w:div>
    <w:div w:id="86732589">
      <w:bodyDiv w:val="1"/>
      <w:marLeft w:val="0"/>
      <w:marRight w:val="0"/>
      <w:marTop w:val="0"/>
      <w:marBottom w:val="0"/>
      <w:divBdr>
        <w:top w:val="none" w:sz="0" w:space="0" w:color="auto"/>
        <w:left w:val="none" w:sz="0" w:space="0" w:color="auto"/>
        <w:bottom w:val="none" w:sz="0" w:space="0" w:color="auto"/>
        <w:right w:val="none" w:sz="0" w:space="0" w:color="auto"/>
      </w:divBdr>
      <w:divsChild>
        <w:div w:id="581447283">
          <w:marLeft w:val="0"/>
          <w:marRight w:val="0"/>
          <w:marTop w:val="0"/>
          <w:marBottom w:val="0"/>
          <w:divBdr>
            <w:top w:val="none" w:sz="0" w:space="0" w:color="auto"/>
            <w:left w:val="none" w:sz="0" w:space="0" w:color="auto"/>
            <w:bottom w:val="none" w:sz="0" w:space="0" w:color="auto"/>
            <w:right w:val="none" w:sz="0" w:space="0" w:color="auto"/>
          </w:divBdr>
          <w:divsChild>
            <w:div w:id="1429545780">
              <w:marLeft w:val="0"/>
              <w:marRight w:val="0"/>
              <w:marTop w:val="0"/>
              <w:marBottom w:val="0"/>
              <w:divBdr>
                <w:top w:val="none" w:sz="0" w:space="0" w:color="auto"/>
                <w:left w:val="none" w:sz="0" w:space="0" w:color="auto"/>
                <w:bottom w:val="none" w:sz="0" w:space="0" w:color="auto"/>
                <w:right w:val="none" w:sz="0" w:space="0" w:color="auto"/>
              </w:divBdr>
              <w:divsChild>
                <w:div w:id="3886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0272">
      <w:bodyDiv w:val="1"/>
      <w:marLeft w:val="0"/>
      <w:marRight w:val="0"/>
      <w:marTop w:val="0"/>
      <w:marBottom w:val="0"/>
      <w:divBdr>
        <w:top w:val="none" w:sz="0" w:space="0" w:color="auto"/>
        <w:left w:val="none" w:sz="0" w:space="0" w:color="auto"/>
        <w:bottom w:val="none" w:sz="0" w:space="0" w:color="auto"/>
        <w:right w:val="none" w:sz="0" w:space="0" w:color="auto"/>
      </w:divBdr>
    </w:div>
    <w:div w:id="125439944">
      <w:bodyDiv w:val="1"/>
      <w:marLeft w:val="0"/>
      <w:marRight w:val="0"/>
      <w:marTop w:val="0"/>
      <w:marBottom w:val="0"/>
      <w:divBdr>
        <w:top w:val="none" w:sz="0" w:space="0" w:color="auto"/>
        <w:left w:val="none" w:sz="0" w:space="0" w:color="auto"/>
        <w:bottom w:val="none" w:sz="0" w:space="0" w:color="auto"/>
        <w:right w:val="none" w:sz="0" w:space="0" w:color="auto"/>
      </w:divBdr>
    </w:div>
    <w:div w:id="254368709">
      <w:bodyDiv w:val="1"/>
      <w:marLeft w:val="0"/>
      <w:marRight w:val="0"/>
      <w:marTop w:val="0"/>
      <w:marBottom w:val="0"/>
      <w:divBdr>
        <w:top w:val="none" w:sz="0" w:space="0" w:color="auto"/>
        <w:left w:val="none" w:sz="0" w:space="0" w:color="auto"/>
        <w:bottom w:val="none" w:sz="0" w:space="0" w:color="auto"/>
        <w:right w:val="none" w:sz="0" w:space="0" w:color="auto"/>
      </w:divBdr>
    </w:div>
    <w:div w:id="313223860">
      <w:bodyDiv w:val="1"/>
      <w:marLeft w:val="0"/>
      <w:marRight w:val="0"/>
      <w:marTop w:val="0"/>
      <w:marBottom w:val="0"/>
      <w:divBdr>
        <w:top w:val="none" w:sz="0" w:space="0" w:color="auto"/>
        <w:left w:val="none" w:sz="0" w:space="0" w:color="auto"/>
        <w:bottom w:val="none" w:sz="0" w:space="0" w:color="auto"/>
        <w:right w:val="none" w:sz="0" w:space="0" w:color="auto"/>
      </w:divBdr>
    </w:div>
    <w:div w:id="427502928">
      <w:bodyDiv w:val="1"/>
      <w:marLeft w:val="0"/>
      <w:marRight w:val="0"/>
      <w:marTop w:val="0"/>
      <w:marBottom w:val="0"/>
      <w:divBdr>
        <w:top w:val="none" w:sz="0" w:space="0" w:color="auto"/>
        <w:left w:val="none" w:sz="0" w:space="0" w:color="auto"/>
        <w:bottom w:val="none" w:sz="0" w:space="0" w:color="auto"/>
        <w:right w:val="none" w:sz="0" w:space="0" w:color="auto"/>
      </w:divBdr>
    </w:div>
    <w:div w:id="434519240">
      <w:bodyDiv w:val="1"/>
      <w:marLeft w:val="0"/>
      <w:marRight w:val="0"/>
      <w:marTop w:val="0"/>
      <w:marBottom w:val="0"/>
      <w:divBdr>
        <w:top w:val="none" w:sz="0" w:space="0" w:color="auto"/>
        <w:left w:val="none" w:sz="0" w:space="0" w:color="auto"/>
        <w:bottom w:val="none" w:sz="0" w:space="0" w:color="auto"/>
        <w:right w:val="none" w:sz="0" w:space="0" w:color="auto"/>
      </w:divBdr>
    </w:div>
    <w:div w:id="439648078">
      <w:bodyDiv w:val="1"/>
      <w:marLeft w:val="0"/>
      <w:marRight w:val="0"/>
      <w:marTop w:val="0"/>
      <w:marBottom w:val="0"/>
      <w:divBdr>
        <w:top w:val="none" w:sz="0" w:space="0" w:color="auto"/>
        <w:left w:val="none" w:sz="0" w:space="0" w:color="auto"/>
        <w:bottom w:val="none" w:sz="0" w:space="0" w:color="auto"/>
        <w:right w:val="none" w:sz="0" w:space="0" w:color="auto"/>
      </w:divBdr>
    </w:div>
    <w:div w:id="496189611">
      <w:bodyDiv w:val="1"/>
      <w:marLeft w:val="0"/>
      <w:marRight w:val="0"/>
      <w:marTop w:val="0"/>
      <w:marBottom w:val="0"/>
      <w:divBdr>
        <w:top w:val="none" w:sz="0" w:space="0" w:color="auto"/>
        <w:left w:val="none" w:sz="0" w:space="0" w:color="auto"/>
        <w:bottom w:val="none" w:sz="0" w:space="0" w:color="auto"/>
        <w:right w:val="none" w:sz="0" w:space="0" w:color="auto"/>
      </w:divBdr>
    </w:div>
    <w:div w:id="524712308">
      <w:bodyDiv w:val="1"/>
      <w:marLeft w:val="0"/>
      <w:marRight w:val="0"/>
      <w:marTop w:val="0"/>
      <w:marBottom w:val="0"/>
      <w:divBdr>
        <w:top w:val="none" w:sz="0" w:space="0" w:color="auto"/>
        <w:left w:val="none" w:sz="0" w:space="0" w:color="auto"/>
        <w:bottom w:val="none" w:sz="0" w:space="0" w:color="auto"/>
        <w:right w:val="none" w:sz="0" w:space="0" w:color="auto"/>
      </w:divBdr>
      <w:divsChild>
        <w:div w:id="1028483547">
          <w:marLeft w:val="0"/>
          <w:marRight w:val="0"/>
          <w:marTop w:val="0"/>
          <w:marBottom w:val="0"/>
          <w:divBdr>
            <w:top w:val="none" w:sz="0" w:space="0" w:color="auto"/>
            <w:left w:val="none" w:sz="0" w:space="0" w:color="auto"/>
            <w:bottom w:val="none" w:sz="0" w:space="0" w:color="auto"/>
            <w:right w:val="none" w:sz="0" w:space="0" w:color="auto"/>
          </w:divBdr>
          <w:divsChild>
            <w:div w:id="984552351">
              <w:marLeft w:val="0"/>
              <w:marRight w:val="0"/>
              <w:marTop w:val="0"/>
              <w:marBottom w:val="0"/>
              <w:divBdr>
                <w:top w:val="none" w:sz="0" w:space="0" w:color="auto"/>
                <w:left w:val="none" w:sz="0" w:space="0" w:color="auto"/>
                <w:bottom w:val="none" w:sz="0" w:space="0" w:color="auto"/>
                <w:right w:val="none" w:sz="0" w:space="0" w:color="auto"/>
              </w:divBdr>
              <w:divsChild>
                <w:div w:id="2755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830">
      <w:bodyDiv w:val="1"/>
      <w:marLeft w:val="0"/>
      <w:marRight w:val="0"/>
      <w:marTop w:val="0"/>
      <w:marBottom w:val="0"/>
      <w:divBdr>
        <w:top w:val="none" w:sz="0" w:space="0" w:color="auto"/>
        <w:left w:val="none" w:sz="0" w:space="0" w:color="auto"/>
        <w:bottom w:val="none" w:sz="0" w:space="0" w:color="auto"/>
        <w:right w:val="none" w:sz="0" w:space="0" w:color="auto"/>
      </w:divBdr>
      <w:divsChild>
        <w:div w:id="574244573">
          <w:marLeft w:val="0"/>
          <w:marRight w:val="0"/>
          <w:marTop w:val="0"/>
          <w:marBottom w:val="0"/>
          <w:divBdr>
            <w:top w:val="none" w:sz="0" w:space="0" w:color="auto"/>
            <w:left w:val="none" w:sz="0" w:space="0" w:color="auto"/>
            <w:bottom w:val="none" w:sz="0" w:space="0" w:color="auto"/>
            <w:right w:val="none" w:sz="0" w:space="0" w:color="auto"/>
          </w:divBdr>
        </w:div>
        <w:div w:id="700514984">
          <w:marLeft w:val="0"/>
          <w:marRight w:val="0"/>
          <w:marTop w:val="0"/>
          <w:marBottom w:val="0"/>
          <w:divBdr>
            <w:top w:val="none" w:sz="0" w:space="0" w:color="auto"/>
            <w:left w:val="none" w:sz="0" w:space="0" w:color="auto"/>
            <w:bottom w:val="none" w:sz="0" w:space="0" w:color="auto"/>
            <w:right w:val="none" w:sz="0" w:space="0" w:color="auto"/>
          </w:divBdr>
        </w:div>
        <w:div w:id="1995638801">
          <w:marLeft w:val="0"/>
          <w:marRight w:val="0"/>
          <w:marTop w:val="0"/>
          <w:marBottom w:val="0"/>
          <w:divBdr>
            <w:top w:val="none" w:sz="0" w:space="0" w:color="auto"/>
            <w:left w:val="none" w:sz="0" w:space="0" w:color="auto"/>
            <w:bottom w:val="none" w:sz="0" w:space="0" w:color="auto"/>
            <w:right w:val="none" w:sz="0" w:space="0" w:color="auto"/>
          </w:divBdr>
        </w:div>
        <w:div w:id="1950240474">
          <w:marLeft w:val="0"/>
          <w:marRight w:val="0"/>
          <w:marTop w:val="0"/>
          <w:marBottom w:val="0"/>
          <w:divBdr>
            <w:top w:val="none" w:sz="0" w:space="0" w:color="auto"/>
            <w:left w:val="none" w:sz="0" w:space="0" w:color="auto"/>
            <w:bottom w:val="none" w:sz="0" w:space="0" w:color="auto"/>
            <w:right w:val="none" w:sz="0" w:space="0" w:color="auto"/>
          </w:divBdr>
        </w:div>
      </w:divsChild>
    </w:div>
    <w:div w:id="608198197">
      <w:bodyDiv w:val="1"/>
      <w:marLeft w:val="0"/>
      <w:marRight w:val="0"/>
      <w:marTop w:val="0"/>
      <w:marBottom w:val="0"/>
      <w:divBdr>
        <w:top w:val="none" w:sz="0" w:space="0" w:color="auto"/>
        <w:left w:val="none" w:sz="0" w:space="0" w:color="auto"/>
        <w:bottom w:val="none" w:sz="0" w:space="0" w:color="auto"/>
        <w:right w:val="none" w:sz="0" w:space="0" w:color="auto"/>
      </w:divBdr>
    </w:div>
    <w:div w:id="614142809">
      <w:bodyDiv w:val="1"/>
      <w:marLeft w:val="0"/>
      <w:marRight w:val="0"/>
      <w:marTop w:val="0"/>
      <w:marBottom w:val="0"/>
      <w:divBdr>
        <w:top w:val="none" w:sz="0" w:space="0" w:color="auto"/>
        <w:left w:val="none" w:sz="0" w:space="0" w:color="auto"/>
        <w:bottom w:val="none" w:sz="0" w:space="0" w:color="auto"/>
        <w:right w:val="none" w:sz="0" w:space="0" w:color="auto"/>
      </w:divBdr>
    </w:div>
    <w:div w:id="660499765">
      <w:bodyDiv w:val="1"/>
      <w:marLeft w:val="0"/>
      <w:marRight w:val="0"/>
      <w:marTop w:val="0"/>
      <w:marBottom w:val="0"/>
      <w:divBdr>
        <w:top w:val="none" w:sz="0" w:space="0" w:color="auto"/>
        <w:left w:val="none" w:sz="0" w:space="0" w:color="auto"/>
        <w:bottom w:val="none" w:sz="0" w:space="0" w:color="auto"/>
        <w:right w:val="none" w:sz="0" w:space="0" w:color="auto"/>
      </w:divBdr>
      <w:divsChild>
        <w:div w:id="353851670">
          <w:marLeft w:val="0"/>
          <w:marRight w:val="0"/>
          <w:marTop w:val="0"/>
          <w:marBottom w:val="0"/>
          <w:divBdr>
            <w:top w:val="none" w:sz="0" w:space="0" w:color="auto"/>
            <w:left w:val="none" w:sz="0" w:space="0" w:color="auto"/>
            <w:bottom w:val="none" w:sz="0" w:space="0" w:color="auto"/>
            <w:right w:val="none" w:sz="0" w:space="0" w:color="auto"/>
          </w:divBdr>
        </w:div>
        <w:div w:id="1318729467">
          <w:marLeft w:val="0"/>
          <w:marRight w:val="0"/>
          <w:marTop w:val="0"/>
          <w:marBottom w:val="0"/>
          <w:divBdr>
            <w:top w:val="none" w:sz="0" w:space="0" w:color="auto"/>
            <w:left w:val="none" w:sz="0" w:space="0" w:color="auto"/>
            <w:bottom w:val="none" w:sz="0" w:space="0" w:color="auto"/>
            <w:right w:val="none" w:sz="0" w:space="0" w:color="auto"/>
          </w:divBdr>
        </w:div>
        <w:div w:id="1147670072">
          <w:marLeft w:val="0"/>
          <w:marRight w:val="0"/>
          <w:marTop w:val="0"/>
          <w:marBottom w:val="0"/>
          <w:divBdr>
            <w:top w:val="none" w:sz="0" w:space="0" w:color="auto"/>
            <w:left w:val="none" w:sz="0" w:space="0" w:color="auto"/>
            <w:bottom w:val="none" w:sz="0" w:space="0" w:color="auto"/>
            <w:right w:val="none" w:sz="0" w:space="0" w:color="auto"/>
          </w:divBdr>
        </w:div>
        <w:div w:id="2067794999">
          <w:marLeft w:val="0"/>
          <w:marRight w:val="0"/>
          <w:marTop w:val="0"/>
          <w:marBottom w:val="0"/>
          <w:divBdr>
            <w:top w:val="none" w:sz="0" w:space="0" w:color="auto"/>
            <w:left w:val="none" w:sz="0" w:space="0" w:color="auto"/>
            <w:bottom w:val="none" w:sz="0" w:space="0" w:color="auto"/>
            <w:right w:val="none" w:sz="0" w:space="0" w:color="auto"/>
          </w:divBdr>
        </w:div>
      </w:divsChild>
    </w:div>
    <w:div w:id="664552585">
      <w:bodyDiv w:val="1"/>
      <w:marLeft w:val="0"/>
      <w:marRight w:val="0"/>
      <w:marTop w:val="0"/>
      <w:marBottom w:val="0"/>
      <w:divBdr>
        <w:top w:val="none" w:sz="0" w:space="0" w:color="auto"/>
        <w:left w:val="none" w:sz="0" w:space="0" w:color="auto"/>
        <w:bottom w:val="none" w:sz="0" w:space="0" w:color="auto"/>
        <w:right w:val="none" w:sz="0" w:space="0" w:color="auto"/>
      </w:divBdr>
    </w:div>
    <w:div w:id="670987697">
      <w:bodyDiv w:val="1"/>
      <w:marLeft w:val="0"/>
      <w:marRight w:val="0"/>
      <w:marTop w:val="0"/>
      <w:marBottom w:val="0"/>
      <w:divBdr>
        <w:top w:val="none" w:sz="0" w:space="0" w:color="auto"/>
        <w:left w:val="none" w:sz="0" w:space="0" w:color="auto"/>
        <w:bottom w:val="none" w:sz="0" w:space="0" w:color="auto"/>
        <w:right w:val="none" w:sz="0" w:space="0" w:color="auto"/>
      </w:divBdr>
      <w:divsChild>
        <w:div w:id="273513755">
          <w:marLeft w:val="0"/>
          <w:marRight w:val="0"/>
          <w:marTop w:val="0"/>
          <w:marBottom w:val="0"/>
          <w:divBdr>
            <w:top w:val="none" w:sz="0" w:space="0" w:color="auto"/>
            <w:left w:val="none" w:sz="0" w:space="0" w:color="auto"/>
            <w:bottom w:val="none" w:sz="0" w:space="0" w:color="auto"/>
            <w:right w:val="none" w:sz="0" w:space="0" w:color="auto"/>
          </w:divBdr>
        </w:div>
      </w:divsChild>
    </w:div>
    <w:div w:id="678000083">
      <w:bodyDiv w:val="1"/>
      <w:marLeft w:val="0"/>
      <w:marRight w:val="0"/>
      <w:marTop w:val="0"/>
      <w:marBottom w:val="0"/>
      <w:divBdr>
        <w:top w:val="none" w:sz="0" w:space="0" w:color="auto"/>
        <w:left w:val="none" w:sz="0" w:space="0" w:color="auto"/>
        <w:bottom w:val="none" w:sz="0" w:space="0" w:color="auto"/>
        <w:right w:val="none" w:sz="0" w:space="0" w:color="auto"/>
      </w:divBdr>
      <w:divsChild>
        <w:div w:id="1088845700">
          <w:marLeft w:val="0"/>
          <w:marRight w:val="0"/>
          <w:marTop w:val="0"/>
          <w:marBottom w:val="0"/>
          <w:divBdr>
            <w:top w:val="none" w:sz="0" w:space="0" w:color="auto"/>
            <w:left w:val="none" w:sz="0" w:space="0" w:color="auto"/>
            <w:bottom w:val="none" w:sz="0" w:space="0" w:color="auto"/>
            <w:right w:val="none" w:sz="0" w:space="0" w:color="auto"/>
          </w:divBdr>
          <w:divsChild>
            <w:div w:id="746461628">
              <w:marLeft w:val="0"/>
              <w:marRight w:val="0"/>
              <w:marTop w:val="0"/>
              <w:marBottom w:val="0"/>
              <w:divBdr>
                <w:top w:val="none" w:sz="0" w:space="0" w:color="auto"/>
                <w:left w:val="none" w:sz="0" w:space="0" w:color="auto"/>
                <w:bottom w:val="none" w:sz="0" w:space="0" w:color="auto"/>
                <w:right w:val="none" w:sz="0" w:space="0" w:color="auto"/>
              </w:divBdr>
              <w:divsChild>
                <w:div w:id="1253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102">
      <w:bodyDiv w:val="1"/>
      <w:marLeft w:val="0"/>
      <w:marRight w:val="0"/>
      <w:marTop w:val="0"/>
      <w:marBottom w:val="0"/>
      <w:divBdr>
        <w:top w:val="none" w:sz="0" w:space="0" w:color="auto"/>
        <w:left w:val="none" w:sz="0" w:space="0" w:color="auto"/>
        <w:bottom w:val="none" w:sz="0" w:space="0" w:color="auto"/>
        <w:right w:val="none" w:sz="0" w:space="0" w:color="auto"/>
      </w:divBdr>
    </w:div>
    <w:div w:id="702946802">
      <w:bodyDiv w:val="1"/>
      <w:marLeft w:val="0"/>
      <w:marRight w:val="0"/>
      <w:marTop w:val="0"/>
      <w:marBottom w:val="0"/>
      <w:divBdr>
        <w:top w:val="none" w:sz="0" w:space="0" w:color="auto"/>
        <w:left w:val="none" w:sz="0" w:space="0" w:color="auto"/>
        <w:bottom w:val="none" w:sz="0" w:space="0" w:color="auto"/>
        <w:right w:val="none" w:sz="0" w:space="0" w:color="auto"/>
      </w:divBdr>
    </w:div>
    <w:div w:id="815729156">
      <w:bodyDiv w:val="1"/>
      <w:marLeft w:val="0"/>
      <w:marRight w:val="0"/>
      <w:marTop w:val="0"/>
      <w:marBottom w:val="0"/>
      <w:divBdr>
        <w:top w:val="none" w:sz="0" w:space="0" w:color="auto"/>
        <w:left w:val="none" w:sz="0" w:space="0" w:color="auto"/>
        <w:bottom w:val="none" w:sz="0" w:space="0" w:color="auto"/>
        <w:right w:val="none" w:sz="0" w:space="0" w:color="auto"/>
      </w:divBdr>
    </w:div>
    <w:div w:id="817234094">
      <w:bodyDiv w:val="1"/>
      <w:marLeft w:val="0"/>
      <w:marRight w:val="0"/>
      <w:marTop w:val="0"/>
      <w:marBottom w:val="0"/>
      <w:divBdr>
        <w:top w:val="none" w:sz="0" w:space="0" w:color="auto"/>
        <w:left w:val="none" w:sz="0" w:space="0" w:color="auto"/>
        <w:bottom w:val="none" w:sz="0" w:space="0" w:color="auto"/>
        <w:right w:val="none" w:sz="0" w:space="0" w:color="auto"/>
      </w:divBdr>
    </w:div>
    <w:div w:id="954484993">
      <w:bodyDiv w:val="1"/>
      <w:marLeft w:val="0"/>
      <w:marRight w:val="0"/>
      <w:marTop w:val="0"/>
      <w:marBottom w:val="0"/>
      <w:divBdr>
        <w:top w:val="none" w:sz="0" w:space="0" w:color="auto"/>
        <w:left w:val="none" w:sz="0" w:space="0" w:color="auto"/>
        <w:bottom w:val="none" w:sz="0" w:space="0" w:color="auto"/>
        <w:right w:val="none" w:sz="0" w:space="0" w:color="auto"/>
      </w:divBdr>
    </w:div>
    <w:div w:id="1123117234">
      <w:bodyDiv w:val="1"/>
      <w:marLeft w:val="0"/>
      <w:marRight w:val="0"/>
      <w:marTop w:val="0"/>
      <w:marBottom w:val="0"/>
      <w:divBdr>
        <w:top w:val="none" w:sz="0" w:space="0" w:color="auto"/>
        <w:left w:val="none" w:sz="0" w:space="0" w:color="auto"/>
        <w:bottom w:val="none" w:sz="0" w:space="0" w:color="auto"/>
        <w:right w:val="none" w:sz="0" w:space="0" w:color="auto"/>
      </w:divBdr>
    </w:div>
    <w:div w:id="1149052099">
      <w:bodyDiv w:val="1"/>
      <w:marLeft w:val="0"/>
      <w:marRight w:val="0"/>
      <w:marTop w:val="0"/>
      <w:marBottom w:val="0"/>
      <w:divBdr>
        <w:top w:val="none" w:sz="0" w:space="0" w:color="auto"/>
        <w:left w:val="none" w:sz="0" w:space="0" w:color="auto"/>
        <w:bottom w:val="none" w:sz="0" w:space="0" w:color="auto"/>
        <w:right w:val="none" w:sz="0" w:space="0" w:color="auto"/>
      </w:divBdr>
    </w:div>
    <w:div w:id="1152864441">
      <w:bodyDiv w:val="1"/>
      <w:marLeft w:val="0"/>
      <w:marRight w:val="0"/>
      <w:marTop w:val="0"/>
      <w:marBottom w:val="0"/>
      <w:divBdr>
        <w:top w:val="none" w:sz="0" w:space="0" w:color="auto"/>
        <w:left w:val="none" w:sz="0" w:space="0" w:color="auto"/>
        <w:bottom w:val="none" w:sz="0" w:space="0" w:color="auto"/>
        <w:right w:val="none" w:sz="0" w:space="0" w:color="auto"/>
      </w:divBdr>
    </w:div>
    <w:div w:id="1262762439">
      <w:bodyDiv w:val="1"/>
      <w:marLeft w:val="0"/>
      <w:marRight w:val="0"/>
      <w:marTop w:val="0"/>
      <w:marBottom w:val="0"/>
      <w:divBdr>
        <w:top w:val="none" w:sz="0" w:space="0" w:color="auto"/>
        <w:left w:val="none" w:sz="0" w:space="0" w:color="auto"/>
        <w:bottom w:val="none" w:sz="0" w:space="0" w:color="auto"/>
        <w:right w:val="none" w:sz="0" w:space="0" w:color="auto"/>
      </w:divBdr>
    </w:div>
    <w:div w:id="1280602586">
      <w:bodyDiv w:val="1"/>
      <w:marLeft w:val="0"/>
      <w:marRight w:val="0"/>
      <w:marTop w:val="0"/>
      <w:marBottom w:val="0"/>
      <w:divBdr>
        <w:top w:val="none" w:sz="0" w:space="0" w:color="auto"/>
        <w:left w:val="none" w:sz="0" w:space="0" w:color="auto"/>
        <w:bottom w:val="none" w:sz="0" w:space="0" w:color="auto"/>
        <w:right w:val="none" w:sz="0" w:space="0" w:color="auto"/>
      </w:divBdr>
    </w:div>
    <w:div w:id="1295411127">
      <w:bodyDiv w:val="1"/>
      <w:marLeft w:val="0"/>
      <w:marRight w:val="0"/>
      <w:marTop w:val="0"/>
      <w:marBottom w:val="0"/>
      <w:divBdr>
        <w:top w:val="none" w:sz="0" w:space="0" w:color="auto"/>
        <w:left w:val="none" w:sz="0" w:space="0" w:color="auto"/>
        <w:bottom w:val="none" w:sz="0" w:space="0" w:color="auto"/>
        <w:right w:val="none" w:sz="0" w:space="0" w:color="auto"/>
      </w:divBdr>
    </w:div>
    <w:div w:id="1324627397">
      <w:bodyDiv w:val="1"/>
      <w:marLeft w:val="0"/>
      <w:marRight w:val="0"/>
      <w:marTop w:val="0"/>
      <w:marBottom w:val="0"/>
      <w:divBdr>
        <w:top w:val="none" w:sz="0" w:space="0" w:color="auto"/>
        <w:left w:val="none" w:sz="0" w:space="0" w:color="auto"/>
        <w:bottom w:val="none" w:sz="0" w:space="0" w:color="auto"/>
        <w:right w:val="none" w:sz="0" w:space="0" w:color="auto"/>
      </w:divBdr>
      <w:divsChild>
        <w:div w:id="1655839678">
          <w:marLeft w:val="0"/>
          <w:marRight w:val="0"/>
          <w:marTop w:val="0"/>
          <w:marBottom w:val="0"/>
          <w:divBdr>
            <w:top w:val="none" w:sz="0" w:space="0" w:color="auto"/>
            <w:left w:val="none" w:sz="0" w:space="0" w:color="auto"/>
            <w:bottom w:val="none" w:sz="0" w:space="0" w:color="auto"/>
            <w:right w:val="none" w:sz="0" w:space="0" w:color="auto"/>
          </w:divBdr>
          <w:divsChild>
            <w:div w:id="390277365">
              <w:marLeft w:val="0"/>
              <w:marRight w:val="0"/>
              <w:marTop w:val="0"/>
              <w:marBottom w:val="0"/>
              <w:divBdr>
                <w:top w:val="none" w:sz="0" w:space="0" w:color="auto"/>
                <w:left w:val="none" w:sz="0" w:space="0" w:color="auto"/>
                <w:bottom w:val="none" w:sz="0" w:space="0" w:color="auto"/>
                <w:right w:val="none" w:sz="0" w:space="0" w:color="auto"/>
              </w:divBdr>
              <w:divsChild>
                <w:div w:id="30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4610">
      <w:bodyDiv w:val="1"/>
      <w:marLeft w:val="0"/>
      <w:marRight w:val="0"/>
      <w:marTop w:val="0"/>
      <w:marBottom w:val="0"/>
      <w:divBdr>
        <w:top w:val="none" w:sz="0" w:space="0" w:color="auto"/>
        <w:left w:val="none" w:sz="0" w:space="0" w:color="auto"/>
        <w:bottom w:val="none" w:sz="0" w:space="0" w:color="auto"/>
        <w:right w:val="none" w:sz="0" w:space="0" w:color="auto"/>
      </w:divBdr>
    </w:div>
    <w:div w:id="1446461945">
      <w:bodyDiv w:val="1"/>
      <w:marLeft w:val="0"/>
      <w:marRight w:val="0"/>
      <w:marTop w:val="0"/>
      <w:marBottom w:val="0"/>
      <w:divBdr>
        <w:top w:val="none" w:sz="0" w:space="0" w:color="auto"/>
        <w:left w:val="none" w:sz="0" w:space="0" w:color="auto"/>
        <w:bottom w:val="none" w:sz="0" w:space="0" w:color="auto"/>
        <w:right w:val="none" w:sz="0" w:space="0" w:color="auto"/>
      </w:divBdr>
    </w:div>
    <w:div w:id="1512837243">
      <w:bodyDiv w:val="1"/>
      <w:marLeft w:val="0"/>
      <w:marRight w:val="0"/>
      <w:marTop w:val="0"/>
      <w:marBottom w:val="0"/>
      <w:divBdr>
        <w:top w:val="none" w:sz="0" w:space="0" w:color="auto"/>
        <w:left w:val="none" w:sz="0" w:space="0" w:color="auto"/>
        <w:bottom w:val="none" w:sz="0" w:space="0" w:color="auto"/>
        <w:right w:val="none" w:sz="0" w:space="0" w:color="auto"/>
      </w:divBdr>
    </w:div>
    <w:div w:id="1576358841">
      <w:bodyDiv w:val="1"/>
      <w:marLeft w:val="0"/>
      <w:marRight w:val="0"/>
      <w:marTop w:val="0"/>
      <w:marBottom w:val="0"/>
      <w:divBdr>
        <w:top w:val="none" w:sz="0" w:space="0" w:color="auto"/>
        <w:left w:val="none" w:sz="0" w:space="0" w:color="auto"/>
        <w:bottom w:val="none" w:sz="0" w:space="0" w:color="auto"/>
        <w:right w:val="none" w:sz="0" w:space="0" w:color="auto"/>
      </w:divBdr>
    </w:div>
    <w:div w:id="1576622004">
      <w:bodyDiv w:val="1"/>
      <w:marLeft w:val="0"/>
      <w:marRight w:val="0"/>
      <w:marTop w:val="0"/>
      <w:marBottom w:val="0"/>
      <w:divBdr>
        <w:top w:val="none" w:sz="0" w:space="0" w:color="auto"/>
        <w:left w:val="none" w:sz="0" w:space="0" w:color="auto"/>
        <w:bottom w:val="none" w:sz="0" w:space="0" w:color="auto"/>
        <w:right w:val="none" w:sz="0" w:space="0" w:color="auto"/>
      </w:divBdr>
      <w:divsChild>
        <w:div w:id="1919318287">
          <w:marLeft w:val="0"/>
          <w:marRight w:val="0"/>
          <w:marTop w:val="0"/>
          <w:marBottom w:val="0"/>
          <w:divBdr>
            <w:top w:val="none" w:sz="0" w:space="0" w:color="auto"/>
            <w:left w:val="none" w:sz="0" w:space="0" w:color="auto"/>
            <w:bottom w:val="none" w:sz="0" w:space="0" w:color="auto"/>
            <w:right w:val="none" w:sz="0" w:space="0" w:color="auto"/>
          </w:divBdr>
          <w:divsChild>
            <w:div w:id="1380326311">
              <w:marLeft w:val="0"/>
              <w:marRight w:val="0"/>
              <w:marTop w:val="0"/>
              <w:marBottom w:val="0"/>
              <w:divBdr>
                <w:top w:val="none" w:sz="0" w:space="0" w:color="auto"/>
                <w:left w:val="none" w:sz="0" w:space="0" w:color="auto"/>
                <w:bottom w:val="none" w:sz="0" w:space="0" w:color="auto"/>
                <w:right w:val="none" w:sz="0" w:space="0" w:color="auto"/>
              </w:divBdr>
              <w:divsChild>
                <w:div w:id="191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2562">
      <w:bodyDiv w:val="1"/>
      <w:marLeft w:val="0"/>
      <w:marRight w:val="0"/>
      <w:marTop w:val="0"/>
      <w:marBottom w:val="0"/>
      <w:divBdr>
        <w:top w:val="none" w:sz="0" w:space="0" w:color="auto"/>
        <w:left w:val="none" w:sz="0" w:space="0" w:color="auto"/>
        <w:bottom w:val="none" w:sz="0" w:space="0" w:color="auto"/>
        <w:right w:val="none" w:sz="0" w:space="0" w:color="auto"/>
      </w:divBdr>
      <w:divsChild>
        <w:div w:id="856430966">
          <w:marLeft w:val="0"/>
          <w:marRight w:val="0"/>
          <w:marTop w:val="0"/>
          <w:marBottom w:val="0"/>
          <w:divBdr>
            <w:top w:val="none" w:sz="0" w:space="0" w:color="auto"/>
            <w:left w:val="none" w:sz="0" w:space="0" w:color="auto"/>
            <w:bottom w:val="none" w:sz="0" w:space="0" w:color="auto"/>
            <w:right w:val="none" w:sz="0" w:space="0" w:color="auto"/>
          </w:divBdr>
          <w:divsChild>
            <w:div w:id="1101411153">
              <w:marLeft w:val="0"/>
              <w:marRight w:val="0"/>
              <w:marTop w:val="0"/>
              <w:marBottom w:val="0"/>
              <w:divBdr>
                <w:top w:val="none" w:sz="0" w:space="0" w:color="auto"/>
                <w:left w:val="none" w:sz="0" w:space="0" w:color="auto"/>
                <w:bottom w:val="none" w:sz="0" w:space="0" w:color="auto"/>
                <w:right w:val="none" w:sz="0" w:space="0" w:color="auto"/>
              </w:divBdr>
              <w:divsChild>
                <w:div w:id="15931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2223">
      <w:bodyDiv w:val="1"/>
      <w:marLeft w:val="0"/>
      <w:marRight w:val="0"/>
      <w:marTop w:val="0"/>
      <w:marBottom w:val="0"/>
      <w:divBdr>
        <w:top w:val="none" w:sz="0" w:space="0" w:color="auto"/>
        <w:left w:val="none" w:sz="0" w:space="0" w:color="auto"/>
        <w:bottom w:val="none" w:sz="0" w:space="0" w:color="auto"/>
        <w:right w:val="none" w:sz="0" w:space="0" w:color="auto"/>
      </w:divBdr>
    </w:div>
    <w:div w:id="1681852262">
      <w:bodyDiv w:val="1"/>
      <w:marLeft w:val="0"/>
      <w:marRight w:val="0"/>
      <w:marTop w:val="0"/>
      <w:marBottom w:val="0"/>
      <w:divBdr>
        <w:top w:val="none" w:sz="0" w:space="0" w:color="auto"/>
        <w:left w:val="none" w:sz="0" w:space="0" w:color="auto"/>
        <w:bottom w:val="none" w:sz="0" w:space="0" w:color="auto"/>
        <w:right w:val="none" w:sz="0" w:space="0" w:color="auto"/>
      </w:divBdr>
      <w:divsChild>
        <w:div w:id="1144463983">
          <w:marLeft w:val="0"/>
          <w:marRight w:val="0"/>
          <w:marTop w:val="0"/>
          <w:marBottom w:val="0"/>
          <w:divBdr>
            <w:top w:val="none" w:sz="0" w:space="0" w:color="auto"/>
            <w:left w:val="none" w:sz="0" w:space="0" w:color="auto"/>
            <w:bottom w:val="none" w:sz="0" w:space="0" w:color="auto"/>
            <w:right w:val="none" w:sz="0" w:space="0" w:color="auto"/>
          </w:divBdr>
        </w:div>
        <w:div w:id="411318416">
          <w:marLeft w:val="0"/>
          <w:marRight w:val="0"/>
          <w:marTop w:val="0"/>
          <w:marBottom w:val="0"/>
          <w:divBdr>
            <w:top w:val="none" w:sz="0" w:space="0" w:color="auto"/>
            <w:left w:val="none" w:sz="0" w:space="0" w:color="auto"/>
            <w:bottom w:val="none" w:sz="0" w:space="0" w:color="auto"/>
            <w:right w:val="none" w:sz="0" w:space="0" w:color="auto"/>
          </w:divBdr>
        </w:div>
        <w:div w:id="2056923761">
          <w:marLeft w:val="0"/>
          <w:marRight w:val="0"/>
          <w:marTop w:val="0"/>
          <w:marBottom w:val="0"/>
          <w:divBdr>
            <w:top w:val="none" w:sz="0" w:space="0" w:color="auto"/>
            <w:left w:val="none" w:sz="0" w:space="0" w:color="auto"/>
            <w:bottom w:val="none" w:sz="0" w:space="0" w:color="auto"/>
            <w:right w:val="none" w:sz="0" w:space="0" w:color="auto"/>
          </w:divBdr>
        </w:div>
        <w:div w:id="1083642317">
          <w:marLeft w:val="0"/>
          <w:marRight w:val="0"/>
          <w:marTop w:val="0"/>
          <w:marBottom w:val="0"/>
          <w:divBdr>
            <w:top w:val="none" w:sz="0" w:space="0" w:color="auto"/>
            <w:left w:val="none" w:sz="0" w:space="0" w:color="auto"/>
            <w:bottom w:val="none" w:sz="0" w:space="0" w:color="auto"/>
            <w:right w:val="none" w:sz="0" w:space="0" w:color="auto"/>
          </w:divBdr>
        </w:div>
        <w:div w:id="2082897531">
          <w:marLeft w:val="0"/>
          <w:marRight w:val="0"/>
          <w:marTop w:val="0"/>
          <w:marBottom w:val="0"/>
          <w:divBdr>
            <w:top w:val="none" w:sz="0" w:space="0" w:color="auto"/>
            <w:left w:val="none" w:sz="0" w:space="0" w:color="auto"/>
            <w:bottom w:val="none" w:sz="0" w:space="0" w:color="auto"/>
            <w:right w:val="none" w:sz="0" w:space="0" w:color="auto"/>
          </w:divBdr>
        </w:div>
      </w:divsChild>
    </w:div>
    <w:div w:id="1682732655">
      <w:bodyDiv w:val="1"/>
      <w:marLeft w:val="0"/>
      <w:marRight w:val="0"/>
      <w:marTop w:val="0"/>
      <w:marBottom w:val="0"/>
      <w:divBdr>
        <w:top w:val="none" w:sz="0" w:space="0" w:color="auto"/>
        <w:left w:val="none" w:sz="0" w:space="0" w:color="auto"/>
        <w:bottom w:val="none" w:sz="0" w:space="0" w:color="auto"/>
        <w:right w:val="none" w:sz="0" w:space="0" w:color="auto"/>
      </w:divBdr>
    </w:div>
    <w:div w:id="1688368230">
      <w:bodyDiv w:val="1"/>
      <w:marLeft w:val="0"/>
      <w:marRight w:val="0"/>
      <w:marTop w:val="0"/>
      <w:marBottom w:val="0"/>
      <w:divBdr>
        <w:top w:val="none" w:sz="0" w:space="0" w:color="auto"/>
        <w:left w:val="none" w:sz="0" w:space="0" w:color="auto"/>
        <w:bottom w:val="none" w:sz="0" w:space="0" w:color="auto"/>
        <w:right w:val="none" w:sz="0" w:space="0" w:color="auto"/>
      </w:divBdr>
    </w:div>
    <w:div w:id="1734961469">
      <w:bodyDiv w:val="1"/>
      <w:marLeft w:val="0"/>
      <w:marRight w:val="0"/>
      <w:marTop w:val="0"/>
      <w:marBottom w:val="0"/>
      <w:divBdr>
        <w:top w:val="none" w:sz="0" w:space="0" w:color="auto"/>
        <w:left w:val="none" w:sz="0" w:space="0" w:color="auto"/>
        <w:bottom w:val="none" w:sz="0" w:space="0" w:color="auto"/>
        <w:right w:val="none" w:sz="0" w:space="0" w:color="auto"/>
      </w:divBdr>
    </w:div>
    <w:div w:id="1804929469">
      <w:bodyDiv w:val="1"/>
      <w:marLeft w:val="0"/>
      <w:marRight w:val="0"/>
      <w:marTop w:val="0"/>
      <w:marBottom w:val="0"/>
      <w:divBdr>
        <w:top w:val="none" w:sz="0" w:space="0" w:color="auto"/>
        <w:left w:val="none" w:sz="0" w:space="0" w:color="auto"/>
        <w:bottom w:val="none" w:sz="0" w:space="0" w:color="auto"/>
        <w:right w:val="none" w:sz="0" w:space="0" w:color="auto"/>
      </w:divBdr>
    </w:div>
    <w:div w:id="1828861664">
      <w:bodyDiv w:val="1"/>
      <w:marLeft w:val="0"/>
      <w:marRight w:val="0"/>
      <w:marTop w:val="0"/>
      <w:marBottom w:val="0"/>
      <w:divBdr>
        <w:top w:val="none" w:sz="0" w:space="0" w:color="auto"/>
        <w:left w:val="none" w:sz="0" w:space="0" w:color="auto"/>
        <w:bottom w:val="none" w:sz="0" w:space="0" w:color="auto"/>
        <w:right w:val="none" w:sz="0" w:space="0" w:color="auto"/>
      </w:divBdr>
      <w:divsChild>
        <w:div w:id="29038746">
          <w:marLeft w:val="0"/>
          <w:marRight w:val="0"/>
          <w:marTop w:val="0"/>
          <w:marBottom w:val="0"/>
          <w:divBdr>
            <w:top w:val="none" w:sz="0" w:space="0" w:color="auto"/>
            <w:left w:val="none" w:sz="0" w:space="0" w:color="auto"/>
            <w:bottom w:val="none" w:sz="0" w:space="0" w:color="auto"/>
            <w:right w:val="none" w:sz="0" w:space="0" w:color="auto"/>
          </w:divBdr>
        </w:div>
      </w:divsChild>
    </w:div>
    <w:div w:id="1919098041">
      <w:bodyDiv w:val="1"/>
      <w:marLeft w:val="0"/>
      <w:marRight w:val="0"/>
      <w:marTop w:val="0"/>
      <w:marBottom w:val="0"/>
      <w:divBdr>
        <w:top w:val="none" w:sz="0" w:space="0" w:color="auto"/>
        <w:left w:val="none" w:sz="0" w:space="0" w:color="auto"/>
        <w:bottom w:val="none" w:sz="0" w:space="0" w:color="auto"/>
        <w:right w:val="none" w:sz="0" w:space="0" w:color="auto"/>
      </w:divBdr>
    </w:div>
    <w:div w:id="1934245461">
      <w:bodyDiv w:val="1"/>
      <w:marLeft w:val="0"/>
      <w:marRight w:val="0"/>
      <w:marTop w:val="0"/>
      <w:marBottom w:val="0"/>
      <w:divBdr>
        <w:top w:val="none" w:sz="0" w:space="0" w:color="auto"/>
        <w:left w:val="none" w:sz="0" w:space="0" w:color="auto"/>
        <w:bottom w:val="none" w:sz="0" w:space="0" w:color="auto"/>
        <w:right w:val="none" w:sz="0" w:space="0" w:color="auto"/>
      </w:divBdr>
    </w:div>
    <w:div w:id="1948123866">
      <w:bodyDiv w:val="1"/>
      <w:marLeft w:val="0"/>
      <w:marRight w:val="0"/>
      <w:marTop w:val="0"/>
      <w:marBottom w:val="0"/>
      <w:divBdr>
        <w:top w:val="none" w:sz="0" w:space="0" w:color="auto"/>
        <w:left w:val="none" w:sz="0" w:space="0" w:color="auto"/>
        <w:bottom w:val="none" w:sz="0" w:space="0" w:color="auto"/>
        <w:right w:val="none" w:sz="0" w:space="0" w:color="auto"/>
      </w:divBdr>
    </w:div>
    <w:div w:id="1975600935">
      <w:bodyDiv w:val="1"/>
      <w:marLeft w:val="0"/>
      <w:marRight w:val="0"/>
      <w:marTop w:val="0"/>
      <w:marBottom w:val="0"/>
      <w:divBdr>
        <w:top w:val="none" w:sz="0" w:space="0" w:color="auto"/>
        <w:left w:val="none" w:sz="0" w:space="0" w:color="auto"/>
        <w:bottom w:val="none" w:sz="0" w:space="0" w:color="auto"/>
        <w:right w:val="none" w:sz="0" w:space="0" w:color="auto"/>
      </w:divBdr>
      <w:divsChild>
        <w:div w:id="1956978028">
          <w:marLeft w:val="0"/>
          <w:marRight w:val="0"/>
          <w:marTop w:val="0"/>
          <w:marBottom w:val="0"/>
          <w:divBdr>
            <w:top w:val="none" w:sz="0" w:space="0" w:color="auto"/>
            <w:left w:val="none" w:sz="0" w:space="0" w:color="auto"/>
            <w:bottom w:val="none" w:sz="0" w:space="0" w:color="auto"/>
            <w:right w:val="none" w:sz="0" w:space="0" w:color="auto"/>
          </w:divBdr>
        </w:div>
        <w:div w:id="1496073485">
          <w:marLeft w:val="0"/>
          <w:marRight w:val="0"/>
          <w:marTop w:val="0"/>
          <w:marBottom w:val="0"/>
          <w:divBdr>
            <w:top w:val="none" w:sz="0" w:space="0" w:color="auto"/>
            <w:left w:val="none" w:sz="0" w:space="0" w:color="auto"/>
            <w:bottom w:val="none" w:sz="0" w:space="0" w:color="auto"/>
            <w:right w:val="none" w:sz="0" w:space="0" w:color="auto"/>
          </w:divBdr>
        </w:div>
        <w:div w:id="382946496">
          <w:marLeft w:val="0"/>
          <w:marRight w:val="0"/>
          <w:marTop w:val="0"/>
          <w:marBottom w:val="0"/>
          <w:divBdr>
            <w:top w:val="none" w:sz="0" w:space="0" w:color="auto"/>
            <w:left w:val="none" w:sz="0" w:space="0" w:color="auto"/>
            <w:bottom w:val="none" w:sz="0" w:space="0" w:color="auto"/>
            <w:right w:val="none" w:sz="0" w:space="0" w:color="auto"/>
          </w:divBdr>
        </w:div>
      </w:divsChild>
    </w:div>
    <w:div w:id="2003242343">
      <w:bodyDiv w:val="1"/>
      <w:marLeft w:val="0"/>
      <w:marRight w:val="0"/>
      <w:marTop w:val="0"/>
      <w:marBottom w:val="0"/>
      <w:divBdr>
        <w:top w:val="none" w:sz="0" w:space="0" w:color="auto"/>
        <w:left w:val="none" w:sz="0" w:space="0" w:color="auto"/>
        <w:bottom w:val="none" w:sz="0" w:space="0" w:color="auto"/>
        <w:right w:val="none" w:sz="0" w:space="0" w:color="auto"/>
      </w:divBdr>
    </w:div>
    <w:div w:id="2030250893">
      <w:bodyDiv w:val="1"/>
      <w:marLeft w:val="0"/>
      <w:marRight w:val="0"/>
      <w:marTop w:val="0"/>
      <w:marBottom w:val="0"/>
      <w:divBdr>
        <w:top w:val="none" w:sz="0" w:space="0" w:color="auto"/>
        <w:left w:val="none" w:sz="0" w:space="0" w:color="auto"/>
        <w:bottom w:val="none" w:sz="0" w:space="0" w:color="auto"/>
        <w:right w:val="none" w:sz="0" w:space="0" w:color="auto"/>
      </w:divBdr>
    </w:div>
    <w:div w:id="2040036669">
      <w:bodyDiv w:val="1"/>
      <w:marLeft w:val="0"/>
      <w:marRight w:val="0"/>
      <w:marTop w:val="0"/>
      <w:marBottom w:val="0"/>
      <w:divBdr>
        <w:top w:val="none" w:sz="0" w:space="0" w:color="auto"/>
        <w:left w:val="none" w:sz="0" w:space="0" w:color="auto"/>
        <w:bottom w:val="none" w:sz="0" w:space="0" w:color="auto"/>
        <w:right w:val="none" w:sz="0" w:space="0" w:color="auto"/>
      </w:divBdr>
    </w:div>
    <w:div w:id="2048675641">
      <w:bodyDiv w:val="1"/>
      <w:marLeft w:val="0"/>
      <w:marRight w:val="0"/>
      <w:marTop w:val="0"/>
      <w:marBottom w:val="0"/>
      <w:divBdr>
        <w:top w:val="none" w:sz="0" w:space="0" w:color="auto"/>
        <w:left w:val="none" w:sz="0" w:space="0" w:color="auto"/>
        <w:bottom w:val="none" w:sz="0" w:space="0" w:color="auto"/>
        <w:right w:val="none" w:sz="0" w:space="0" w:color="auto"/>
      </w:divBdr>
    </w:div>
    <w:div w:id="2081365198">
      <w:bodyDiv w:val="1"/>
      <w:marLeft w:val="0"/>
      <w:marRight w:val="0"/>
      <w:marTop w:val="0"/>
      <w:marBottom w:val="0"/>
      <w:divBdr>
        <w:top w:val="none" w:sz="0" w:space="0" w:color="auto"/>
        <w:left w:val="none" w:sz="0" w:space="0" w:color="auto"/>
        <w:bottom w:val="none" w:sz="0" w:space="0" w:color="auto"/>
        <w:right w:val="none" w:sz="0" w:space="0" w:color="auto"/>
      </w:divBdr>
    </w:div>
    <w:div w:id="2089495183">
      <w:bodyDiv w:val="1"/>
      <w:marLeft w:val="0"/>
      <w:marRight w:val="0"/>
      <w:marTop w:val="0"/>
      <w:marBottom w:val="0"/>
      <w:divBdr>
        <w:top w:val="none" w:sz="0" w:space="0" w:color="auto"/>
        <w:left w:val="none" w:sz="0" w:space="0" w:color="auto"/>
        <w:bottom w:val="none" w:sz="0" w:space="0" w:color="auto"/>
        <w:right w:val="none" w:sz="0" w:space="0" w:color="auto"/>
      </w:divBdr>
      <w:divsChild>
        <w:div w:id="1341273051">
          <w:marLeft w:val="0"/>
          <w:marRight w:val="0"/>
          <w:marTop w:val="0"/>
          <w:marBottom w:val="0"/>
          <w:divBdr>
            <w:top w:val="none" w:sz="0" w:space="0" w:color="auto"/>
            <w:left w:val="none" w:sz="0" w:space="0" w:color="auto"/>
            <w:bottom w:val="none" w:sz="0" w:space="0" w:color="auto"/>
            <w:right w:val="none" w:sz="0" w:space="0" w:color="auto"/>
          </w:divBdr>
        </w:div>
      </w:divsChild>
    </w:div>
    <w:div w:id="212757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2067</Words>
  <Characters>11784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Mahn</dc:creator>
  <cp:lastModifiedBy>Julie Jaech</cp:lastModifiedBy>
  <cp:revision>2</cp:revision>
  <dcterms:created xsi:type="dcterms:W3CDTF">2022-12-29T17:34:00Z</dcterms:created>
  <dcterms:modified xsi:type="dcterms:W3CDTF">2022-12-29T17:34:00Z</dcterms:modified>
</cp:coreProperties>
</file>