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9F9E" w14:textId="7BBD9C17" w:rsidR="0078252C" w:rsidRPr="00B54374" w:rsidRDefault="00D52BE4" w:rsidP="0078252C">
      <w:pPr>
        <w:widowControl w:val="0"/>
        <w:tabs>
          <w:tab w:val="left" w:pos="1215"/>
          <w:tab w:val="center" w:pos="4824"/>
        </w:tabs>
        <w:adjustRightInd w:val="0"/>
        <w:jc w:val="center"/>
        <w:rPr>
          <w:rFonts w:ascii="Arial" w:hAnsi="Arial" w:cs="Arial"/>
          <w:b/>
          <w:spacing w:val="20"/>
          <w:sz w:val="18"/>
          <w:szCs w:val="18"/>
        </w:rPr>
      </w:pPr>
      <w:r>
        <w:rPr>
          <w:rFonts w:ascii="Arial" w:hAnsi="Arial" w:cs="Arial"/>
          <w:b/>
          <w:spacing w:val="20"/>
          <w:sz w:val="18"/>
          <w:szCs w:val="18"/>
        </w:rPr>
        <w:t>End User Agreement</w:t>
      </w:r>
    </w:p>
    <w:p w14:paraId="72D01E54" w14:textId="77777777" w:rsidR="0078252C" w:rsidRPr="000D0FB7" w:rsidRDefault="0078252C" w:rsidP="0078252C">
      <w:pPr>
        <w:widowControl w:val="0"/>
        <w:adjustRightInd w:val="0"/>
        <w:jc w:val="both"/>
        <w:rPr>
          <w:rFonts w:ascii="Arial" w:hAnsi="Arial" w:cs="Arial"/>
          <w:spacing w:val="20"/>
          <w:sz w:val="16"/>
          <w:szCs w:val="16"/>
        </w:rPr>
      </w:pPr>
    </w:p>
    <w:p w14:paraId="58CB5AAE" w14:textId="7C9CC8F5" w:rsidR="00C8436C" w:rsidRDefault="0078252C" w:rsidP="00C8436C">
      <w:pPr>
        <w:pStyle w:val="BodyTextFirstLine5SS"/>
        <w:widowControl w:val="0"/>
        <w:spacing w:after="120"/>
        <w:ind w:firstLine="0"/>
        <w:jc w:val="both"/>
        <w:rPr>
          <w:rFonts w:ascii="Arial" w:hAnsi="Arial" w:cs="Arial"/>
          <w:sz w:val="17"/>
          <w:szCs w:val="17"/>
        </w:rPr>
      </w:pPr>
      <w:r w:rsidRPr="00B54374">
        <w:rPr>
          <w:rFonts w:ascii="Arial" w:hAnsi="Arial" w:cs="Arial"/>
          <w:sz w:val="17"/>
          <w:szCs w:val="17"/>
        </w:rPr>
        <w:t xml:space="preserve">Pursuant to the attached Terms and Conditions of Sale, </w:t>
      </w:r>
      <w:r w:rsidR="00F4250C">
        <w:rPr>
          <w:rFonts w:ascii="Arial" w:hAnsi="Arial" w:cs="Arial"/>
          <w:sz w:val="17"/>
          <w:szCs w:val="17"/>
        </w:rPr>
        <w:t>Service Provider</w:t>
      </w:r>
      <w:r w:rsidRPr="00B54374">
        <w:rPr>
          <w:rFonts w:ascii="Arial" w:hAnsi="Arial" w:cs="Arial"/>
          <w:sz w:val="17"/>
          <w:szCs w:val="17"/>
        </w:rPr>
        <w:t xml:space="preserve"> shall provide </w:t>
      </w:r>
      <w:r w:rsidR="002A3F7C" w:rsidRPr="00B54374">
        <w:rPr>
          <w:rFonts w:ascii="Arial" w:hAnsi="Arial" w:cs="Arial"/>
          <w:sz w:val="17"/>
          <w:szCs w:val="17"/>
        </w:rPr>
        <w:t xml:space="preserve">the Test Kits and related Services as </w:t>
      </w:r>
      <w:r w:rsidRPr="00B54374">
        <w:rPr>
          <w:rFonts w:ascii="Arial" w:hAnsi="Arial" w:cs="Arial"/>
          <w:sz w:val="17"/>
          <w:szCs w:val="17"/>
        </w:rPr>
        <w:t xml:space="preserve">set forth below.  Submitted Order Volumes may not be canceled.   </w:t>
      </w:r>
    </w:p>
    <w:p w14:paraId="30B7361F" w14:textId="4D55F5A0" w:rsidR="00336137" w:rsidRPr="00B1666D" w:rsidRDefault="00336137" w:rsidP="00E90F43">
      <w:pPr>
        <w:widowControl w:val="0"/>
        <w:tabs>
          <w:tab w:val="left" w:pos="1215"/>
          <w:tab w:val="center" w:pos="4824"/>
        </w:tabs>
        <w:adjustRightInd w:val="0"/>
        <w:spacing w:beforeLines="60" w:before="144" w:afterLines="60" w:after="144"/>
        <w:jc w:val="center"/>
        <w:rPr>
          <w:rFonts w:ascii="Arial" w:hAnsi="Arial" w:cs="Arial"/>
          <w:b/>
          <w:sz w:val="20"/>
          <w:szCs w:val="20"/>
        </w:rPr>
        <w:sectPr w:rsidR="00336137" w:rsidRPr="00B1666D" w:rsidSect="003361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Pr>
          <w:rFonts w:ascii="Arial" w:hAnsi="Arial" w:cs="Arial"/>
          <w:b/>
          <w:sz w:val="20"/>
          <w:szCs w:val="20"/>
        </w:rPr>
        <w:t>Terms and Conditions</w:t>
      </w:r>
      <w:r w:rsidR="00DF0A52">
        <w:rPr>
          <w:rFonts w:ascii="Arial" w:hAnsi="Arial" w:cs="Arial"/>
          <w:b/>
          <w:sz w:val="20"/>
          <w:szCs w:val="20"/>
        </w:rPr>
        <w:t xml:space="preserve"> of Sal</w:t>
      </w:r>
      <w:r w:rsidR="00BA02D4">
        <w:rPr>
          <w:rFonts w:ascii="Arial" w:hAnsi="Arial" w:cs="Arial"/>
          <w:b/>
          <w:sz w:val="20"/>
          <w:szCs w:val="20"/>
        </w:rPr>
        <w:t>e</w:t>
      </w:r>
    </w:p>
    <w:p w14:paraId="458A9214" w14:textId="77777777" w:rsidR="00E11F17" w:rsidRPr="000D0FB7" w:rsidRDefault="00E11F17" w:rsidP="00BA02D4">
      <w:pPr>
        <w:pStyle w:val="Heading1"/>
        <w:numPr>
          <w:ilvl w:val="0"/>
          <w:numId w:val="0"/>
        </w:numPr>
        <w:spacing w:beforeLines="60" w:before="144" w:beforeAutospacing="0" w:afterLines="60" w:after="144"/>
        <w:jc w:val="both"/>
        <w:rPr>
          <w:rFonts w:ascii="Arial" w:hAnsi="Arial" w:cs="Arial"/>
          <w:sz w:val="17"/>
          <w:szCs w:val="17"/>
        </w:rPr>
        <w:sectPr w:rsidR="00E11F17" w:rsidRPr="000D0FB7" w:rsidSect="00336137">
          <w:type w:val="continuous"/>
          <w:pgSz w:w="12240" w:h="15840"/>
          <w:pgMar w:top="1440" w:right="1440" w:bottom="1440" w:left="1440" w:header="720" w:footer="720" w:gutter="0"/>
          <w:pgNumType w:start="1"/>
          <w:cols w:num="2" w:space="720"/>
          <w:docGrid w:linePitch="360"/>
        </w:sectPr>
      </w:pPr>
    </w:p>
    <w:p w14:paraId="132EC29F" w14:textId="77777777" w:rsidR="003A31E6" w:rsidRPr="000D0FB7" w:rsidRDefault="003A31E6" w:rsidP="00E90F43">
      <w:pPr>
        <w:pStyle w:val="Heading1"/>
        <w:spacing w:beforeLines="60" w:before="144" w:beforeAutospacing="0" w:afterLines="60" w:after="144"/>
        <w:jc w:val="both"/>
        <w:rPr>
          <w:rFonts w:ascii="Arial" w:hAnsi="Arial" w:cs="Arial"/>
          <w:b w:val="0"/>
          <w:caps/>
          <w:sz w:val="17"/>
          <w:szCs w:val="17"/>
        </w:rPr>
      </w:pPr>
      <w:r w:rsidRPr="000D0FB7">
        <w:rPr>
          <w:rFonts w:ascii="Arial" w:hAnsi="Arial" w:cs="Arial"/>
          <w:caps/>
          <w:color w:val="252525"/>
          <w:sz w:val="17"/>
          <w:szCs w:val="17"/>
          <w:shd w:val="clear" w:color="auto" w:fill="FFFFFF"/>
        </w:rPr>
        <w:t>General.</w:t>
      </w:r>
    </w:p>
    <w:p w14:paraId="6B3E22ED" w14:textId="2DB2406C" w:rsidR="003A31E6" w:rsidRPr="000D0FB7" w:rsidRDefault="003A31E6" w:rsidP="00D0658E">
      <w:pPr>
        <w:pStyle w:val="Heading2"/>
        <w:widowControl w:val="0"/>
        <w:tabs>
          <w:tab w:val="clear" w:pos="1440"/>
          <w:tab w:val="clear" w:pos="3870"/>
          <w:tab w:val="num" w:pos="0"/>
          <w:tab w:val="num" w:pos="630"/>
        </w:tabs>
        <w:spacing w:beforeLines="60" w:before="144" w:beforeAutospacing="0" w:afterLines="60" w:after="144"/>
        <w:ind w:left="0" w:firstLine="0"/>
        <w:jc w:val="both"/>
        <w:rPr>
          <w:rFonts w:ascii="Arial" w:hAnsi="Arial" w:cs="Arial"/>
          <w:sz w:val="17"/>
          <w:szCs w:val="17"/>
          <w:shd w:val="clear" w:color="auto" w:fill="FFFFFF"/>
        </w:rPr>
      </w:pPr>
      <w:r w:rsidRPr="000D0FB7">
        <w:rPr>
          <w:rFonts w:ascii="Arial" w:hAnsi="Arial" w:cs="Arial"/>
          <w:sz w:val="17"/>
          <w:szCs w:val="17"/>
        </w:rPr>
        <w:t>T</w:t>
      </w:r>
      <w:r w:rsidRPr="000D0FB7">
        <w:rPr>
          <w:rFonts w:ascii="Arial" w:hAnsi="Arial" w:cs="Arial"/>
          <w:sz w:val="17"/>
          <w:szCs w:val="17"/>
          <w:shd w:val="clear" w:color="auto" w:fill="FFFFFF"/>
        </w:rPr>
        <w:t>hese </w:t>
      </w:r>
      <w:r w:rsidRPr="000D0FB7">
        <w:rPr>
          <w:rFonts w:ascii="Arial" w:hAnsi="Arial" w:cs="Arial"/>
          <w:sz w:val="17"/>
          <w:szCs w:val="17"/>
        </w:rPr>
        <w:t>terms</w:t>
      </w:r>
      <w:r w:rsidRPr="000D0FB7">
        <w:rPr>
          <w:rFonts w:ascii="Arial" w:hAnsi="Arial" w:cs="Arial"/>
          <w:sz w:val="17"/>
          <w:szCs w:val="17"/>
          <w:shd w:val="clear" w:color="auto" w:fill="FFFFFF"/>
        </w:rPr>
        <w:t> and </w:t>
      </w:r>
      <w:r w:rsidRPr="000D0FB7">
        <w:rPr>
          <w:rFonts w:ascii="Arial" w:hAnsi="Arial" w:cs="Arial"/>
          <w:sz w:val="17"/>
          <w:szCs w:val="17"/>
        </w:rPr>
        <w:t>conditions</w:t>
      </w:r>
      <w:r w:rsidRPr="000D0FB7">
        <w:rPr>
          <w:rFonts w:ascii="Arial" w:hAnsi="Arial" w:cs="Arial"/>
          <w:sz w:val="17"/>
          <w:szCs w:val="17"/>
          <w:shd w:val="clear" w:color="auto" w:fill="FFFFFF"/>
        </w:rPr>
        <w:t> </w:t>
      </w:r>
      <w:r w:rsidR="00A17B94" w:rsidRPr="000D0FB7">
        <w:rPr>
          <w:rFonts w:ascii="Arial" w:hAnsi="Arial" w:cs="Arial"/>
          <w:sz w:val="17"/>
          <w:szCs w:val="17"/>
        </w:rPr>
        <w:t xml:space="preserve"> </w:t>
      </w:r>
      <w:r w:rsidR="00A17B94" w:rsidRPr="000D0FB7">
        <w:rPr>
          <w:rFonts w:ascii="Arial" w:hAnsi="Arial" w:cs="Arial"/>
          <w:sz w:val="17"/>
          <w:szCs w:val="17"/>
          <w:shd w:val="clear" w:color="auto" w:fill="FFFFFF"/>
        </w:rPr>
        <w:t xml:space="preserve">(these </w:t>
      </w:r>
      <w:r w:rsidRPr="000D0FB7">
        <w:rPr>
          <w:rFonts w:ascii="Arial" w:hAnsi="Arial" w:cs="Arial"/>
          <w:sz w:val="17"/>
          <w:szCs w:val="17"/>
          <w:shd w:val="clear" w:color="auto" w:fill="FFFFFF"/>
        </w:rPr>
        <w:t xml:space="preserve">"Terms") </w:t>
      </w:r>
      <w:r w:rsidR="004B7B6E" w:rsidRPr="000D0FB7">
        <w:rPr>
          <w:rFonts w:ascii="Arial" w:hAnsi="Arial" w:cs="Arial"/>
          <w:sz w:val="17"/>
          <w:szCs w:val="17"/>
          <w:shd w:val="clear" w:color="auto" w:fill="FFFFFF"/>
        </w:rPr>
        <w:t>comprise the entire agreement between the parties regarding</w:t>
      </w:r>
      <w:r w:rsidR="00D0658E">
        <w:rPr>
          <w:rFonts w:ascii="Arial" w:hAnsi="Arial" w:cs="Arial"/>
          <w:sz w:val="17"/>
          <w:szCs w:val="17"/>
          <w:shd w:val="clear" w:color="auto" w:fill="FFFFFF"/>
        </w:rPr>
        <w:t xml:space="preserve"> </w:t>
      </w:r>
      <w:r w:rsidRPr="000D0FB7">
        <w:rPr>
          <w:rFonts w:ascii="Arial" w:hAnsi="Arial" w:cs="Arial"/>
          <w:sz w:val="17"/>
          <w:szCs w:val="17"/>
          <w:shd w:val="clear" w:color="auto" w:fill="FFFFFF"/>
        </w:rPr>
        <w:t>the </w:t>
      </w:r>
      <w:r w:rsidRPr="000D0FB7">
        <w:rPr>
          <w:rFonts w:ascii="Arial" w:hAnsi="Arial" w:cs="Arial"/>
          <w:sz w:val="17"/>
          <w:szCs w:val="17"/>
        </w:rPr>
        <w:t>sale</w:t>
      </w:r>
      <w:r w:rsidRPr="000D0FB7">
        <w:rPr>
          <w:rFonts w:ascii="Arial" w:hAnsi="Arial" w:cs="Arial"/>
          <w:sz w:val="17"/>
          <w:szCs w:val="17"/>
          <w:shd w:val="clear" w:color="auto" w:fill="FFFFFF"/>
        </w:rPr>
        <w:t> of</w:t>
      </w:r>
      <w:r w:rsidR="00D0658E">
        <w:rPr>
          <w:rFonts w:ascii="Arial" w:hAnsi="Arial" w:cs="Arial"/>
          <w:sz w:val="17"/>
          <w:szCs w:val="17"/>
          <w:shd w:val="clear" w:color="auto" w:fill="FFFFFF"/>
        </w:rPr>
        <w:t xml:space="preserve"> </w:t>
      </w:r>
      <w:r w:rsidRPr="000D0FB7">
        <w:rPr>
          <w:rFonts w:ascii="Arial" w:hAnsi="Arial" w:cs="Arial"/>
          <w:sz w:val="17"/>
          <w:szCs w:val="17"/>
          <w:shd w:val="clear" w:color="auto" w:fill="FFFFFF"/>
        </w:rPr>
        <w:t>the </w:t>
      </w:r>
      <w:r w:rsidR="00C97EFA" w:rsidRPr="000D0FB7">
        <w:rPr>
          <w:rFonts w:ascii="Arial" w:hAnsi="Arial" w:cs="Arial"/>
          <w:sz w:val="17"/>
          <w:szCs w:val="17"/>
        </w:rPr>
        <w:t>G</w:t>
      </w:r>
      <w:r w:rsidRPr="000D0FB7">
        <w:rPr>
          <w:rFonts w:ascii="Arial" w:hAnsi="Arial" w:cs="Arial"/>
          <w:sz w:val="17"/>
          <w:szCs w:val="17"/>
        </w:rPr>
        <w:t>oods</w:t>
      </w:r>
      <w:r w:rsidRPr="000D0FB7">
        <w:rPr>
          <w:rFonts w:ascii="Arial" w:hAnsi="Arial" w:cs="Arial"/>
          <w:sz w:val="17"/>
          <w:szCs w:val="17"/>
          <w:shd w:val="clear" w:color="auto" w:fill="FFFFFF"/>
        </w:rPr>
        <w:t> and </w:t>
      </w:r>
      <w:r w:rsidR="00C97EFA" w:rsidRPr="000D0FB7">
        <w:rPr>
          <w:rFonts w:ascii="Arial" w:hAnsi="Arial" w:cs="Arial"/>
          <w:sz w:val="17"/>
          <w:szCs w:val="17"/>
        </w:rPr>
        <w:t>S</w:t>
      </w:r>
      <w:r w:rsidRPr="000D0FB7">
        <w:rPr>
          <w:rFonts w:ascii="Arial" w:hAnsi="Arial" w:cs="Arial"/>
          <w:sz w:val="17"/>
          <w:szCs w:val="17"/>
        </w:rPr>
        <w:t>ervices</w:t>
      </w:r>
      <w:r w:rsidRPr="000D0FB7">
        <w:rPr>
          <w:rFonts w:ascii="Arial" w:hAnsi="Arial" w:cs="Arial"/>
          <w:sz w:val="17"/>
          <w:szCs w:val="17"/>
          <w:shd w:val="clear" w:color="auto" w:fill="FFFFFF"/>
        </w:rPr>
        <w:t xml:space="preserve"> by </w:t>
      </w:r>
      <w:r w:rsidR="00FB4683">
        <w:rPr>
          <w:rFonts w:ascii="Arial" w:hAnsi="Arial" w:cs="Arial"/>
          <w:sz w:val="17"/>
          <w:szCs w:val="17"/>
          <w:shd w:val="clear" w:color="auto" w:fill="FFFFFF"/>
        </w:rPr>
        <w:t>LetGetChecked</w:t>
      </w:r>
      <w:r w:rsidRPr="000D0FB7">
        <w:rPr>
          <w:rFonts w:ascii="Arial" w:hAnsi="Arial" w:cs="Arial"/>
          <w:sz w:val="17"/>
          <w:szCs w:val="17"/>
          <w:shd w:val="clear" w:color="auto" w:fill="FFFFFF"/>
        </w:rPr>
        <w:t>, Inc. ("</w:t>
      </w:r>
      <w:r w:rsidR="00F4250C">
        <w:rPr>
          <w:rFonts w:ascii="Arial" w:hAnsi="Arial" w:cs="Arial"/>
          <w:sz w:val="17"/>
          <w:szCs w:val="17"/>
          <w:shd w:val="clear" w:color="auto" w:fill="FFFFFF"/>
        </w:rPr>
        <w:t>Service Provider</w:t>
      </w:r>
      <w:r w:rsidRPr="000D0FB7">
        <w:rPr>
          <w:rFonts w:ascii="Arial" w:hAnsi="Arial" w:cs="Arial"/>
          <w:sz w:val="17"/>
          <w:szCs w:val="17"/>
          <w:shd w:val="clear" w:color="auto" w:fill="FFFFFF"/>
        </w:rPr>
        <w:t xml:space="preserve">") to the </w:t>
      </w:r>
      <w:r w:rsidR="00F4250C">
        <w:rPr>
          <w:rFonts w:ascii="Arial" w:hAnsi="Arial" w:cs="Arial"/>
          <w:sz w:val="17"/>
          <w:szCs w:val="17"/>
          <w:shd w:val="clear" w:color="auto" w:fill="FFFFFF"/>
        </w:rPr>
        <w:t>Client</w:t>
      </w:r>
      <w:r w:rsidRPr="000D0FB7">
        <w:rPr>
          <w:rFonts w:ascii="Arial" w:hAnsi="Arial" w:cs="Arial"/>
          <w:sz w:val="17"/>
          <w:szCs w:val="17"/>
          <w:shd w:val="clear" w:color="auto" w:fill="FFFFFF"/>
        </w:rPr>
        <w:t xml:space="preserve"> named below ("</w:t>
      </w:r>
      <w:r w:rsidR="00F4250C">
        <w:rPr>
          <w:rFonts w:ascii="Arial" w:hAnsi="Arial" w:cs="Arial"/>
          <w:sz w:val="17"/>
          <w:szCs w:val="17"/>
          <w:shd w:val="clear" w:color="auto" w:fill="FFFFFF"/>
        </w:rPr>
        <w:t>Client</w:t>
      </w:r>
      <w:r w:rsidRPr="000D0FB7">
        <w:rPr>
          <w:rFonts w:ascii="Arial" w:hAnsi="Arial" w:cs="Arial"/>
          <w:sz w:val="17"/>
          <w:szCs w:val="17"/>
          <w:shd w:val="clear" w:color="auto" w:fill="FFFFFF"/>
        </w:rPr>
        <w:t xml:space="preserve">"). </w:t>
      </w:r>
      <w:r w:rsidRPr="000D0FB7">
        <w:rPr>
          <w:rFonts w:ascii="Arial" w:hAnsi="Arial" w:cs="Arial"/>
          <w:color w:val="252525"/>
          <w:sz w:val="17"/>
          <w:szCs w:val="17"/>
        </w:rPr>
        <w:t xml:space="preserve"> </w:t>
      </w:r>
    </w:p>
    <w:p w14:paraId="0581BD42" w14:textId="779FB61A" w:rsidR="004E51BE" w:rsidRPr="000D0FB7" w:rsidRDefault="003A4185" w:rsidP="004B7B6E">
      <w:pPr>
        <w:pStyle w:val="Heading1"/>
        <w:rPr>
          <w:rFonts w:ascii="Arial" w:hAnsi="Arial" w:cs="Arial"/>
          <w:caps/>
          <w:sz w:val="17"/>
          <w:szCs w:val="17"/>
        </w:rPr>
      </w:pPr>
      <w:r w:rsidRPr="000D0FB7">
        <w:rPr>
          <w:rFonts w:ascii="Arial" w:hAnsi="Arial" w:cs="Arial"/>
          <w:caps/>
          <w:sz w:val="17"/>
          <w:szCs w:val="17"/>
        </w:rPr>
        <w:t>Definitions.</w:t>
      </w:r>
    </w:p>
    <w:p w14:paraId="6AD2F76E" w14:textId="63A02BAA" w:rsidR="00C40393" w:rsidRPr="000D0FB7" w:rsidRDefault="00A5299B"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w:t>
      </w:r>
      <w:r w:rsidR="00C40393" w:rsidRPr="000D0FB7">
        <w:rPr>
          <w:rFonts w:ascii="Arial" w:hAnsi="Arial" w:cs="Arial"/>
          <w:b/>
          <w:sz w:val="17"/>
          <w:szCs w:val="17"/>
        </w:rPr>
        <w:t>Confidential Information</w:t>
      </w:r>
      <w:r w:rsidRPr="000D0FB7">
        <w:rPr>
          <w:rFonts w:ascii="Arial" w:hAnsi="Arial" w:cs="Arial"/>
          <w:sz w:val="17"/>
          <w:szCs w:val="17"/>
        </w:rPr>
        <w:t>”</w:t>
      </w:r>
      <w:r w:rsidR="00C40393" w:rsidRPr="000D0FB7">
        <w:rPr>
          <w:rFonts w:ascii="Arial" w:hAnsi="Arial" w:cs="Arial"/>
          <w:sz w:val="17"/>
          <w:szCs w:val="17"/>
        </w:rPr>
        <w:t xml:space="preserve"> means information that is proprietary or confidential and is </w:t>
      </w:r>
      <w:r w:rsidR="00D54C58" w:rsidRPr="000D0FB7">
        <w:rPr>
          <w:rFonts w:ascii="Arial" w:hAnsi="Arial" w:cs="Arial"/>
          <w:sz w:val="17"/>
          <w:szCs w:val="17"/>
        </w:rPr>
        <w:t>either</w:t>
      </w:r>
      <w:r w:rsidR="00C40393" w:rsidRPr="000D0FB7">
        <w:rPr>
          <w:rFonts w:ascii="Arial" w:hAnsi="Arial" w:cs="Arial"/>
          <w:sz w:val="17"/>
          <w:szCs w:val="17"/>
        </w:rPr>
        <w:t xml:space="preserve"> identified as such by </w:t>
      </w:r>
      <w:r w:rsidR="00D54C58" w:rsidRPr="000D0FB7">
        <w:rPr>
          <w:rFonts w:ascii="Arial" w:hAnsi="Arial" w:cs="Arial"/>
          <w:sz w:val="17"/>
          <w:szCs w:val="17"/>
        </w:rPr>
        <w:t>the Party</w:t>
      </w:r>
      <w:r w:rsidR="00C40393" w:rsidRPr="000D0FB7">
        <w:rPr>
          <w:rFonts w:ascii="Arial" w:hAnsi="Arial" w:cs="Arial"/>
          <w:sz w:val="17"/>
          <w:szCs w:val="17"/>
        </w:rPr>
        <w:t xml:space="preserve"> </w:t>
      </w:r>
      <w:r w:rsidR="002F3E50" w:rsidRPr="000D0FB7">
        <w:rPr>
          <w:rFonts w:ascii="Arial" w:hAnsi="Arial" w:cs="Arial"/>
          <w:sz w:val="17"/>
          <w:szCs w:val="17"/>
        </w:rPr>
        <w:t xml:space="preserve">disclosing </w:t>
      </w:r>
      <w:r w:rsidR="00C40393" w:rsidRPr="000D0FB7">
        <w:rPr>
          <w:rFonts w:ascii="Arial" w:hAnsi="Arial" w:cs="Arial"/>
          <w:sz w:val="17"/>
          <w:szCs w:val="17"/>
        </w:rPr>
        <w:t xml:space="preserve">such information (the </w:t>
      </w:r>
      <w:r w:rsidRPr="000D0FB7">
        <w:rPr>
          <w:rFonts w:ascii="Arial" w:hAnsi="Arial" w:cs="Arial"/>
          <w:sz w:val="17"/>
          <w:szCs w:val="17"/>
        </w:rPr>
        <w:t>“</w:t>
      </w:r>
      <w:r w:rsidR="00C40393" w:rsidRPr="000D0FB7">
        <w:rPr>
          <w:rFonts w:ascii="Arial" w:hAnsi="Arial" w:cs="Arial"/>
          <w:b/>
          <w:sz w:val="17"/>
          <w:szCs w:val="17"/>
        </w:rPr>
        <w:t>Disclosing Party</w:t>
      </w:r>
      <w:r w:rsidRPr="000D0FB7">
        <w:rPr>
          <w:rFonts w:ascii="Arial" w:hAnsi="Arial" w:cs="Arial"/>
          <w:sz w:val="17"/>
          <w:szCs w:val="17"/>
        </w:rPr>
        <w:t>”</w:t>
      </w:r>
      <w:r w:rsidR="00C40393" w:rsidRPr="000D0FB7">
        <w:rPr>
          <w:rFonts w:ascii="Arial" w:hAnsi="Arial" w:cs="Arial"/>
          <w:sz w:val="17"/>
          <w:szCs w:val="17"/>
        </w:rPr>
        <w:t>), or which reasonably ought to be regarded as confidential</w:t>
      </w:r>
      <w:r w:rsidR="00275435" w:rsidRPr="000D0FB7">
        <w:rPr>
          <w:rFonts w:ascii="Arial" w:hAnsi="Arial" w:cs="Arial"/>
          <w:sz w:val="17"/>
          <w:szCs w:val="17"/>
        </w:rPr>
        <w:t xml:space="preserve"> based on the nature of such information</w:t>
      </w:r>
      <w:r w:rsidR="00C40393" w:rsidRPr="000D0FB7">
        <w:rPr>
          <w:rFonts w:ascii="Arial" w:hAnsi="Arial" w:cs="Arial"/>
          <w:sz w:val="17"/>
          <w:szCs w:val="17"/>
        </w:rPr>
        <w:t xml:space="preserve">, including but not limited to financial, business, or technical data, know-how, </w:t>
      </w:r>
      <w:r w:rsidR="008A1A03" w:rsidRPr="000D0FB7">
        <w:rPr>
          <w:rFonts w:ascii="Arial" w:hAnsi="Arial" w:cs="Arial"/>
          <w:sz w:val="17"/>
          <w:szCs w:val="17"/>
        </w:rPr>
        <w:t xml:space="preserve">business methods, </w:t>
      </w:r>
      <w:r w:rsidR="00C40393" w:rsidRPr="000D0FB7">
        <w:rPr>
          <w:rFonts w:ascii="Arial" w:hAnsi="Arial" w:cs="Arial"/>
          <w:sz w:val="17"/>
          <w:szCs w:val="17"/>
        </w:rPr>
        <w:t>and all other information (</w:t>
      </w:r>
      <w:r w:rsidR="00D54C58" w:rsidRPr="000D0FB7">
        <w:rPr>
          <w:rFonts w:ascii="Arial" w:hAnsi="Arial" w:cs="Arial"/>
          <w:sz w:val="17"/>
          <w:szCs w:val="17"/>
        </w:rPr>
        <w:t>in any form or medium</w:t>
      </w:r>
      <w:r w:rsidR="00295EDC" w:rsidRPr="000D0FB7">
        <w:rPr>
          <w:rFonts w:ascii="Arial" w:hAnsi="Arial" w:cs="Arial"/>
          <w:sz w:val="17"/>
          <w:szCs w:val="17"/>
        </w:rPr>
        <w:t>, e.g., electronic or print</w:t>
      </w:r>
      <w:r w:rsidR="00D54C58" w:rsidRPr="000D0FB7">
        <w:rPr>
          <w:rFonts w:ascii="Arial" w:hAnsi="Arial" w:cs="Arial"/>
          <w:sz w:val="17"/>
          <w:szCs w:val="17"/>
        </w:rPr>
        <w:t>)</w:t>
      </w:r>
      <w:r w:rsidR="00C40393" w:rsidRPr="000D0FB7">
        <w:rPr>
          <w:rFonts w:ascii="Arial" w:hAnsi="Arial" w:cs="Arial"/>
          <w:sz w:val="17"/>
          <w:szCs w:val="17"/>
        </w:rPr>
        <w:t xml:space="preserve"> that have been disclosed to or otherwise obtained by the other Party (the </w:t>
      </w:r>
      <w:r w:rsidRPr="000D0FB7">
        <w:rPr>
          <w:rFonts w:ascii="Arial" w:hAnsi="Arial" w:cs="Arial"/>
          <w:sz w:val="17"/>
          <w:szCs w:val="17"/>
        </w:rPr>
        <w:t>“</w:t>
      </w:r>
      <w:r w:rsidR="00C40393" w:rsidRPr="000D0FB7">
        <w:rPr>
          <w:rFonts w:ascii="Arial" w:hAnsi="Arial" w:cs="Arial"/>
          <w:b/>
          <w:sz w:val="17"/>
          <w:szCs w:val="17"/>
        </w:rPr>
        <w:t>Receiving Party</w:t>
      </w:r>
      <w:r w:rsidRPr="000D0FB7">
        <w:rPr>
          <w:rFonts w:ascii="Arial" w:hAnsi="Arial" w:cs="Arial"/>
          <w:sz w:val="17"/>
          <w:szCs w:val="17"/>
        </w:rPr>
        <w:t>”</w:t>
      </w:r>
      <w:r w:rsidR="00C40393" w:rsidRPr="000D0FB7">
        <w:rPr>
          <w:rFonts w:ascii="Arial" w:hAnsi="Arial" w:cs="Arial"/>
          <w:sz w:val="17"/>
          <w:szCs w:val="17"/>
        </w:rPr>
        <w:t>)</w:t>
      </w:r>
      <w:r w:rsidR="00D54C58" w:rsidRPr="000D0FB7">
        <w:rPr>
          <w:rFonts w:ascii="Arial" w:hAnsi="Arial" w:cs="Arial"/>
          <w:sz w:val="17"/>
          <w:szCs w:val="17"/>
        </w:rPr>
        <w:t xml:space="preserve">.  </w:t>
      </w:r>
      <w:r w:rsidR="00C40393" w:rsidRPr="000D0FB7">
        <w:rPr>
          <w:rFonts w:ascii="Arial" w:hAnsi="Arial" w:cs="Arial"/>
          <w:sz w:val="17"/>
          <w:szCs w:val="17"/>
        </w:rPr>
        <w:t>Confidential Information shall not include information that: (i) is or becomes publicly known through no act or omission of</w:t>
      </w:r>
      <w:r w:rsidR="00780B1F" w:rsidRPr="000D0FB7">
        <w:rPr>
          <w:rFonts w:ascii="Arial" w:hAnsi="Arial" w:cs="Arial"/>
          <w:sz w:val="17"/>
          <w:szCs w:val="17"/>
        </w:rPr>
        <w:t>, or breach of this Agreement by,</w:t>
      </w:r>
      <w:r w:rsidR="00C40393" w:rsidRPr="000D0FB7">
        <w:rPr>
          <w:rFonts w:ascii="Arial" w:hAnsi="Arial" w:cs="Arial"/>
          <w:sz w:val="17"/>
          <w:szCs w:val="17"/>
        </w:rPr>
        <w:t xml:space="preserve"> the Receiving Party; (ii) was in the Receiving Party</w:t>
      </w:r>
      <w:r w:rsidRPr="000D0FB7">
        <w:rPr>
          <w:rFonts w:ascii="Arial" w:hAnsi="Arial" w:cs="Arial"/>
          <w:sz w:val="17"/>
          <w:szCs w:val="17"/>
        </w:rPr>
        <w:t>’</w:t>
      </w:r>
      <w:r w:rsidR="00C40393" w:rsidRPr="000D0FB7">
        <w:rPr>
          <w:rFonts w:ascii="Arial" w:hAnsi="Arial" w:cs="Arial"/>
          <w:sz w:val="17"/>
          <w:szCs w:val="17"/>
        </w:rPr>
        <w:t>s</w:t>
      </w:r>
      <w:r w:rsidR="00F536E5" w:rsidRPr="000D0FB7">
        <w:rPr>
          <w:rFonts w:ascii="Arial" w:hAnsi="Arial" w:cs="Arial"/>
          <w:sz w:val="17"/>
          <w:szCs w:val="17"/>
        </w:rPr>
        <w:t xml:space="preserve"> </w:t>
      </w:r>
      <w:r w:rsidR="00C40393" w:rsidRPr="000D0FB7">
        <w:rPr>
          <w:rFonts w:ascii="Arial" w:hAnsi="Arial" w:cs="Arial"/>
          <w:sz w:val="17"/>
          <w:szCs w:val="17"/>
        </w:rPr>
        <w:t>lawful possession prior to disclosure</w:t>
      </w:r>
      <w:r w:rsidR="00F536E5" w:rsidRPr="000D0FB7">
        <w:rPr>
          <w:rFonts w:ascii="Arial" w:hAnsi="Arial" w:cs="Arial"/>
          <w:sz w:val="17"/>
          <w:szCs w:val="17"/>
        </w:rPr>
        <w:t xml:space="preserve"> by the Disclosing Party; </w:t>
      </w:r>
      <w:r w:rsidR="00C40393" w:rsidRPr="000D0FB7">
        <w:rPr>
          <w:rFonts w:ascii="Arial" w:hAnsi="Arial" w:cs="Arial"/>
          <w:sz w:val="17"/>
          <w:szCs w:val="17"/>
        </w:rPr>
        <w:t>(iii) is lawfully disclosed to the Receiving Party</w:t>
      </w:r>
      <w:r w:rsidR="001D50B4" w:rsidRPr="000D0FB7">
        <w:rPr>
          <w:rFonts w:ascii="Arial" w:hAnsi="Arial" w:cs="Arial"/>
          <w:sz w:val="17"/>
          <w:szCs w:val="17"/>
        </w:rPr>
        <w:t xml:space="preserve"> by a third party</w:t>
      </w:r>
      <w:r w:rsidR="00C40393" w:rsidRPr="000D0FB7">
        <w:rPr>
          <w:rFonts w:ascii="Arial" w:hAnsi="Arial" w:cs="Arial"/>
          <w:sz w:val="17"/>
          <w:szCs w:val="17"/>
        </w:rPr>
        <w:t xml:space="preserve">; </w:t>
      </w:r>
      <w:r w:rsidR="00621722" w:rsidRPr="000D0FB7">
        <w:rPr>
          <w:rFonts w:ascii="Arial" w:hAnsi="Arial" w:cs="Arial"/>
          <w:sz w:val="17"/>
          <w:szCs w:val="17"/>
        </w:rPr>
        <w:t xml:space="preserve">or </w:t>
      </w:r>
      <w:r w:rsidR="00C40393" w:rsidRPr="000D0FB7">
        <w:rPr>
          <w:rFonts w:ascii="Arial" w:hAnsi="Arial" w:cs="Arial"/>
          <w:sz w:val="17"/>
          <w:szCs w:val="17"/>
        </w:rPr>
        <w:t>(iv) is independently developed by the Receiving Party</w:t>
      </w:r>
      <w:r w:rsidR="00780B1F" w:rsidRPr="000D0FB7">
        <w:rPr>
          <w:rFonts w:ascii="Arial" w:hAnsi="Arial" w:cs="Arial"/>
          <w:sz w:val="17"/>
          <w:szCs w:val="17"/>
        </w:rPr>
        <w:t xml:space="preserve"> without use of or reference to the Confidential Information</w:t>
      </w:r>
      <w:r w:rsidR="00C40393" w:rsidRPr="000D0FB7">
        <w:rPr>
          <w:rFonts w:ascii="Arial" w:hAnsi="Arial" w:cs="Arial"/>
          <w:sz w:val="17"/>
          <w:szCs w:val="17"/>
        </w:rPr>
        <w:t>, and such develo</w:t>
      </w:r>
      <w:r w:rsidR="00621722" w:rsidRPr="000D0FB7">
        <w:rPr>
          <w:rFonts w:ascii="Arial" w:hAnsi="Arial" w:cs="Arial"/>
          <w:sz w:val="17"/>
          <w:szCs w:val="17"/>
        </w:rPr>
        <w:t>pment may be shown by record</w:t>
      </w:r>
      <w:r w:rsidR="00D54C58" w:rsidRPr="000D0FB7">
        <w:rPr>
          <w:rFonts w:ascii="Arial" w:hAnsi="Arial" w:cs="Arial"/>
          <w:sz w:val="17"/>
          <w:szCs w:val="17"/>
        </w:rPr>
        <w:t xml:space="preserve">.  </w:t>
      </w:r>
    </w:p>
    <w:p w14:paraId="14A9E8E9" w14:textId="269815CB" w:rsidR="002B51F2" w:rsidRPr="000D0FB7" w:rsidRDefault="002B51F2"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 xml:space="preserve">"Intellectual Property" </w:t>
      </w:r>
      <w:r w:rsidRPr="000D0FB7">
        <w:rPr>
          <w:rFonts w:ascii="Arial" w:hAnsi="Arial" w:cs="Arial"/>
          <w:sz w:val="17"/>
          <w:szCs w:val="17"/>
        </w:rPr>
        <w:t xml:space="preserve">means </w:t>
      </w:r>
      <w:r w:rsidR="00C53DFB" w:rsidRPr="000D0FB7">
        <w:rPr>
          <w:rFonts w:ascii="Arial" w:hAnsi="Arial" w:cs="Arial"/>
          <w:sz w:val="17"/>
          <w:szCs w:val="17"/>
        </w:rPr>
        <w:t xml:space="preserve">all intellectual and intangible rights of any kind existing anywhere in the world, now or in the future, whether registered or not, including but not limited to </w:t>
      </w:r>
      <w:r w:rsidRPr="000D0FB7">
        <w:rPr>
          <w:rFonts w:ascii="Arial" w:hAnsi="Arial" w:cs="Arial"/>
          <w:sz w:val="17"/>
          <w:szCs w:val="17"/>
        </w:rPr>
        <w:t xml:space="preserve">any </w:t>
      </w:r>
      <w:r w:rsidR="00AD026D" w:rsidRPr="000D0FB7">
        <w:rPr>
          <w:rFonts w:ascii="Arial" w:hAnsi="Arial" w:cs="Arial"/>
          <w:sz w:val="17"/>
          <w:szCs w:val="17"/>
        </w:rPr>
        <w:t xml:space="preserve">patents, patent applications, trademarks, trademark registrations, trade names, service marks, service mark registrations, </w:t>
      </w:r>
      <w:r w:rsidRPr="000D0FB7">
        <w:rPr>
          <w:rFonts w:ascii="Arial" w:hAnsi="Arial" w:cs="Arial"/>
          <w:sz w:val="17"/>
          <w:szCs w:val="17"/>
        </w:rPr>
        <w:t>inventions, discoveries, designs, formulas, know-how, processes, business methods, copyrights, trade secrets, concepts and i</w:t>
      </w:r>
      <w:r w:rsidR="00AD026D" w:rsidRPr="000D0FB7">
        <w:rPr>
          <w:rFonts w:ascii="Arial" w:hAnsi="Arial" w:cs="Arial"/>
          <w:sz w:val="17"/>
          <w:szCs w:val="17"/>
        </w:rPr>
        <w:t>deas (whether or not patentable or</w:t>
      </w:r>
      <w:r w:rsidRPr="000D0FB7">
        <w:rPr>
          <w:rFonts w:ascii="Arial" w:hAnsi="Arial" w:cs="Arial"/>
          <w:sz w:val="17"/>
          <w:szCs w:val="17"/>
        </w:rPr>
        <w:t xml:space="preserve"> copyrightab</w:t>
      </w:r>
      <w:r w:rsidR="00AD026D" w:rsidRPr="000D0FB7">
        <w:rPr>
          <w:rFonts w:ascii="Arial" w:hAnsi="Arial" w:cs="Arial"/>
          <w:sz w:val="17"/>
          <w:szCs w:val="17"/>
        </w:rPr>
        <w:t>le</w:t>
      </w:r>
      <w:r w:rsidRPr="000D0FB7">
        <w:rPr>
          <w:rFonts w:ascii="Arial" w:hAnsi="Arial" w:cs="Arial"/>
          <w:sz w:val="17"/>
          <w:szCs w:val="17"/>
        </w:rPr>
        <w:t xml:space="preserve">), computer programs and software, </w:t>
      </w:r>
      <w:r w:rsidR="00C53DFB" w:rsidRPr="000D0FB7">
        <w:rPr>
          <w:rFonts w:ascii="Arial" w:hAnsi="Arial" w:cs="Arial"/>
          <w:sz w:val="17"/>
          <w:szCs w:val="17"/>
        </w:rPr>
        <w:t xml:space="preserve">technological innovations, </w:t>
      </w:r>
      <w:r w:rsidRPr="000D0FB7">
        <w:rPr>
          <w:rFonts w:ascii="Arial" w:hAnsi="Arial" w:cs="Arial"/>
          <w:sz w:val="17"/>
          <w:szCs w:val="17"/>
        </w:rPr>
        <w:t xml:space="preserve">creations, writings, illustrations, images, and all </w:t>
      </w:r>
      <w:r w:rsidR="00AD026D" w:rsidRPr="000D0FB7">
        <w:rPr>
          <w:rFonts w:ascii="Arial" w:hAnsi="Arial" w:cs="Arial"/>
          <w:sz w:val="17"/>
          <w:szCs w:val="17"/>
        </w:rPr>
        <w:t xml:space="preserve">changes, modifications, and </w:t>
      </w:r>
      <w:r w:rsidRPr="000D0FB7">
        <w:rPr>
          <w:rFonts w:ascii="Arial" w:hAnsi="Arial" w:cs="Arial"/>
          <w:sz w:val="17"/>
          <w:szCs w:val="17"/>
        </w:rPr>
        <w:t>improvements to the above.</w:t>
      </w:r>
    </w:p>
    <w:p w14:paraId="5BEE69FD" w14:textId="24DE747C" w:rsidR="00C97FF6" w:rsidRPr="000D0FB7" w:rsidRDefault="00C97FF6"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w:t>
      </w:r>
      <w:r w:rsidRPr="000D0FB7">
        <w:rPr>
          <w:rFonts w:ascii="Arial" w:hAnsi="Arial" w:cs="Arial"/>
          <w:b/>
          <w:sz w:val="17"/>
          <w:szCs w:val="17"/>
        </w:rPr>
        <w:t>Participant</w:t>
      </w:r>
      <w:r w:rsidRPr="000D0FB7">
        <w:rPr>
          <w:rFonts w:ascii="Arial" w:hAnsi="Arial" w:cs="Arial"/>
          <w:sz w:val="17"/>
          <w:szCs w:val="17"/>
        </w:rPr>
        <w:t xml:space="preserve">” means a person located in the United States receiving services from </w:t>
      </w:r>
      <w:r w:rsidR="00F4250C">
        <w:rPr>
          <w:rFonts w:ascii="Arial" w:hAnsi="Arial" w:cs="Arial"/>
          <w:sz w:val="17"/>
          <w:szCs w:val="17"/>
        </w:rPr>
        <w:t>Client</w:t>
      </w:r>
      <w:r w:rsidRPr="000D0FB7">
        <w:rPr>
          <w:rFonts w:ascii="Arial" w:hAnsi="Arial" w:cs="Arial"/>
          <w:sz w:val="17"/>
          <w:szCs w:val="17"/>
        </w:rPr>
        <w:t xml:space="preserve"> that </w:t>
      </w:r>
      <w:r w:rsidR="00F4250C">
        <w:rPr>
          <w:rFonts w:ascii="Arial" w:hAnsi="Arial" w:cs="Arial"/>
          <w:sz w:val="17"/>
          <w:szCs w:val="17"/>
        </w:rPr>
        <w:t>Client</w:t>
      </w:r>
      <w:r w:rsidRPr="000D0FB7">
        <w:rPr>
          <w:rFonts w:ascii="Arial" w:hAnsi="Arial" w:cs="Arial"/>
          <w:sz w:val="17"/>
          <w:szCs w:val="17"/>
        </w:rPr>
        <w:t xml:space="preserve"> identifies as eligible to receive the Services.</w:t>
      </w:r>
    </w:p>
    <w:p w14:paraId="06949E8A" w14:textId="0706A0BF" w:rsidR="00A13EBD" w:rsidRPr="000D0FB7" w:rsidRDefault="00897904"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w:t>
      </w:r>
      <w:r w:rsidR="004E0F13" w:rsidRPr="000D0FB7">
        <w:rPr>
          <w:rFonts w:ascii="Arial" w:hAnsi="Arial" w:cs="Arial"/>
          <w:b/>
          <w:sz w:val="17"/>
          <w:szCs w:val="17"/>
        </w:rPr>
        <w:t>Goods</w:t>
      </w:r>
      <w:r w:rsidRPr="000D0FB7">
        <w:rPr>
          <w:rFonts w:ascii="Arial" w:hAnsi="Arial" w:cs="Arial"/>
          <w:sz w:val="17"/>
          <w:szCs w:val="17"/>
        </w:rPr>
        <w:t>" means th</w:t>
      </w:r>
      <w:r w:rsidR="00EB43C8">
        <w:rPr>
          <w:rFonts w:ascii="Arial" w:hAnsi="Arial" w:cs="Arial"/>
          <w:sz w:val="17"/>
          <w:szCs w:val="17"/>
        </w:rPr>
        <w:t xml:space="preserve">e Test Kit </w:t>
      </w:r>
      <w:r w:rsidRPr="000D0FB7">
        <w:rPr>
          <w:rFonts w:ascii="Arial" w:hAnsi="Arial" w:cs="Arial"/>
          <w:sz w:val="17"/>
          <w:szCs w:val="17"/>
        </w:rPr>
        <w:t xml:space="preserve">that </w:t>
      </w:r>
      <w:r w:rsidR="00F4250C">
        <w:rPr>
          <w:rFonts w:ascii="Arial" w:hAnsi="Arial" w:cs="Arial"/>
          <w:sz w:val="17"/>
          <w:szCs w:val="17"/>
        </w:rPr>
        <w:t>Service Provider</w:t>
      </w:r>
      <w:r w:rsidRPr="000D0FB7">
        <w:rPr>
          <w:rFonts w:ascii="Arial" w:hAnsi="Arial" w:cs="Arial"/>
          <w:sz w:val="17"/>
          <w:szCs w:val="17"/>
        </w:rPr>
        <w:t xml:space="preserve"> provides to </w:t>
      </w:r>
      <w:r w:rsidR="00F4250C">
        <w:rPr>
          <w:rFonts w:ascii="Arial" w:hAnsi="Arial" w:cs="Arial"/>
          <w:sz w:val="17"/>
          <w:szCs w:val="17"/>
        </w:rPr>
        <w:t>Client</w:t>
      </w:r>
      <w:r w:rsidR="00622586" w:rsidRPr="000D0FB7">
        <w:rPr>
          <w:rFonts w:ascii="Arial" w:hAnsi="Arial" w:cs="Arial"/>
          <w:sz w:val="17"/>
          <w:szCs w:val="17"/>
        </w:rPr>
        <w:t xml:space="preserve"> pursuant to </w:t>
      </w:r>
      <w:r w:rsidR="00E32B11" w:rsidRPr="000D0FB7">
        <w:rPr>
          <w:rFonts w:ascii="Arial" w:hAnsi="Arial" w:cs="Arial"/>
          <w:sz w:val="17"/>
          <w:szCs w:val="17"/>
        </w:rPr>
        <w:t xml:space="preserve">the screening questions and </w:t>
      </w:r>
      <w:r w:rsidR="00622586" w:rsidRPr="000D0FB7">
        <w:rPr>
          <w:rFonts w:ascii="Arial" w:hAnsi="Arial" w:cs="Arial"/>
          <w:sz w:val="17"/>
          <w:szCs w:val="17"/>
        </w:rPr>
        <w:t>this Agreement</w:t>
      </w:r>
      <w:r w:rsidRPr="000D0FB7">
        <w:rPr>
          <w:rFonts w:ascii="Arial" w:hAnsi="Arial" w:cs="Arial"/>
          <w:sz w:val="17"/>
          <w:szCs w:val="17"/>
        </w:rPr>
        <w:t>.</w:t>
      </w:r>
      <w:r w:rsidR="00987308" w:rsidRPr="000D0FB7">
        <w:rPr>
          <w:rFonts w:ascii="Arial" w:hAnsi="Arial" w:cs="Arial"/>
          <w:sz w:val="17"/>
          <w:szCs w:val="17"/>
        </w:rPr>
        <w:t xml:space="preserve"> </w:t>
      </w:r>
    </w:p>
    <w:p w14:paraId="5FB7E316" w14:textId="77777777" w:rsidR="00981169" w:rsidRPr="000D0FB7" w:rsidRDefault="00981169" w:rsidP="00E90F43">
      <w:pPr>
        <w:pStyle w:val="Heading2"/>
        <w:tabs>
          <w:tab w:val="clear" w:pos="1440"/>
          <w:tab w:val="left" w:pos="450"/>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w:t>
      </w:r>
      <w:r w:rsidRPr="000D0FB7">
        <w:rPr>
          <w:rFonts w:ascii="Arial" w:hAnsi="Arial" w:cs="Arial"/>
          <w:b/>
          <w:sz w:val="17"/>
          <w:szCs w:val="17"/>
        </w:rPr>
        <w:t>Participant Portal</w:t>
      </w:r>
      <w:r w:rsidRPr="000D0FB7">
        <w:rPr>
          <w:rFonts w:ascii="Arial" w:hAnsi="Arial" w:cs="Arial"/>
          <w:sz w:val="17"/>
          <w:szCs w:val="17"/>
        </w:rPr>
        <w:t>” means the LetsGetChecked-branded web portal where by Participants may track the status of the Test Kit and the Results.</w:t>
      </w:r>
    </w:p>
    <w:p w14:paraId="55A61EB4" w14:textId="405A16AD" w:rsidR="00BF1C7C" w:rsidRPr="000D0FB7" w:rsidRDefault="00981169" w:rsidP="00E90F43">
      <w:pPr>
        <w:pStyle w:val="Heading2"/>
        <w:tabs>
          <w:tab w:val="clear" w:pos="1440"/>
          <w:tab w:val="left" w:pos="450"/>
          <w:tab w:val="left" w:pos="720"/>
        </w:tabs>
        <w:spacing w:beforeLines="60" w:before="144" w:beforeAutospacing="0" w:afterLines="60" w:after="144"/>
        <w:ind w:left="0" w:firstLine="0"/>
        <w:jc w:val="both"/>
        <w:rPr>
          <w:rFonts w:ascii="Arial" w:hAnsi="Arial" w:cs="Arial"/>
          <w:sz w:val="17"/>
          <w:szCs w:val="17"/>
        </w:rPr>
      </w:pPr>
      <w:r w:rsidRPr="000D0FB7">
        <w:rPr>
          <w:sz w:val="17"/>
          <w:szCs w:val="17"/>
        </w:rPr>
        <w:t xml:space="preserve"> </w:t>
      </w:r>
      <w:r w:rsidRPr="000D0FB7">
        <w:rPr>
          <w:rFonts w:ascii="Arial" w:hAnsi="Arial" w:cs="Arial"/>
          <w:sz w:val="17"/>
          <w:szCs w:val="17"/>
        </w:rPr>
        <w:t>“</w:t>
      </w:r>
      <w:r w:rsidRPr="000D0FB7">
        <w:rPr>
          <w:rFonts w:ascii="Arial" w:hAnsi="Arial" w:cs="Arial"/>
          <w:b/>
          <w:sz w:val="17"/>
          <w:szCs w:val="17"/>
        </w:rPr>
        <w:t>Test Kit</w:t>
      </w:r>
      <w:r w:rsidRPr="000D0FB7">
        <w:rPr>
          <w:rFonts w:ascii="Arial" w:hAnsi="Arial" w:cs="Arial"/>
          <w:sz w:val="17"/>
          <w:szCs w:val="17"/>
        </w:rPr>
        <w:t>” means</w:t>
      </w:r>
      <w:r w:rsidR="00D52BE4">
        <w:rPr>
          <w:rFonts w:ascii="Arial" w:hAnsi="Arial" w:cs="Arial"/>
          <w:sz w:val="17"/>
          <w:szCs w:val="17"/>
        </w:rPr>
        <w:t xml:space="preserve"> the </w:t>
      </w:r>
      <w:r w:rsidR="00D52BE4" w:rsidRPr="00D52BE4">
        <w:rPr>
          <w:rFonts w:ascii="Arial" w:hAnsi="Arial" w:cs="Arial"/>
          <w:sz w:val="17"/>
          <w:szCs w:val="17"/>
        </w:rPr>
        <w:t>Standard 5 Test Kit</w:t>
      </w:r>
      <w:r w:rsidRPr="000D0FB7">
        <w:rPr>
          <w:rFonts w:ascii="Arial" w:hAnsi="Arial" w:cs="Arial"/>
          <w:sz w:val="17"/>
          <w:szCs w:val="17"/>
        </w:rPr>
        <w:t>.</w:t>
      </w:r>
    </w:p>
    <w:p w14:paraId="0E92C404" w14:textId="5600F827" w:rsidR="002E2860" w:rsidRPr="000D0FB7" w:rsidRDefault="00A5299B"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w:t>
      </w:r>
      <w:r w:rsidR="002E2860" w:rsidRPr="000D0FB7">
        <w:rPr>
          <w:rFonts w:ascii="Arial" w:hAnsi="Arial" w:cs="Arial"/>
          <w:b/>
          <w:sz w:val="17"/>
          <w:szCs w:val="17"/>
        </w:rPr>
        <w:t>Services</w:t>
      </w:r>
      <w:r w:rsidRPr="000D0FB7">
        <w:rPr>
          <w:rFonts w:ascii="Arial" w:hAnsi="Arial" w:cs="Arial"/>
          <w:sz w:val="17"/>
          <w:szCs w:val="17"/>
        </w:rPr>
        <w:t>”</w:t>
      </w:r>
      <w:r w:rsidR="002E2860" w:rsidRPr="000D0FB7">
        <w:rPr>
          <w:rFonts w:ascii="Arial" w:hAnsi="Arial" w:cs="Arial"/>
          <w:sz w:val="17"/>
          <w:szCs w:val="17"/>
        </w:rPr>
        <w:t xml:space="preserve"> means </w:t>
      </w:r>
      <w:r w:rsidR="00981169" w:rsidRPr="000D0FB7">
        <w:rPr>
          <w:rFonts w:ascii="Arial" w:hAnsi="Arial" w:cs="Arial"/>
          <w:sz w:val="17"/>
          <w:szCs w:val="17"/>
        </w:rPr>
        <w:t xml:space="preserve">the </w:t>
      </w:r>
      <w:r w:rsidR="002E2860" w:rsidRPr="000D0FB7">
        <w:rPr>
          <w:rFonts w:ascii="Arial" w:hAnsi="Arial" w:cs="Arial"/>
          <w:sz w:val="17"/>
          <w:szCs w:val="17"/>
        </w:rPr>
        <w:t>services provided by</w:t>
      </w:r>
      <w:r w:rsidR="004A2ACB" w:rsidRPr="000D0FB7">
        <w:rPr>
          <w:rFonts w:ascii="Arial" w:hAnsi="Arial" w:cs="Arial"/>
          <w:sz w:val="17"/>
          <w:szCs w:val="17"/>
        </w:rPr>
        <w:t xml:space="preserve"> </w:t>
      </w:r>
      <w:r w:rsidR="00F4250C">
        <w:rPr>
          <w:rFonts w:ascii="Arial" w:hAnsi="Arial" w:cs="Arial"/>
          <w:sz w:val="17"/>
          <w:szCs w:val="17"/>
        </w:rPr>
        <w:t>Service Provider</w:t>
      </w:r>
      <w:r w:rsidR="002E2860" w:rsidRPr="000D0FB7">
        <w:rPr>
          <w:rFonts w:ascii="Arial" w:hAnsi="Arial" w:cs="Arial"/>
          <w:sz w:val="17"/>
          <w:szCs w:val="17"/>
        </w:rPr>
        <w:t>, including</w:t>
      </w:r>
      <w:r w:rsidR="00981169" w:rsidRPr="000D0FB7">
        <w:rPr>
          <w:rFonts w:ascii="Arial" w:hAnsi="Arial" w:cs="Arial"/>
          <w:sz w:val="17"/>
          <w:szCs w:val="17"/>
        </w:rPr>
        <w:t xml:space="preserve"> </w:t>
      </w:r>
      <w:r w:rsidR="00C8436C">
        <w:rPr>
          <w:rFonts w:ascii="Arial" w:hAnsi="Arial" w:cs="Arial"/>
          <w:sz w:val="17"/>
          <w:szCs w:val="17"/>
        </w:rPr>
        <w:t>clinician</w:t>
      </w:r>
      <w:r w:rsidR="00981169" w:rsidRPr="000D0FB7">
        <w:rPr>
          <w:rFonts w:ascii="Arial" w:hAnsi="Arial" w:cs="Arial"/>
          <w:sz w:val="17"/>
          <w:szCs w:val="17"/>
        </w:rPr>
        <w:t xml:space="preserve"> ordering and review of tests, processing of Test Kit sam</w:t>
      </w:r>
      <w:r w:rsidR="0089744D" w:rsidRPr="000D0FB7">
        <w:rPr>
          <w:rFonts w:ascii="Arial" w:hAnsi="Arial" w:cs="Arial"/>
          <w:sz w:val="17"/>
          <w:szCs w:val="17"/>
        </w:rPr>
        <w:t>ples by the Lab, the return of r</w:t>
      </w:r>
      <w:r w:rsidR="00981169" w:rsidRPr="000D0FB7">
        <w:rPr>
          <w:rFonts w:ascii="Arial" w:hAnsi="Arial" w:cs="Arial"/>
          <w:sz w:val="17"/>
          <w:szCs w:val="17"/>
        </w:rPr>
        <w:t xml:space="preserve">esults to the Participant, and calls from </w:t>
      </w:r>
      <w:r w:rsidR="00F4250C">
        <w:rPr>
          <w:rFonts w:ascii="Arial" w:hAnsi="Arial" w:cs="Arial"/>
          <w:sz w:val="17"/>
          <w:szCs w:val="17"/>
        </w:rPr>
        <w:t>Service Provider</w:t>
      </w:r>
      <w:r w:rsidR="00981169" w:rsidRPr="000D0FB7">
        <w:rPr>
          <w:rFonts w:ascii="Arial" w:hAnsi="Arial" w:cs="Arial"/>
          <w:sz w:val="17"/>
          <w:szCs w:val="17"/>
        </w:rPr>
        <w:t>’s nursing team to Participants with positive or inconclusive results.</w:t>
      </w:r>
    </w:p>
    <w:p w14:paraId="70A1979B" w14:textId="59914F20" w:rsidR="00A16347" w:rsidRPr="000D0FB7" w:rsidRDefault="00E11F17"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 xml:space="preserve"> </w:t>
      </w:r>
      <w:r w:rsidR="00A5299B" w:rsidRPr="000D0FB7">
        <w:rPr>
          <w:rFonts w:ascii="Arial" w:hAnsi="Arial" w:cs="Arial"/>
          <w:sz w:val="17"/>
          <w:szCs w:val="17"/>
        </w:rPr>
        <w:t>“</w:t>
      </w:r>
      <w:r w:rsidR="00A16347" w:rsidRPr="000D0FB7">
        <w:rPr>
          <w:rFonts w:ascii="Arial" w:hAnsi="Arial" w:cs="Arial"/>
          <w:b/>
          <w:sz w:val="17"/>
          <w:szCs w:val="17"/>
        </w:rPr>
        <w:t>Taxes</w:t>
      </w:r>
      <w:r w:rsidR="00A5299B" w:rsidRPr="000D0FB7">
        <w:rPr>
          <w:rFonts w:ascii="Arial" w:hAnsi="Arial" w:cs="Arial"/>
          <w:sz w:val="17"/>
          <w:szCs w:val="17"/>
        </w:rPr>
        <w:t>”</w:t>
      </w:r>
      <w:r w:rsidR="00A16347" w:rsidRPr="000D0FB7">
        <w:rPr>
          <w:rFonts w:ascii="Arial" w:hAnsi="Arial" w:cs="Arial"/>
          <w:sz w:val="17"/>
          <w:szCs w:val="17"/>
        </w:rPr>
        <w:t xml:space="preserve"> collectively means all applicable taxes, duties, levies, tariffs,</w:t>
      </w:r>
      <w:r w:rsidR="00412B5A" w:rsidRPr="000D0FB7">
        <w:rPr>
          <w:rFonts w:ascii="Arial" w:hAnsi="Arial" w:cs="Arial"/>
          <w:sz w:val="17"/>
          <w:szCs w:val="17"/>
        </w:rPr>
        <w:t xml:space="preserve"> and other governmental charges.</w:t>
      </w:r>
    </w:p>
    <w:p w14:paraId="1215BD32" w14:textId="77777777" w:rsidR="004E51BE" w:rsidRPr="000D0FB7" w:rsidRDefault="004E51BE" w:rsidP="00E90F43">
      <w:pPr>
        <w:pStyle w:val="Heading1"/>
        <w:spacing w:beforeLines="60" w:before="144" w:beforeAutospacing="0" w:afterLines="60" w:after="144"/>
        <w:jc w:val="both"/>
        <w:rPr>
          <w:rFonts w:ascii="Arial" w:hAnsi="Arial" w:cs="Arial"/>
          <w:sz w:val="17"/>
          <w:szCs w:val="17"/>
        </w:rPr>
      </w:pPr>
      <w:r w:rsidRPr="000D0FB7">
        <w:rPr>
          <w:rFonts w:ascii="Arial" w:hAnsi="Arial" w:cs="Arial"/>
          <w:sz w:val="17"/>
          <w:szCs w:val="17"/>
        </w:rPr>
        <w:t>INTELLECTUAL PROPERTY</w:t>
      </w:r>
    </w:p>
    <w:p w14:paraId="6707D3AB" w14:textId="250291A6" w:rsidR="00523596" w:rsidRDefault="00F4250C" w:rsidP="00E90F43">
      <w:pPr>
        <w:pStyle w:val="Heading2"/>
        <w:tabs>
          <w:tab w:val="left" w:pos="720"/>
        </w:tabs>
        <w:spacing w:beforeLines="60" w:before="144" w:beforeAutospacing="0" w:afterLines="60" w:after="144"/>
        <w:ind w:left="0" w:firstLine="0"/>
        <w:jc w:val="both"/>
        <w:rPr>
          <w:rFonts w:ascii="Arial" w:hAnsi="Arial" w:cs="Arial"/>
          <w:sz w:val="17"/>
          <w:szCs w:val="17"/>
        </w:rPr>
      </w:pPr>
      <w:r>
        <w:rPr>
          <w:rFonts w:ascii="Arial" w:hAnsi="Arial" w:cs="Arial"/>
          <w:b/>
          <w:sz w:val="17"/>
          <w:szCs w:val="17"/>
        </w:rPr>
        <w:t>Service Provider</w:t>
      </w:r>
      <w:r w:rsidR="00523596" w:rsidRPr="000D0FB7">
        <w:rPr>
          <w:rFonts w:ascii="Arial" w:hAnsi="Arial" w:cs="Arial"/>
          <w:b/>
          <w:sz w:val="17"/>
          <w:szCs w:val="17"/>
        </w:rPr>
        <w:t xml:space="preserve"> </w:t>
      </w:r>
      <w:r w:rsidR="00053E53" w:rsidRPr="000D0FB7">
        <w:rPr>
          <w:rFonts w:ascii="Arial" w:hAnsi="Arial" w:cs="Arial"/>
          <w:b/>
          <w:sz w:val="17"/>
          <w:szCs w:val="17"/>
        </w:rPr>
        <w:t>Ownership</w:t>
      </w:r>
      <w:r w:rsidR="00D54C58" w:rsidRPr="000D0FB7">
        <w:rPr>
          <w:rFonts w:ascii="Arial" w:hAnsi="Arial" w:cs="Arial"/>
          <w:sz w:val="17"/>
          <w:szCs w:val="17"/>
        </w:rPr>
        <w:t xml:space="preserve">.  </w:t>
      </w:r>
      <w:r>
        <w:rPr>
          <w:rFonts w:ascii="Arial" w:hAnsi="Arial" w:cs="Arial"/>
          <w:sz w:val="17"/>
          <w:szCs w:val="17"/>
        </w:rPr>
        <w:t>Service Provider</w:t>
      </w:r>
      <w:r w:rsidR="008E63A0" w:rsidRPr="000D0FB7">
        <w:rPr>
          <w:rFonts w:ascii="Arial" w:hAnsi="Arial" w:cs="Arial"/>
          <w:sz w:val="17"/>
          <w:szCs w:val="17"/>
        </w:rPr>
        <w:t xml:space="preserve"> is the</w:t>
      </w:r>
      <w:r w:rsidR="00B13D92" w:rsidRPr="000D0FB7">
        <w:rPr>
          <w:rFonts w:ascii="Arial" w:hAnsi="Arial" w:cs="Arial"/>
          <w:sz w:val="17"/>
          <w:szCs w:val="17"/>
        </w:rPr>
        <w:t xml:space="preserve"> </w:t>
      </w:r>
      <w:r w:rsidR="00430ADD" w:rsidRPr="000D0FB7">
        <w:rPr>
          <w:rFonts w:ascii="Arial" w:hAnsi="Arial" w:cs="Arial"/>
          <w:sz w:val="17"/>
          <w:szCs w:val="17"/>
        </w:rPr>
        <w:t>sole and exclusive owner of</w:t>
      </w:r>
      <w:r w:rsidR="00053E53" w:rsidRPr="000D0FB7">
        <w:rPr>
          <w:rFonts w:ascii="Arial" w:hAnsi="Arial" w:cs="Arial"/>
          <w:sz w:val="17"/>
          <w:szCs w:val="17"/>
        </w:rPr>
        <w:t xml:space="preserve"> all right, title</w:t>
      </w:r>
      <w:r w:rsidR="00967E4E" w:rsidRPr="000D0FB7">
        <w:rPr>
          <w:rFonts w:ascii="Arial" w:hAnsi="Arial" w:cs="Arial"/>
          <w:sz w:val="17"/>
          <w:szCs w:val="17"/>
        </w:rPr>
        <w:t>,</w:t>
      </w:r>
      <w:r w:rsidR="00053E53" w:rsidRPr="000D0FB7">
        <w:rPr>
          <w:rFonts w:ascii="Arial" w:hAnsi="Arial" w:cs="Arial"/>
          <w:sz w:val="17"/>
          <w:szCs w:val="17"/>
        </w:rPr>
        <w:t xml:space="preserve"> and interest in and to the </w:t>
      </w:r>
      <w:r w:rsidR="006931B6" w:rsidRPr="000D0FB7">
        <w:rPr>
          <w:rFonts w:ascii="Arial" w:hAnsi="Arial" w:cs="Arial"/>
          <w:sz w:val="17"/>
          <w:szCs w:val="17"/>
        </w:rPr>
        <w:t>Services</w:t>
      </w:r>
      <w:r w:rsidR="00D54C89" w:rsidRPr="000D0FB7">
        <w:rPr>
          <w:rFonts w:ascii="Arial" w:hAnsi="Arial" w:cs="Arial"/>
          <w:sz w:val="17"/>
          <w:szCs w:val="17"/>
        </w:rPr>
        <w:t xml:space="preserve"> and </w:t>
      </w:r>
      <w:r w:rsidR="00622586" w:rsidRPr="000D0FB7">
        <w:rPr>
          <w:rFonts w:ascii="Arial" w:hAnsi="Arial" w:cs="Arial"/>
          <w:sz w:val="17"/>
          <w:szCs w:val="17"/>
        </w:rPr>
        <w:t>Goods</w:t>
      </w:r>
      <w:r w:rsidR="00B13D92" w:rsidRPr="000D0FB7">
        <w:rPr>
          <w:rFonts w:ascii="Arial" w:hAnsi="Arial" w:cs="Arial"/>
          <w:sz w:val="17"/>
          <w:szCs w:val="17"/>
        </w:rPr>
        <w:t xml:space="preserve"> including all Intellectual Property </w:t>
      </w:r>
      <w:r w:rsidR="009E52D8" w:rsidRPr="000D0FB7">
        <w:rPr>
          <w:rFonts w:ascii="Arial" w:hAnsi="Arial" w:cs="Arial"/>
          <w:sz w:val="17"/>
          <w:szCs w:val="17"/>
        </w:rPr>
        <w:t>r</w:t>
      </w:r>
      <w:r w:rsidR="00635FC4" w:rsidRPr="000D0FB7">
        <w:rPr>
          <w:rFonts w:ascii="Arial" w:hAnsi="Arial" w:cs="Arial"/>
          <w:sz w:val="17"/>
          <w:szCs w:val="17"/>
        </w:rPr>
        <w:t xml:space="preserve">ights </w:t>
      </w:r>
      <w:r w:rsidR="00B13D92" w:rsidRPr="000D0FB7">
        <w:rPr>
          <w:rFonts w:ascii="Arial" w:hAnsi="Arial" w:cs="Arial"/>
          <w:sz w:val="17"/>
          <w:szCs w:val="17"/>
        </w:rPr>
        <w:t>included and/or related thereto,</w:t>
      </w:r>
      <w:r w:rsidR="00053E53" w:rsidRPr="000D0FB7">
        <w:rPr>
          <w:rFonts w:ascii="Arial" w:hAnsi="Arial" w:cs="Arial"/>
          <w:sz w:val="17"/>
          <w:szCs w:val="17"/>
        </w:rPr>
        <w:t xml:space="preserve"> </w:t>
      </w:r>
      <w:r w:rsidR="00053E53" w:rsidRPr="000D0FB7">
        <w:rPr>
          <w:rFonts w:ascii="Arial" w:eastAsia="Calibri" w:hAnsi="Arial" w:cs="Arial"/>
          <w:sz w:val="17"/>
          <w:szCs w:val="17"/>
        </w:rPr>
        <w:t xml:space="preserve">and all improvements, </w:t>
      </w:r>
      <w:r w:rsidR="00B13D92" w:rsidRPr="000D0FB7">
        <w:rPr>
          <w:rFonts w:ascii="Arial" w:eastAsia="Calibri" w:hAnsi="Arial" w:cs="Arial"/>
          <w:sz w:val="17"/>
          <w:szCs w:val="17"/>
        </w:rPr>
        <w:t xml:space="preserve">changes, </w:t>
      </w:r>
      <w:r w:rsidR="00053E53" w:rsidRPr="000D0FB7">
        <w:rPr>
          <w:rFonts w:ascii="Arial" w:eastAsia="Calibri" w:hAnsi="Arial" w:cs="Arial"/>
          <w:sz w:val="17"/>
          <w:szCs w:val="17"/>
        </w:rPr>
        <w:t>modifications</w:t>
      </w:r>
      <w:r w:rsidR="00967E4E" w:rsidRPr="000D0FB7">
        <w:rPr>
          <w:rFonts w:ascii="Arial" w:eastAsia="Calibri" w:hAnsi="Arial" w:cs="Arial"/>
          <w:sz w:val="17"/>
          <w:szCs w:val="17"/>
        </w:rPr>
        <w:t>,</w:t>
      </w:r>
      <w:r w:rsidR="00053E53" w:rsidRPr="000D0FB7">
        <w:rPr>
          <w:rFonts w:ascii="Arial" w:eastAsia="Calibri" w:hAnsi="Arial" w:cs="Arial"/>
          <w:sz w:val="17"/>
          <w:szCs w:val="17"/>
        </w:rPr>
        <w:t xml:space="preserve"> or enhancements thereto</w:t>
      </w:r>
      <w:r w:rsidR="002E2860" w:rsidRPr="000D0FB7">
        <w:rPr>
          <w:rFonts w:ascii="Arial" w:eastAsia="Calibri" w:hAnsi="Arial" w:cs="Arial"/>
          <w:sz w:val="17"/>
          <w:szCs w:val="17"/>
        </w:rPr>
        <w:t xml:space="preserve"> </w:t>
      </w:r>
      <w:r w:rsidR="00275435" w:rsidRPr="000D0FB7">
        <w:rPr>
          <w:rFonts w:ascii="Arial" w:eastAsia="Calibri" w:hAnsi="Arial" w:cs="Arial"/>
          <w:sz w:val="17"/>
          <w:szCs w:val="17"/>
        </w:rPr>
        <w:t>(collectively, “</w:t>
      </w:r>
      <w:r>
        <w:rPr>
          <w:rFonts w:ascii="Arial" w:eastAsia="Calibri" w:hAnsi="Arial" w:cs="Arial"/>
          <w:sz w:val="17"/>
          <w:szCs w:val="17"/>
        </w:rPr>
        <w:t>Service Provider</w:t>
      </w:r>
      <w:r w:rsidR="00275435" w:rsidRPr="000D0FB7">
        <w:rPr>
          <w:rFonts w:ascii="Arial" w:eastAsia="Calibri" w:hAnsi="Arial" w:cs="Arial"/>
          <w:sz w:val="17"/>
          <w:szCs w:val="17"/>
        </w:rPr>
        <w:t xml:space="preserve"> IP”)</w:t>
      </w:r>
      <w:r w:rsidR="00024D2F" w:rsidRPr="000D0FB7">
        <w:rPr>
          <w:rFonts w:ascii="Arial" w:hAnsi="Arial" w:cs="Arial"/>
          <w:sz w:val="17"/>
          <w:szCs w:val="17"/>
        </w:rPr>
        <w:t xml:space="preserve">. </w:t>
      </w:r>
    </w:p>
    <w:p w14:paraId="6E9A54DC" w14:textId="2320176A" w:rsidR="00D71F9E" w:rsidRPr="000D0FB7" w:rsidRDefault="00D71F9E"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D71F9E">
        <w:rPr>
          <w:rFonts w:ascii="Arial" w:hAnsi="Arial" w:cs="Arial"/>
          <w:sz w:val="17"/>
          <w:szCs w:val="17"/>
        </w:rPr>
        <w:t xml:space="preserve">Service Provider grants </w:t>
      </w:r>
      <w:r>
        <w:rPr>
          <w:rFonts w:ascii="Arial" w:hAnsi="Arial" w:cs="Arial"/>
          <w:sz w:val="17"/>
          <w:szCs w:val="17"/>
        </w:rPr>
        <w:t xml:space="preserve">Client </w:t>
      </w:r>
      <w:r w:rsidRPr="00D71F9E">
        <w:rPr>
          <w:rFonts w:ascii="Arial" w:hAnsi="Arial" w:cs="Arial"/>
          <w:sz w:val="17"/>
          <w:szCs w:val="17"/>
        </w:rPr>
        <w:t xml:space="preserve">a non-exclusive, non-transferable license to access and use the </w:t>
      </w:r>
      <w:r>
        <w:rPr>
          <w:rFonts w:ascii="Arial" w:hAnsi="Arial" w:cs="Arial"/>
          <w:sz w:val="17"/>
          <w:szCs w:val="17"/>
        </w:rPr>
        <w:t xml:space="preserve">Client Portal </w:t>
      </w:r>
      <w:r w:rsidRPr="00D71F9E">
        <w:rPr>
          <w:rFonts w:ascii="Arial" w:hAnsi="Arial" w:cs="Arial"/>
          <w:sz w:val="17"/>
          <w:szCs w:val="17"/>
        </w:rPr>
        <w:t xml:space="preserve">and to make the Products and Services available to Participants and for no other purpose.  </w:t>
      </w:r>
      <w:r>
        <w:rPr>
          <w:rFonts w:ascii="Arial" w:hAnsi="Arial" w:cs="Arial"/>
          <w:sz w:val="17"/>
          <w:szCs w:val="17"/>
        </w:rPr>
        <w:t xml:space="preserve"> For purposes of clarity</w:t>
      </w:r>
      <w:r w:rsidRPr="00D71F9E">
        <w:rPr>
          <w:rFonts w:ascii="Arial" w:hAnsi="Arial" w:cs="Arial"/>
          <w:sz w:val="17"/>
          <w:szCs w:val="17"/>
        </w:rPr>
        <w:t>, this Agreement does not provide Customer the right to otherwise (i) sub-license or distribute Service Providers Products or Services or (ii) reproduce, adapt, modify, or create derivative works of the Products, Services or Documentation</w:t>
      </w:r>
      <w:r>
        <w:rPr>
          <w:rFonts w:ascii="Arial" w:hAnsi="Arial" w:cs="Arial"/>
          <w:sz w:val="17"/>
          <w:szCs w:val="17"/>
        </w:rPr>
        <w:t xml:space="preserve">.  </w:t>
      </w:r>
      <w:r w:rsidRPr="00D71F9E">
        <w:rPr>
          <w:rFonts w:ascii="Arial" w:hAnsi="Arial" w:cs="Arial"/>
          <w:sz w:val="17"/>
          <w:szCs w:val="17"/>
        </w:rPr>
        <w:t xml:space="preserve">For the term of this </w:t>
      </w:r>
      <w:r>
        <w:rPr>
          <w:rFonts w:ascii="Arial" w:hAnsi="Arial" w:cs="Arial"/>
          <w:sz w:val="17"/>
          <w:szCs w:val="17"/>
        </w:rPr>
        <w:t>Agreement</w:t>
      </w:r>
      <w:r w:rsidRPr="00D71F9E">
        <w:rPr>
          <w:rFonts w:ascii="Arial" w:hAnsi="Arial" w:cs="Arial"/>
          <w:sz w:val="17"/>
          <w:szCs w:val="17"/>
        </w:rPr>
        <w:t xml:space="preserve">, </w:t>
      </w:r>
      <w:r>
        <w:rPr>
          <w:rFonts w:ascii="Arial" w:hAnsi="Arial" w:cs="Arial"/>
          <w:sz w:val="17"/>
          <w:szCs w:val="17"/>
        </w:rPr>
        <w:t>Service Provider</w:t>
      </w:r>
      <w:r w:rsidRPr="00D71F9E">
        <w:rPr>
          <w:rFonts w:ascii="Arial" w:hAnsi="Arial" w:cs="Arial"/>
          <w:sz w:val="17"/>
          <w:szCs w:val="17"/>
        </w:rPr>
        <w:t xml:space="preserve"> shall grant C</w:t>
      </w:r>
      <w:r>
        <w:rPr>
          <w:rFonts w:ascii="Arial" w:hAnsi="Arial" w:cs="Arial"/>
          <w:sz w:val="17"/>
          <w:szCs w:val="17"/>
        </w:rPr>
        <w:t xml:space="preserve">lient </w:t>
      </w:r>
      <w:r w:rsidRPr="00D71F9E">
        <w:rPr>
          <w:rFonts w:ascii="Arial" w:hAnsi="Arial" w:cs="Arial"/>
          <w:sz w:val="17"/>
          <w:szCs w:val="17"/>
        </w:rPr>
        <w:t>access and administrative rights to a dashboard (called “</w:t>
      </w:r>
      <w:r>
        <w:rPr>
          <w:rFonts w:ascii="Arial" w:hAnsi="Arial" w:cs="Arial"/>
          <w:sz w:val="17"/>
          <w:szCs w:val="17"/>
        </w:rPr>
        <w:t>Client</w:t>
      </w:r>
      <w:r w:rsidRPr="00D71F9E">
        <w:rPr>
          <w:rFonts w:ascii="Arial" w:hAnsi="Arial" w:cs="Arial"/>
          <w:sz w:val="17"/>
          <w:szCs w:val="17"/>
        </w:rPr>
        <w:t xml:space="preserve"> Portal”) to include analytics and aggregated data on how the program is performing. C</w:t>
      </w:r>
      <w:r>
        <w:rPr>
          <w:rFonts w:ascii="Arial" w:hAnsi="Arial" w:cs="Arial"/>
          <w:sz w:val="17"/>
          <w:szCs w:val="17"/>
        </w:rPr>
        <w:t>lient</w:t>
      </w:r>
      <w:r w:rsidRPr="00D71F9E">
        <w:rPr>
          <w:rFonts w:ascii="Arial" w:hAnsi="Arial" w:cs="Arial"/>
          <w:sz w:val="17"/>
          <w:szCs w:val="17"/>
        </w:rPr>
        <w:t xml:space="preserve"> shall be responsible for limiting or controlling access to the </w:t>
      </w:r>
      <w:r>
        <w:rPr>
          <w:rFonts w:ascii="Arial" w:hAnsi="Arial" w:cs="Arial"/>
          <w:sz w:val="17"/>
          <w:szCs w:val="17"/>
        </w:rPr>
        <w:t>Client</w:t>
      </w:r>
      <w:r w:rsidRPr="00D71F9E">
        <w:rPr>
          <w:rFonts w:ascii="Arial" w:hAnsi="Arial" w:cs="Arial"/>
          <w:sz w:val="17"/>
          <w:szCs w:val="17"/>
        </w:rPr>
        <w:t xml:space="preserve"> Portal to users authorized by C</w:t>
      </w:r>
      <w:r>
        <w:rPr>
          <w:rFonts w:ascii="Arial" w:hAnsi="Arial" w:cs="Arial"/>
          <w:sz w:val="17"/>
          <w:szCs w:val="17"/>
        </w:rPr>
        <w:t>lient.</w:t>
      </w:r>
    </w:p>
    <w:p w14:paraId="0FB435D2" w14:textId="77777777" w:rsidR="00C44B7F" w:rsidRDefault="00C44B7F" w:rsidP="00C44B7F">
      <w:pPr>
        <w:pStyle w:val="Heading1"/>
        <w:keepNext/>
        <w:spacing w:beforeLines="60" w:before="144" w:beforeAutospacing="0" w:afterLines="60" w:after="144"/>
        <w:jc w:val="both"/>
        <w:rPr>
          <w:rFonts w:ascii="Arial" w:hAnsi="Arial" w:cs="Arial"/>
          <w:sz w:val="17"/>
          <w:szCs w:val="17"/>
        </w:rPr>
      </w:pPr>
      <w:r w:rsidRPr="00C44B7F">
        <w:rPr>
          <w:rFonts w:ascii="Arial" w:hAnsi="Arial" w:cs="Arial"/>
          <w:sz w:val="17"/>
          <w:szCs w:val="17"/>
        </w:rPr>
        <w:t>SERVICE</w:t>
      </w:r>
      <w:r>
        <w:rPr>
          <w:rFonts w:ascii="Arial" w:hAnsi="Arial" w:cs="Arial"/>
          <w:sz w:val="17"/>
          <w:szCs w:val="17"/>
        </w:rPr>
        <w:t>S</w:t>
      </w:r>
    </w:p>
    <w:p w14:paraId="67746F31" w14:textId="2028D430" w:rsidR="00C44B7F" w:rsidRPr="00C44B7F" w:rsidRDefault="00C44B7F" w:rsidP="00C44B7F">
      <w:pPr>
        <w:pStyle w:val="Heading1"/>
        <w:keepNext/>
        <w:numPr>
          <w:ilvl w:val="0"/>
          <w:numId w:val="0"/>
        </w:numPr>
        <w:spacing w:beforeLines="60" w:before="144" w:beforeAutospacing="0" w:afterLines="60" w:after="144"/>
        <w:jc w:val="both"/>
        <w:rPr>
          <w:rFonts w:ascii="Arial" w:hAnsi="Arial" w:cs="Arial"/>
          <w:b w:val="0"/>
          <w:bCs w:val="0"/>
          <w:sz w:val="17"/>
          <w:szCs w:val="17"/>
        </w:rPr>
      </w:pPr>
      <w:r w:rsidRPr="00C44B7F">
        <w:rPr>
          <w:rFonts w:ascii="Arial" w:hAnsi="Arial" w:cs="Arial"/>
          <w:b w:val="0"/>
          <w:bCs w:val="0"/>
          <w:sz w:val="17"/>
          <w:szCs w:val="17"/>
        </w:rPr>
        <w:t>(a)</w:t>
      </w:r>
      <w:r w:rsidRPr="00C44B7F">
        <w:rPr>
          <w:rFonts w:ascii="Arial" w:hAnsi="Arial" w:cs="Arial"/>
          <w:b w:val="0"/>
          <w:bCs w:val="0"/>
          <w:sz w:val="17"/>
          <w:szCs w:val="17"/>
        </w:rPr>
        <w:tab/>
      </w:r>
      <w:r>
        <w:rPr>
          <w:rFonts w:ascii="Arial" w:hAnsi="Arial" w:cs="Arial"/>
          <w:sz w:val="17"/>
          <w:szCs w:val="17"/>
        </w:rPr>
        <w:t>Data Exchange.</w:t>
      </w:r>
      <w:r w:rsidR="002A6968">
        <w:rPr>
          <w:rFonts w:ascii="Arial" w:hAnsi="Arial" w:cs="Arial"/>
          <w:b w:val="0"/>
          <w:bCs w:val="0"/>
          <w:sz w:val="17"/>
          <w:szCs w:val="17"/>
        </w:rPr>
        <w:t xml:space="preserve"> Service Provider will provide Client access to a Client Portal to access Participant Test Results and reporting</w:t>
      </w:r>
      <w:r w:rsidRPr="00C44B7F">
        <w:rPr>
          <w:rFonts w:ascii="Arial" w:hAnsi="Arial" w:cs="Arial"/>
          <w:b w:val="0"/>
          <w:bCs w:val="0"/>
          <w:sz w:val="17"/>
          <w:szCs w:val="17"/>
        </w:rPr>
        <w:t>.</w:t>
      </w:r>
    </w:p>
    <w:p w14:paraId="02F07C1D" w14:textId="67C8A37D" w:rsidR="00C44B7F" w:rsidRDefault="00C44B7F" w:rsidP="00C44B7F">
      <w:pPr>
        <w:pStyle w:val="Heading1"/>
        <w:keepNext/>
        <w:numPr>
          <w:ilvl w:val="0"/>
          <w:numId w:val="0"/>
        </w:numPr>
        <w:spacing w:beforeLines="60" w:before="144" w:afterLines="60" w:after="144"/>
        <w:jc w:val="both"/>
        <w:rPr>
          <w:rFonts w:ascii="Arial" w:hAnsi="Arial" w:cs="Arial"/>
          <w:b w:val="0"/>
          <w:bCs w:val="0"/>
          <w:sz w:val="17"/>
          <w:szCs w:val="17"/>
        </w:rPr>
      </w:pPr>
      <w:r>
        <w:rPr>
          <w:rFonts w:ascii="Arial" w:hAnsi="Arial" w:cs="Arial"/>
          <w:b w:val="0"/>
          <w:bCs w:val="0"/>
          <w:sz w:val="17"/>
          <w:szCs w:val="17"/>
        </w:rPr>
        <w:t xml:space="preserve">(b) </w:t>
      </w:r>
      <w:r>
        <w:rPr>
          <w:rFonts w:ascii="Arial" w:hAnsi="Arial" w:cs="Arial"/>
          <w:b w:val="0"/>
          <w:bCs w:val="0"/>
          <w:sz w:val="17"/>
          <w:szCs w:val="17"/>
        </w:rPr>
        <w:tab/>
      </w:r>
      <w:r w:rsidR="00F4250C">
        <w:rPr>
          <w:rFonts w:ascii="Arial" w:hAnsi="Arial" w:cs="Arial"/>
          <w:sz w:val="17"/>
          <w:szCs w:val="17"/>
        </w:rPr>
        <w:t>Service Provider</w:t>
      </w:r>
      <w:r w:rsidRPr="00C44B7F">
        <w:rPr>
          <w:rFonts w:ascii="Arial" w:hAnsi="Arial" w:cs="Arial"/>
          <w:sz w:val="17"/>
          <w:szCs w:val="17"/>
        </w:rPr>
        <w:t xml:space="preserve"> </w:t>
      </w:r>
      <w:r w:rsidR="00C8436C">
        <w:rPr>
          <w:rFonts w:ascii="Arial" w:hAnsi="Arial" w:cs="Arial"/>
          <w:sz w:val="17"/>
          <w:szCs w:val="17"/>
        </w:rPr>
        <w:t>Clinician</w:t>
      </w:r>
      <w:r w:rsidRPr="00C44B7F">
        <w:rPr>
          <w:rFonts w:ascii="Arial" w:hAnsi="Arial" w:cs="Arial"/>
          <w:sz w:val="17"/>
          <w:szCs w:val="17"/>
        </w:rPr>
        <w:t xml:space="preserve"> Authorization</w:t>
      </w:r>
      <w:r w:rsidRPr="00C44B7F">
        <w:rPr>
          <w:rFonts w:ascii="Arial" w:hAnsi="Arial" w:cs="Arial"/>
          <w:b w:val="0"/>
          <w:bCs w:val="0"/>
          <w:sz w:val="17"/>
          <w:szCs w:val="17"/>
        </w:rPr>
        <w:t xml:space="preserve">.  </w:t>
      </w:r>
      <w:r w:rsidR="00F4250C">
        <w:rPr>
          <w:rFonts w:ascii="Arial" w:hAnsi="Arial" w:cs="Arial"/>
          <w:b w:val="0"/>
          <w:bCs w:val="0"/>
          <w:sz w:val="17"/>
          <w:szCs w:val="17"/>
        </w:rPr>
        <w:t>Service Provider</w:t>
      </w:r>
      <w:r w:rsidRPr="00C44B7F">
        <w:rPr>
          <w:rFonts w:ascii="Arial" w:hAnsi="Arial" w:cs="Arial"/>
          <w:b w:val="0"/>
          <w:bCs w:val="0"/>
          <w:sz w:val="17"/>
          <w:szCs w:val="17"/>
        </w:rPr>
        <w:t xml:space="preserve"> will engage an appropriately credentialed </w:t>
      </w:r>
      <w:r w:rsidR="00C8436C">
        <w:rPr>
          <w:rFonts w:ascii="Arial" w:hAnsi="Arial" w:cs="Arial"/>
          <w:b w:val="0"/>
          <w:bCs w:val="0"/>
          <w:sz w:val="17"/>
          <w:szCs w:val="17"/>
        </w:rPr>
        <w:t>clinician</w:t>
      </w:r>
      <w:r w:rsidRPr="00C44B7F">
        <w:rPr>
          <w:rFonts w:ascii="Arial" w:hAnsi="Arial" w:cs="Arial"/>
          <w:b w:val="0"/>
          <w:bCs w:val="0"/>
          <w:sz w:val="17"/>
          <w:szCs w:val="17"/>
        </w:rPr>
        <w:t xml:space="preserve"> to provide review and enter a </w:t>
      </w:r>
      <w:r w:rsidR="00C8436C">
        <w:rPr>
          <w:rFonts w:ascii="Arial" w:hAnsi="Arial" w:cs="Arial"/>
          <w:b w:val="0"/>
          <w:bCs w:val="0"/>
          <w:sz w:val="17"/>
          <w:szCs w:val="17"/>
        </w:rPr>
        <w:t>Clinician</w:t>
      </w:r>
      <w:r w:rsidRPr="00C44B7F">
        <w:rPr>
          <w:rFonts w:ascii="Arial" w:hAnsi="Arial" w:cs="Arial"/>
          <w:b w:val="0"/>
          <w:bCs w:val="0"/>
          <w:sz w:val="17"/>
          <w:szCs w:val="17"/>
        </w:rPr>
        <w:t xml:space="preserve"> Order as appropriate.</w:t>
      </w:r>
    </w:p>
    <w:p w14:paraId="7785253A" w14:textId="5E4C5FFA" w:rsidR="00C44B7F" w:rsidRDefault="00C44B7F" w:rsidP="00C44B7F">
      <w:pPr>
        <w:pStyle w:val="Heading1"/>
        <w:keepNext/>
        <w:numPr>
          <w:ilvl w:val="0"/>
          <w:numId w:val="0"/>
        </w:numPr>
        <w:spacing w:beforeLines="60" w:before="144" w:afterLines="60" w:after="144"/>
        <w:jc w:val="both"/>
        <w:rPr>
          <w:rFonts w:ascii="Arial" w:hAnsi="Arial" w:cs="Arial"/>
          <w:b w:val="0"/>
          <w:bCs w:val="0"/>
          <w:sz w:val="17"/>
          <w:szCs w:val="17"/>
        </w:rPr>
      </w:pPr>
      <w:r>
        <w:rPr>
          <w:rFonts w:ascii="Arial" w:hAnsi="Arial" w:cs="Arial"/>
          <w:b w:val="0"/>
          <w:bCs w:val="0"/>
          <w:sz w:val="17"/>
          <w:szCs w:val="17"/>
        </w:rPr>
        <w:t>(c)</w:t>
      </w:r>
      <w:r>
        <w:rPr>
          <w:rFonts w:ascii="Arial" w:hAnsi="Arial" w:cs="Arial"/>
          <w:b w:val="0"/>
          <w:bCs w:val="0"/>
          <w:sz w:val="17"/>
          <w:szCs w:val="17"/>
        </w:rPr>
        <w:tab/>
      </w:r>
      <w:r w:rsidRPr="00C44B7F">
        <w:rPr>
          <w:rFonts w:ascii="Arial" w:hAnsi="Arial" w:cs="Arial"/>
          <w:sz w:val="17"/>
          <w:szCs w:val="17"/>
        </w:rPr>
        <w:t>Sample Processing:</w:t>
      </w:r>
      <w:r w:rsidRPr="00C44B7F">
        <w:rPr>
          <w:rFonts w:ascii="Arial" w:hAnsi="Arial" w:cs="Arial"/>
          <w:b w:val="0"/>
          <w:bCs w:val="0"/>
          <w:sz w:val="17"/>
          <w:szCs w:val="17"/>
        </w:rPr>
        <w:t xml:space="preserve"> Upon receipt of the Test Kit, the sample will be processed by a Lab and Results returned to </w:t>
      </w:r>
      <w:r w:rsidR="00F4250C">
        <w:rPr>
          <w:rFonts w:ascii="Arial" w:hAnsi="Arial" w:cs="Arial"/>
          <w:b w:val="0"/>
          <w:bCs w:val="0"/>
          <w:sz w:val="17"/>
          <w:szCs w:val="17"/>
        </w:rPr>
        <w:t>Service Provider</w:t>
      </w:r>
      <w:r w:rsidRPr="00C44B7F">
        <w:rPr>
          <w:rFonts w:ascii="Arial" w:hAnsi="Arial" w:cs="Arial"/>
          <w:b w:val="0"/>
          <w:bCs w:val="0"/>
          <w:sz w:val="17"/>
          <w:szCs w:val="17"/>
        </w:rPr>
        <w:t xml:space="preserve"> via secure connection. In the event that the Participant has not collected a sufficient sample for processing this information will be included on the Participant’s Portal and in the reporting to </w:t>
      </w:r>
      <w:r w:rsidR="00F4250C">
        <w:rPr>
          <w:rFonts w:ascii="Arial" w:hAnsi="Arial" w:cs="Arial"/>
          <w:b w:val="0"/>
          <w:bCs w:val="0"/>
          <w:sz w:val="17"/>
          <w:szCs w:val="17"/>
        </w:rPr>
        <w:t>Client</w:t>
      </w:r>
      <w:r w:rsidRPr="00C44B7F">
        <w:rPr>
          <w:rFonts w:ascii="Arial" w:hAnsi="Arial" w:cs="Arial"/>
          <w:b w:val="0"/>
          <w:bCs w:val="0"/>
          <w:sz w:val="17"/>
          <w:szCs w:val="17"/>
        </w:rPr>
        <w:t xml:space="preserve">.  In the event of an inadequate Sample or other error, </w:t>
      </w:r>
      <w:r w:rsidR="00F4250C">
        <w:rPr>
          <w:rFonts w:ascii="Arial" w:hAnsi="Arial" w:cs="Arial"/>
          <w:b w:val="0"/>
          <w:bCs w:val="0"/>
          <w:sz w:val="17"/>
          <w:szCs w:val="17"/>
        </w:rPr>
        <w:t xml:space="preserve">Service </w:t>
      </w:r>
      <w:r w:rsidR="00F4250C">
        <w:rPr>
          <w:rFonts w:ascii="Arial" w:hAnsi="Arial" w:cs="Arial"/>
          <w:b w:val="0"/>
          <w:bCs w:val="0"/>
          <w:sz w:val="17"/>
          <w:szCs w:val="17"/>
        </w:rPr>
        <w:lastRenderedPageBreak/>
        <w:t>Provider</w:t>
      </w:r>
      <w:r w:rsidRPr="00C44B7F">
        <w:rPr>
          <w:rFonts w:ascii="Arial" w:hAnsi="Arial" w:cs="Arial"/>
          <w:b w:val="0"/>
          <w:bCs w:val="0"/>
          <w:sz w:val="17"/>
          <w:szCs w:val="17"/>
        </w:rPr>
        <w:t xml:space="preserve"> will arrange for re-testing of the Participant at the standard rates.</w:t>
      </w:r>
    </w:p>
    <w:p w14:paraId="6AC36C95" w14:textId="7944D632" w:rsidR="00C44B7F" w:rsidRDefault="00C44B7F" w:rsidP="00C44B7F">
      <w:pPr>
        <w:pStyle w:val="Heading1"/>
        <w:keepNext/>
        <w:numPr>
          <w:ilvl w:val="0"/>
          <w:numId w:val="0"/>
        </w:numPr>
        <w:spacing w:beforeLines="60" w:before="144" w:afterLines="60" w:after="144"/>
        <w:jc w:val="both"/>
        <w:rPr>
          <w:rFonts w:ascii="Arial" w:hAnsi="Arial" w:cs="Arial"/>
          <w:b w:val="0"/>
          <w:bCs w:val="0"/>
          <w:sz w:val="17"/>
          <w:szCs w:val="17"/>
        </w:rPr>
      </w:pPr>
      <w:r>
        <w:rPr>
          <w:rFonts w:ascii="Arial" w:hAnsi="Arial" w:cs="Arial"/>
          <w:b w:val="0"/>
          <w:bCs w:val="0"/>
          <w:sz w:val="17"/>
          <w:szCs w:val="17"/>
        </w:rPr>
        <w:t xml:space="preserve">(d) </w:t>
      </w:r>
      <w:r>
        <w:rPr>
          <w:rFonts w:ascii="Arial" w:hAnsi="Arial" w:cs="Arial"/>
          <w:b w:val="0"/>
          <w:bCs w:val="0"/>
          <w:sz w:val="17"/>
          <w:szCs w:val="17"/>
        </w:rPr>
        <w:tab/>
      </w:r>
      <w:r w:rsidR="00F4250C">
        <w:rPr>
          <w:rFonts w:ascii="Arial" w:hAnsi="Arial" w:cs="Arial"/>
          <w:sz w:val="17"/>
          <w:szCs w:val="17"/>
        </w:rPr>
        <w:t>Service Provider</w:t>
      </w:r>
      <w:r w:rsidRPr="00C44B7F">
        <w:rPr>
          <w:rFonts w:ascii="Arial" w:hAnsi="Arial" w:cs="Arial"/>
          <w:sz w:val="17"/>
          <w:szCs w:val="17"/>
        </w:rPr>
        <w:t xml:space="preserve"> </w:t>
      </w:r>
      <w:r w:rsidR="00C8436C">
        <w:rPr>
          <w:rFonts w:ascii="Arial" w:hAnsi="Arial" w:cs="Arial"/>
          <w:sz w:val="17"/>
          <w:szCs w:val="17"/>
        </w:rPr>
        <w:t>Clinician</w:t>
      </w:r>
      <w:r w:rsidRPr="00C44B7F">
        <w:rPr>
          <w:rFonts w:ascii="Arial" w:hAnsi="Arial" w:cs="Arial"/>
          <w:sz w:val="17"/>
          <w:szCs w:val="17"/>
        </w:rPr>
        <w:t xml:space="preserve"> Review</w:t>
      </w:r>
      <w:r w:rsidRPr="00C44B7F">
        <w:rPr>
          <w:rFonts w:ascii="Arial" w:hAnsi="Arial" w:cs="Arial"/>
          <w:b w:val="0"/>
          <w:bCs w:val="0"/>
          <w:sz w:val="17"/>
          <w:szCs w:val="17"/>
        </w:rPr>
        <w:t xml:space="preserve">. </w:t>
      </w:r>
      <w:r w:rsidR="00F4250C">
        <w:rPr>
          <w:rFonts w:ascii="Arial" w:hAnsi="Arial" w:cs="Arial"/>
          <w:b w:val="0"/>
          <w:bCs w:val="0"/>
          <w:sz w:val="17"/>
          <w:szCs w:val="17"/>
        </w:rPr>
        <w:t>Service Provider</w:t>
      </w:r>
      <w:r w:rsidRPr="00C44B7F">
        <w:rPr>
          <w:rFonts w:ascii="Arial" w:hAnsi="Arial" w:cs="Arial"/>
          <w:b w:val="0"/>
          <w:bCs w:val="0"/>
          <w:sz w:val="17"/>
          <w:szCs w:val="17"/>
        </w:rPr>
        <w:t xml:space="preserve">’s appropriately credentialed </w:t>
      </w:r>
      <w:r w:rsidR="00C8436C">
        <w:rPr>
          <w:rFonts w:ascii="Arial" w:hAnsi="Arial" w:cs="Arial"/>
          <w:b w:val="0"/>
          <w:bCs w:val="0"/>
          <w:sz w:val="17"/>
          <w:szCs w:val="17"/>
        </w:rPr>
        <w:t>clinician</w:t>
      </w:r>
      <w:r w:rsidRPr="00C44B7F">
        <w:rPr>
          <w:rFonts w:ascii="Arial" w:hAnsi="Arial" w:cs="Arial"/>
          <w:b w:val="0"/>
          <w:bCs w:val="0"/>
          <w:sz w:val="17"/>
          <w:szCs w:val="17"/>
        </w:rPr>
        <w:t xml:space="preserve"> will review the Results, adding clinical notes if required prior to releasing the Results to the Participant.</w:t>
      </w:r>
    </w:p>
    <w:p w14:paraId="1E00F84C" w14:textId="2218A956" w:rsidR="00C44B7F" w:rsidRPr="00C44B7F" w:rsidRDefault="00C44B7F" w:rsidP="00C44B7F">
      <w:pPr>
        <w:pStyle w:val="Heading1"/>
        <w:keepNext/>
        <w:numPr>
          <w:ilvl w:val="0"/>
          <w:numId w:val="0"/>
        </w:numPr>
        <w:spacing w:beforeLines="60" w:before="144" w:afterLines="60" w:after="144"/>
        <w:jc w:val="both"/>
        <w:rPr>
          <w:rFonts w:ascii="Arial" w:hAnsi="Arial" w:cs="Arial"/>
          <w:b w:val="0"/>
          <w:bCs w:val="0"/>
          <w:sz w:val="17"/>
          <w:szCs w:val="17"/>
        </w:rPr>
      </w:pPr>
      <w:r>
        <w:rPr>
          <w:rFonts w:ascii="Arial" w:hAnsi="Arial" w:cs="Arial"/>
          <w:b w:val="0"/>
          <w:bCs w:val="0"/>
          <w:sz w:val="17"/>
          <w:szCs w:val="17"/>
        </w:rPr>
        <w:t>(e)</w:t>
      </w:r>
      <w:r>
        <w:rPr>
          <w:rFonts w:ascii="Arial" w:hAnsi="Arial" w:cs="Arial"/>
          <w:b w:val="0"/>
          <w:bCs w:val="0"/>
          <w:sz w:val="17"/>
          <w:szCs w:val="17"/>
        </w:rPr>
        <w:tab/>
      </w:r>
      <w:r w:rsidRPr="00C44B7F">
        <w:rPr>
          <w:rFonts w:ascii="Arial" w:hAnsi="Arial" w:cs="Arial"/>
          <w:sz w:val="17"/>
          <w:szCs w:val="17"/>
        </w:rPr>
        <w:t>Participant Results</w:t>
      </w:r>
      <w:r w:rsidRPr="00C44B7F">
        <w:rPr>
          <w:rFonts w:ascii="Arial" w:hAnsi="Arial" w:cs="Arial"/>
          <w:b w:val="0"/>
          <w:bCs w:val="0"/>
          <w:sz w:val="17"/>
          <w:szCs w:val="17"/>
        </w:rPr>
        <w:t xml:space="preserve">. Upon completion of the </w:t>
      </w:r>
      <w:r w:rsidR="00C8436C">
        <w:rPr>
          <w:rFonts w:ascii="Arial" w:hAnsi="Arial" w:cs="Arial"/>
          <w:b w:val="0"/>
          <w:bCs w:val="0"/>
          <w:sz w:val="17"/>
          <w:szCs w:val="17"/>
        </w:rPr>
        <w:t>clinicia</w:t>
      </w:r>
      <w:r w:rsidR="00C8436C" w:rsidRPr="00C44B7F">
        <w:rPr>
          <w:rFonts w:ascii="Arial" w:hAnsi="Arial" w:cs="Arial"/>
          <w:b w:val="0"/>
          <w:bCs w:val="0"/>
          <w:sz w:val="17"/>
          <w:szCs w:val="17"/>
        </w:rPr>
        <w:t>n’s</w:t>
      </w:r>
      <w:r w:rsidRPr="00C44B7F">
        <w:rPr>
          <w:rFonts w:ascii="Arial" w:hAnsi="Arial" w:cs="Arial"/>
          <w:b w:val="0"/>
          <w:bCs w:val="0"/>
          <w:sz w:val="17"/>
          <w:szCs w:val="17"/>
        </w:rPr>
        <w:t xml:space="preserve"> review, </w:t>
      </w:r>
      <w:r w:rsidR="00F4250C">
        <w:rPr>
          <w:rFonts w:ascii="Arial" w:hAnsi="Arial" w:cs="Arial"/>
          <w:b w:val="0"/>
          <w:bCs w:val="0"/>
          <w:sz w:val="17"/>
          <w:szCs w:val="17"/>
        </w:rPr>
        <w:t>Service Provider</w:t>
      </w:r>
      <w:r w:rsidRPr="00C44B7F">
        <w:rPr>
          <w:rFonts w:ascii="Arial" w:hAnsi="Arial" w:cs="Arial"/>
          <w:b w:val="0"/>
          <w:bCs w:val="0"/>
          <w:sz w:val="17"/>
          <w:szCs w:val="17"/>
        </w:rPr>
        <w:t xml:space="preserve"> will send the Results to the Participant’s online account.  If </w:t>
      </w:r>
      <w:r w:rsidR="00F4250C">
        <w:rPr>
          <w:rFonts w:ascii="Arial" w:hAnsi="Arial" w:cs="Arial"/>
          <w:b w:val="0"/>
          <w:bCs w:val="0"/>
          <w:sz w:val="17"/>
          <w:szCs w:val="17"/>
        </w:rPr>
        <w:t>Service Provider</w:t>
      </w:r>
      <w:r w:rsidRPr="00C44B7F">
        <w:rPr>
          <w:rFonts w:ascii="Arial" w:hAnsi="Arial" w:cs="Arial"/>
          <w:b w:val="0"/>
          <w:bCs w:val="0"/>
          <w:sz w:val="17"/>
          <w:szCs w:val="17"/>
        </w:rPr>
        <w:t xml:space="preserve"> has been provided with Participant’s email, upon sending the Results, </w:t>
      </w:r>
      <w:r w:rsidR="00F4250C">
        <w:rPr>
          <w:rFonts w:ascii="Arial" w:hAnsi="Arial" w:cs="Arial"/>
          <w:b w:val="0"/>
          <w:bCs w:val="0"/>
          <w:sz w:val="17"/>
          <w:szCs w:val="17"/>
        </w:rPr>
        <w:t>Service Provider</w:t>
      </w:r>
      <w:r w:rsidRPr="00C44B7F">
        <w:rPr>
          <w:rFonts w:ascii="Arial" w:hAnsi="Arial" w:cs="Arial"/>
          <w:b w:val="0"/>
          <w:bCs w:val="0"/>
          <w:sz w:val="17"/>
          <w:szCs w:val="17"/>
        </w:rPr>
        <w:t xml:space="preserve"> will send an email confirming availability of Results in the</w:t>
      </w:r>
      <w:r w:rsidR="00E540D1">
        <w:rPr>
          <w:rFonts w:ascii="Arial" w:hAnsi="Arial" w:cs="Arial"/>
          <w:b w:val="0"/>
          <w:bCs w:val="0"/>
          <w:sz w:val="17"/>
          <w:szCs w:val="17"/>
        </w:rPr>
        <w:t xml:space="preserve"> </w:t>
      </w:r>
      <w:r w:rsidRPr="00C44B7F">
        <w:rPr>
          <w:rFonts w:ascii="Arial" w:hAnsi="Arial" w:cs="Arial"/>
          <w:b w:val="0"/>
          <w:bCs w:val="0"/>
          <w:sz w:val="17"/>
          <w:szCs w:val="17"/>
        </w:rPr>
        <w:t xml:space="preserve">Participant Portal.  LGC’s </w:t>
      </w:r>
      <w:r w:rsidR="003B049A">
        <w:rPr>
          <w:rFonts w:ascii="Arial" w:hAnsi="Arial" w:cs="Arial"/>
          <w:b w:val="0"/>
          <w:bCs w:val="0"/>
          <w:sz w:val="17"/>
          <w:szCs w:val="17"/>
        </w:rPr>
        <w:t>Customer</w:t>
      </w:r>
      <w:r w:rsidRPr="00C44B7F">
        <w:rPr>
          <w:rFonts w:ascii="Arial" w:hAnsi="Arial" w:cs="Arial"/>
          <w:b w:val="0"/>
          <w:bCs w:val="0"/>
          <w:sz w:val="17"/>
          <w:szCs w:val="17"/>
        </w:rPr>
        <w:t xml:space="preserve"> Care Team will call the Participants with </w:t>
      </w:r>
      <w:r>
        <w:rPr>
          <w:rFonts w:ascii="Arial" w:hAnsi="Arial" w:cs="Arial"/>
          <w:b w:val="0"/>
          <w:bCs w:val="0"/>
          <w:sz w:val="17"/>
          <w:szCs w:val="17"/>
        </w:rPr>
        <w:t>abnormal</w:t>
      </w:r>
      <w:r w:rsidRPr="00C44B7F">
        <w:rPr>
          <w:rFonts w:ascii="Arial" w:hAnsi="Arial" w:cs="Arial"/>
          <w:b w:val="0"/>
          <w:bCs w:val="0"/>
          <w:sz w:val="17"/>
          <w:szCs w:val="17"/>
        </w:rPr>
        <w:t xml:space="preserve"> and inconclusive Results.</w:t>
      </w:r>
    </w:p>
    <w:p w14:paraId="26424D95" w14:textId="52336656" w:rsidR="00C44B7F" w:rsidRPr="00C44B7F" w:rsidRDefault="00C44B7F" w:rsidP="00C44B7F">
      <w:pPr>
        <w:pStyle w:val="Heading1"/>
        <w:keepNext/>
        <w:numPr>
          <w:ilvl w:val="0"/>
          <w:numId w:val="0"/>
        </w:numPr>
        <w:spacing w:beforeLines="60" w:before="144" w:afterLines="60" w:after="144"/>
        <w:jc w:val="both"/>
        <w:rPr>
          <w:rFonts w:ascii="Arial" w:hAnsi="Arial" w:cs="Arial"/>
          <w:b w:val="0"/>
          <w:bCs w:val="0"/>
          <w:sz w:val="17"/>
          <w:szCs w:val="17"/>
        </w:rPr>
      </w:pPr>
      <w:r>
        <w:rPr>
          <w:rFonts w:ascii="Arial" w:hAnsi="Arial" w:cs="Arial"/>
          <w:b w:val="0"/>
          <w:bCs w:val="0"/>
          <w:sz w:val="17"/>
          <w:szCs w:val="17"/>
        </w:rPr>
        <w:t>(f)</w:t>
      </w:r>
      <w:r>
        <w:rPr>
          <w:rFonts w:ascii="Arial" w:hAnsi="Arial" w:cs="Arial"/>
          <w:b w:val="0"/>
          <w:bCs w:val="0"/>
          <w:sz w:val="17"/>
          <w:szCs w:val="17"/>
        </w:rPr>
        <w:tab/>
      </w:r>
      <w:r w:rsidRPr="003B049A">
        <w:rPr>
          <w:rFonts w:ascii="Arial" w:hAnsi="Arial" w:cs="Arial"/>
          <w:sz w:val="17"/>
          <w:szCs w:val="17"/>
        </w:rPr>
        <w:t>Test Results</w:t>
      </w:r>
      <w:r w:rsidRPr="00C44B7F">
        <w:rPr>
          <w:rFonts w:ascii="Arial" w:hAnsi="Arial" w:cs="Arial"/>
          <w:b w:val="0"/>
          <w:bCs w:val="0"/>
          <w:sz w:val="17"/>
          <w:szCs w:val="17"/>
        </w:rPr>
        <w:t xml:space="preserve">.  </w:t>
      </w:r>
      <w:r w:rsidR="00F4250C">
        <w:rPr>
          <w:rFonts w:ascii="Arial" w:hAnsi="Arial" w:cs="Arial"/>
          <w:b w:val="0"/>
          <w:bCs w:val="0"/>
          <w:sz w:val="17"/>
          <w:szCs w:val="17"/>
        </w:rPr>
        <w:t>Service Provider</w:t>
      </w:r>
      <w:r w:rsidRPr="00C44B7F">
        <w:rPr>
          <w:rFonts w:ascii="Arial" w:hAnsi="Arial" w:cs="Arial"/>
          <w:b w:val="0"/>
          <w:bCs w:val="0"/>
          <w:sz w:val="17"/>
          <w:szCs w:val="17"/>
        </w:rPr>
        <w:t xml:space="preserve"> will send the Participant Results to </w:t>
      </w:r>
      <w:r w:rsidR="002A6968">
        <w:rPr>
          <w:rFonts w:ascii="Arial" w:hAnsi="Arial" w:cs="Arial"/>
          <w:b w:val="0"/>
          <w:bCs w:val="0"/>
          <w:sz w:val="17"/>
          <w:szCs w:val="17"/>
        </w:rPr>
        <w:t>the Client Portal</w:t>
      </w:r>
      <w:r w:rsidRPr="00C44B7F">
        <w:rPr>
          <w:rFonts w:ascii="Arial" w:hAnsi="Arial" w:cs="Arial"/>
          <w:b w:val="0"/>
          <w:bCs w:val="0"/>
          <w:sz w:val="17"/>
          <w:szCs w:val="17"/>
        </w:rPr>
        <w:t>.</w:t>
      </w:r>
    </w:p>
    <w:p w14:paraId="16036A36" w14:textId="4F801877" w:rsidR="00C44B7F" w:rsidRPr="00C44B7F" w:rsidRDefault="00C44B7F" w:rsidP="00C44B7F">
      <w:pPr>
        <w:pStyle w:val="Heading1"/>
        <w:keepNext/>
        <w:numPr>
          <w:ilvl w:val="0"/>
          <w:numId w:val="0"/>
        </w:numPr>
        <w:spacing w:beforeLines="60" w:before="144" w:beforeAutospacing="0" w:afterLines="60" w:after="144"/>
        <w:jc w:val="both"/>
        <w:rPr>
          <w:rFonts w:ascii="Arial" w:hAnsi="Arial" w:cs="Arial"/>
          <w:b w:val="0"/>
          <w:bCs w:val="0"/>
          <w:sz w:val="17"/>
          <w:szCs w:val="17"/>
        </w:rPr>
      </w:pPr>
      <w:r>
        <w:rPr>
          <w:rFonts w:ascii="Arial" w:hAnsi="Arial" w:cs="Arial"/>
          <w:b w:val="0"/>
          <w:bCs w:val="0"/>
          <w:sz w:val="17"/>
          <w:szCs w:val="17"/>
        </w:rPr>
        <w:t xml:space="preserve">(g) </w:t>
      </w:r>
      <w:r>
        <w:rPr>
          <w:rFonts w:ascii="Arial" w:hAnsi="Arial" w:cs="Arial"/>
          <w:b w:val="0"/>
          <w:bCs w:val="0"/>
          <w:sz w:val="17"/>
          <w:szCs w:val="17"/>
        </w:rPr>
        <w:tab/>
      </w:r>
      <w:r w:rsidRPr="003B049A">
        <w:rPr>
          <w:rFonts w:ascii="Arial" w:hAnsi="Arial" w:cs="Arial"/>
          <w:sz w:val="17"/>
          <w:szCs w:val="17"/>
        </w:rPr>
        <w:t>Reporting</w:t>
      </w:r>
      <w:r w:rsidRPr="00C44B7F">
        <w:rPr>
          <w:rFonts w:ascii="Arial" w:hAnsi="Arial" w:cs="Arial"/>
          <w:b w:val="0"/>
          <w:bCs w:val="0"/>
          <w:sz w:val="17"/>
          <w:szCs w:val="17"/>
        </w:rPr>
        <w:t xml:space="preserve">.  </w:t>
      </w:r>
      <w:r w:rsidR="00F4250C">
        <w:rPr>
          <w:rFonts w:ascii="Arial" w:hAnsi="Arial" w:cs="Arial"/>
          <w:b w:val="0"/>
          <w:bCs w:val="0"/>
          <w:sz w:val="17"/>
          <w:szCs w:val="17"/>
        </w:rPr>
        <w:t>Service Provider</w:t>
      </w:r>
      <w:r w:rsidRPr="00C44B7F">
        <w:rPr>
          <w:rFonts w:ascii="Arial" w:hAnsi="Arial" w:cs="Arial"/>
          <w:b w:val="0"/>
          <w:bCs w:val="0"/>
          <w:sz w:val="17"/>
          <w:szCs w:val="17"/>
        </w:rPr>
        <w:t xml:space="preserve"> will </w:t>
      </w:r>
      <w:r>
        <w:rPr>
          <w:rFonts w:ascii="Arial" w:hAnsi="Arial" w:cs="Arial"/>
          <w:b w:val="0"/>
          <w:bCs w:val="0"/>
          <w:sz w:val="17"/>
          <w:szCs w:val="17"/>
        </w:rPr>
        <w:t>provide</w:t>
      </w:r>
      <w:r w:rsidR="003B049A">
        <w:rPr>
          <w:rFonts w:ascii="Arial" w:hAnsi="Arial" w:cs="Arial"/>
          <w:b w:val="0"/>
          <w:bCs w:val="0"/>
          <w:sz w:val="17"/>
          <w:szCs w:val="17"/>
        </w:rPr>
        <w:t xml:space="preserve"> </w:t>
      </w:r>
      <w:r w:rsidR="00F4250C">
        <w:rPr>
          <w:rFonts w:ascii="Arial" w:hAnsi="Arial" w:cs="Arial"/>
          <w:b w:val="0"/>
          <w:bCs w:val="0"/>
          <w:sz w:val="17"/>
          <w:szCs w:val="17"/>
        </w:rPr>
        <w:t>Client</w:t>
      </w:r>
      <w:r>
        <w:rPr>
          <w:rFonts w:ascii="Arial" w:hAnsi="Arial" w:cs="Arial"/>
          <w:b w:val="0"/>
          <w:bCs w:val="0"/>
          <w:sz w:val="17"/>
          <w:szCs w:val="17"/>
        </w:rPr>
        <w:t xml:space="preserve"> </w:t>
      </w:r>
      <w:r w:rsidR="003B049A">
        <w:rPr>
          <w:rFonts w:ascii="Arial" w:hAnsi="Arial" w:cs="Arial"/>
          <w:b w:val="0"/>
          <w:bCs w:val="0"/>
          <w:sz w:val="17"/>
          <w:szCs w:val="17"/>
        </w:rPr>
        <w:t>its standard reporting package</w:t>
      </w:r>
      <w:r w:rsidRPr="00C44B7F">
        <w:rPr>
          <w:rFonts w:ascii="Arial" w:hAnsi="Arial" w:cs="Arial"/>
          <w:b w:val="0"/>
          <w:bCs w:val="0"/>
          <w:sz w:val="17"/>
          <w:szCs w:val="17"/>
        </w:rPr>
        <w:t>.</w:t>
      </w:r>
    </w:p>
    <w:p w14:paraId="76838088" w14:textId="1C18E934" w:rsidR="00A5299B" w:rsidRPr="000D0FB7" w:rsidRDefault="00F4250C" w:rsidP="00E90F43">
      <w:pPr>
        <w:pStyle w:val="Heading1"/>
        <w:keepNext/>
        <w:spacing w:beforeLines="60" w:before="144" w:beforeAutospacing="0" w:afterLines="60" w:after="144"/>
        <w:jc w:val="both"/>
        <w:rPr>
          <w:rFonts w:ascii="Arial" w:hAnsi="Arial" w:cs="Arial"/>
          <w:sz w:val="17"/>
          <w:szCs w:val="17"/>
        </w:rPr>
      </w:pPr>
      <w:r>
        <w:rPr>
          <w:rFonts w:ascii="Arial" w:hAnsi="Arial" w:cs="Arial"/>
          <w:sz w:val="17"/>
          <w:szCs w:val="17"/>
        </w:rPr>
        <w:t>CLIENT</w:t>
      </w:r>
      <w:r w:rsidR="009A3A43" w:rsidRPr="000D0FB7">
        <w:rPr>
          <w:rFonts w:ascii="Arial" w:hAnsi="Arial" w:cs="Arial"/>
          <w:sz w:val="17"/>
          <w:szCs w:val="17"/>
        </w:rPr>
        <w:t xml:space="preserve"> RESPONSIBILITIES</w:t>
      </w:r>
    </w:p>
    <w:p w14:paraId="2DE6D3E6" w14:textId="26AC5CCE" w:rsidR="0039578A" w:rsidRPr="000D0FB7" w:rsidRDefault="0039578A"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 xml:space="preserve">Use of </w:t>
      </w:r>
      <w:r w:rsidR="0089744D" w:rsidRPr="000D0FB7">
        <w:rPr>
          <w:rFonts w:ascii="Arial" w:hAnsi="Arial" w:cs="Arial"/>
          <w:b/>
          <w:sz w:val="17"/>
          <w:szCs w:val="17"/>
        </w:rPr>
        <w:t>Good</w:t>
      </w:r>
      <w:r w:rsidRPr="000D0FB7">
        <w:rPr>
          <w:rFonts w:ascii="Arial" w:hAnsi="Arial" w:cs="Arial"/>
          <w:b/>
          <w:sz w:val="17"/>
          <w:szCs w:val="17"/>
        </w:rPr>
        <w:t>s and Services</w:t>
      </w:r>
      <w:r w:rsidRPr="000D0FB7">
        <w:rPr>
          <w:rFonts w:ascii="Arial" w:hAnsi="Arial" w:cs="Arial"/>
          <w:sz w:val="17"/>
          <w:szCs w:val="17"/>
        </w:rPr>
        <w:t>.</w:t>
      </w:r>
      <w:r w:rsidR="004E0F13" w:rsidRPr="000D0FB7">
        <w:rPr>
          <w:rFonts w:ascii="Arial" w:hAnsi="Arial" w:cs="Arial"/>
          <w:sz w:val="17"/>
          <w:szCs w:val="17"/>
        </w:rPr>
        <w:t xml:space="preserve">  </w:t>
      </w:r>
      <w:r w:rsidR="00F4250C">
        <w:rPr>
          <w:rFonts w:ascii="Arial" w:hAnsi="Arial" w:cs="Arial"/>
          <w:sz w:val="17"/>
          <w:szCs w:val="17"/>
        </w:rPr>
        <w:t>Client</w:t>
      </w:r>
      <w:r w:rsidR="004E0F13" w:rsidRPr="000D0FB7">
        <w:rPr>
          <w:rFonts w:ascii="Arial" w:hAnsi="Arial" w:cs="Arial"/>
          <w:sz w:val="17"/>
          <w:szCs w:val="17"/>
        </w:rPr>
        <w:t xml:space="preserve"> will use the Goods</w:t>
      </w:r>
      <w:r w:rsidRPr="000D0FB7">
        <w:rPr>
          <w:rFonts w:ascii="Arial" w:hAnsi="Arial" w:cs="Arial"/>
          <w:sz w:val="17"/>
          <w:szCs w:val="17"/>
        </w:rPr>
        <w:t xml:space="preserve"> and Services in accordance with the </w:t>
      </w:r>
      <w:r w:rsidR="00D54C89" w:rsidRPr="000D0FB7">
        <w:rPr>
          <w:rFonts w:ascii="Arial" w:hAnsi="Arial" w:cs="Arial"/>
          <w:sz w:val="17"/>
          <w:szCs w:val="17"/>
        </w:rPr>
        <w:t xml:space="preserve">terms set forth herein </w:t>
      </w:r>
      <w:r w:rsidR="004E0F13" w:rsidRPr="000D0FB7">
        <w:rPr>
          <w:rFonts w:ascii="Arial" w:hAnsi="Arial" w:cs="Arial"/>
          <w:sz w:val="17"/>
          <w:szCs w:val="17"/>
        </w:rPr>
        <w:t>and applica</w:t>
      </w:r>
      <w:r w:rsidR="001B2A28" w:rsidRPr="000D0FB7">
        <w:rPr>
          <w:rFonts w:ascii="Arial" w:hAnsi="Arial" w:cs="Arial"/>
          <w:sz w:val="17"/>
          <w:szCs w:val="17"/>
        </w:rPr>
        <w:t>ble laws and regulations.</w:t>
      </w:r>
      <w:r w:rsidR="000756F9" w:rsidRPr="000D0FB7">
        <w:rPr>
          <w:rFonts w:ascii="Arial" w:hAnsi="Arial" w:cs="Arial"/>
          <w:sz w:val="17"/>
          <w:szCs w:val="17"/>
        </w:rPr>
        <w:t xml:space="preserve">  For purposes of clarity, this Agreement does not provide </w:t>
      </w:r>
      <w:r w:rsidR="00F4250C">
        <w:rPr>
          <w:rFonts w:ascii="Arial" w:hAnsi="Arial" w:cs="Arial"/>
          <w:sz w:val="17"/>
          <w:szCs w:val="17"/>
        </w:rPr>
        <w:t>Client</w:t>
      </w:r>
      <w:r w:rsidR="000756F9" w:rsidRPr="000D0FB7">
        <w:rPr>
          <w:rFonts w:ascii="Arial" w:hAnsi="Arial" w:cs="Arial"/>
          <w:sz w:val="17"/>
          <w:szCs w:val="17"/>
        </w:rPr>
        <w:t xml:space="preserve"> the right to (i)</w:t>
      </w:r>
      <w:r w:rsidR="0089744D" w:rsidRPr="000D0FB7">
        <w:rPr>
          <w:rFonts w:ascii="Arial" w:hAnsi="Arial" w:cs="Arial"/>
          <w:sz w:val="17"/>
          <w:szCs w:val="17"/>
        </w:rPr>
        <w:t xml:space="preserve"> resell the</w:t>
      </w:r>
      <w:r w:rsidR="000756F9" w:rsidRPr="000D0FB7">
        <w:rPr>
          <w:rFonts w:ascii="Arial" w:hAnsi="Arial" w:cs="Arial"/>
          <w:sz w:val="17"/>
          <w:szCs w:val="17"/>
        </w:rPr>
        <w:t xml:space="preserve"> Goods or Services</w:t>
      </w:r>
      <w:r w:rsidR="0089744D" w:rsidRPr="000D0FB7">
        <w:rPr>
          <w:rFonts w:ascii="Arial" w:hAnsi="Arial" w:cs="Arial"/>
          <w:sz w:val="17"/>
          <w:szCs w:val="17"/>
        </w:rPr>
        <w:t>;</w:t>
      </w:r>
      <w:r w:rsidR="000756F9" w:rsidRPr="000D0FB7">
        <w:rPr>
          <w:rFonts w:ascii="Arial" w:hAnsi="Arial" w:cs="Arial"/>
          <w:sz w:val="17"/>
          <w:szCs w:val="17"/>
        </w:rPr>
        <w:t xml:space="preserve"> or (ii) reproduce, adapt, modify, or create derivative works of the Goods or Services.  </w:t>
      </w:r>
    </w:p>
    <w:p w14:paraId="2BD58190" w14:textId="0769839B" w:rsidR="001B2A28" w:rsidRPr="000D0FB7" w:rsidRDefault="0089744D"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Participant Testing</w:t>
      </w:r>
      <w:r w:rsidR="001B2A28" w:rsidRPr="000D0FB7">
        <w:rPr>
          <w:rFonts w:ascii="Arial" w:hAnsi="Arial" w:cs="Arial"/>
          <w:b/>
          <w:sz w:val="17"/>
          <w:szCs w:val="17"/>
        </w:rPr>
        <w:t xml:space="preserve">. </w:t>
      </w:r>
      <w:r w:rsidR="00F4250C">
        <w:rPr>
          <w:rFonts w:ascii="Arial" w:hAnsi="Arial" w:cs="Arial"/>
          <w:sz w:val="17"/>
          <w:szCs w:val="17"/>
        </w:rPr>
        <w:t>Client</w:t>
      </w:r>
      <w:r w:rsidR="001B2A28" w:rsidRPr="000D0FB7">
        <w:rPr>
          <w:rFonts w:ascii="Arial" w:hAnsi="Arial" w:cs="Arial"/>
          <w:sz w:val="17"/>
          <w:szCs w:val="17"/>
        </w:rPr>
        <w:t xml:space="preserve"> shall be solely responsible for ensuring (i) that each Participant voluntarily consents to bei</w:t>
      </w:r>
      <w:r w:rsidR="00121D06" w:rsidRPr="000D0FB7">
        <w:rPr>
          <w:rFonts w:ascii="Arial" w:hAnsi="Arial" w:cs="Arial"/>
          <w:sz w:val="17"/>
          <w:szCs w:val="17"/>
        </w:rPr>
        <w:t>ng tested</w:t>
      </w:r>
      <w:r w:rsidR="00AC1E10">
        <w:rPr>
          <w:rFonts w:ascii="Arial" w:hAnsi="Arial" w:cs="Arial"/>
          <w:sz w:val="17"/>
          <w:szCs w:val="17"/>
        </w:rPr>
        <w:t xml:space="preserve">, the sharing of their personal information with Service Provider, </w:t>
      </w:r>
      <w:r w:rsidR="00121D06" w:rsidRPr="000D0FB7">
        <w:rPr>
          <w:rFonts w:ascii="Arial" w:hAnsi="Arial" w:cs="Arial"/>
          <w:sz w:val="17"/>
          <w:szCs w:val="17"/>
        </w:rPr>
        <w:t xml:space="preserve">and, as applicable, </w:t>
      </w:r>
      <w:r w:rsidR="00703F42" w:rsidRPr="000D0FB7">
        <w:rPr>
          <w:rFonts w:ascii="Arial" w:hAnsi="Arial" w:cs="Arial"/>
          <w:sz w:val="17"/>
          <w:szCs w:val="17"/>
        </w:rPr>
        <w:t>the reporting of r</w:t>
      </w:r>
      <w:r w:rsidR="001B2A28" w:rsidRPr="000D0FB7">
        <w:rPr>
          <w:rFonts w:ascii="Arial" w:hAnsi="Arial" w:cs="Arial"/>
          <w:sz w:val="17"/>
          <w:szCs w:val="17"/>
        </w:rPr>
        <w:t>esults</w:t>
      </w:r>
      <w:r w:rsidR="00121D06" w:rsidRPr="000D0FB7">
        <w:rPr>
          <w:rFonts w:ascii="Arial" w:hAnsi="Arial" w:cs="Arial"/>
          <w:sz w:val="17"/>
          <w:szCs w:val="17"/>
        </w:rPr>
        <w:t xml:space="preserve"> to </w:t>
      </w:r>
      <w:r w:rsidR="00C44B7F">
        <w:rPr>
          <w:rFonts w:ascii="Arial" w:hAnsi="Arial" w:cs="Arial"/>
          <w:sz w:val="17"/>
          <w:szCs w:val="17"/>
        </w:rPr>
        <w:t xml:space="preserve">be </w:t>
      </w:r>
      <w:r w:rsidR="001B2A28" w:rsidRPr="000D0FB7">
        <w:rPr>
          <w:rFonts w:ascii="Arial" w:hAnsi="Arial" w:cs="Arial"/>
          <w:sz w:val="17"/>
          <w:szCs w:val="17"/>
        </w:rPr>
        <w:t>in accordance with the provision</w:t>
      </w:r>
      <w:r w:rsidR="00E32B11" w:rsidRPr="000D0FB7">
        <w:rPr>
          <w:rFonts w:ascii="Arial" w:hAnsi="Arial" w:cs="Arial"/>
          <w:sz w:val="17"/>
          <w:szCs w:val="17"/>
        </w:rPr>
        <w:t>s</w:t>
      </w:r>
      <w:r w:rsidR="001B2A28" w:rsidRPr="000D0FB7">
        <w:rPr>
          <w:rFonts w:ascii="Arial" w:hAnsi="Arial" w:cs="Arial"/>
          <w:sz w:val="17"/>
          <w:szCs w:val="17"/>
        </w:rPr>
        <w:t xml:space="preserve"> of this Agreement; (ii) the Particip</w:t>
      </w:r>
      <w:r w:rsidR="00E32B11" w:rsidRPr="000D0FB7">
        <w:rPr>
          <w:rFonts w:ascii="Arial" w:hAnsi="Arial" w:cs="Arial"/>
          <w:sz w:val="17"/>
          <w:szCs w:val="17"/>
        </w:rPr>
        <w:t xml:space="preserve">ant registers the Test Kit, </w:t>
      </w:r>
      <w:r w:rsidR="001B2A28" w:rsidRPr="000D0FB7">
        <w:rPr>
          <w:rFonts w:ascii="Arial" w:hAnsi="Arial" w:cs="Arial"/>
          <w:sz w:val="17"/>
          <w:szCs w:val="17"/>
        </w:rPr>
        <w:t>(iii) the collection and return of the sample to the Lab</w:t>
      </w:r>
      <w:r w:rsidR="00E32B11" w:rsidRPr="000D0FB7">
        <w:rPr>
          <w:rFonts w:ascii="Arial" w:hAnsi="Arial" w:cs="Arial"/>
          <w:sz w:val="17"/>
          <w:szCs w:val="17"/>
        </w:rPr>
        <w:t xml:space="preserve">, and, if applicable to the Services, (iv) </w:t>
      </w:r>
      <w:r w:rsidR="00F4250C">
        <w:rPr>
          <w:rFonts w:ascii="Arial" w:hAnsi="Arial" w:cs="Arial"/>
          <w:sz w:val="17"/>
          <w:szCs w:val="17"/>
        </w:rPr>
        <w:t>Client</w:t>
      </w:r>
      <w:r w:rsidR="00E32B11" w:rsidRPr="000D0FB7">
        <w:rPr>
          <w:rFonts w:ascii="Arial" w:hAnsi="Arial" w:cs="Arial"/>
          <w:sz w:val="17"/>
          <w:szCs w:val="17"/>
        </w:rPr>
        <w:t>’s proper use and protection of the Participant’s results pursuant to applicable law</w:t>
      </w:r>
      <w:r w:rsidR="001B2A28" w:rsidRPr="000D0FB7">
        <w:rPr>
          <w:rFonts w:ascii="Arial" w:hAnsi="Arial" w:cs="Arial"/>
          <w:sz w:val="17"/>
          <w:szCs w:val="17"/>
        </w:rPr>
        <w:t>.</w:t>
      </w:r>
    </w:p>
    <w:p w14:paraId="26CAC364" w14:textId="1793A721" w:rsidR="00840B21" w:rsidRPr="000D0FB7" w:rsidRDefault="00622586"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Reliance on Information</w:t>
      </w:r>
      <w:r w:rsidR="00402F0A" w:rsidRPr="000D0FB7">
        <w:rPr>
          <w:rFonts w:ascii="Arial" w:hAnsi="Arial" w:cs="Arial"/>
          <w:b/>
          <w:sz w:val="17"/>
          <w:szCs w:val="17"/>
        </w:rPr>
        <w:t>.</w:t>
      </w:r>
      <w:r w:rsidR="00402F0A" w:rsidRPr="000D0FB7">
        <w:rPr>
          <w:rFonts w:ascii="Arial" w:hAnsi="Arial" w:cs="Arial"/>
          <w:sz w:val="17"/>
          <w:szCs w:val="17"/>
        </w:rPr>
        <w:t xml:space="preserve">  In performing Services, </w:t>
      </w:r>
      <w:r w:rsidR="00F4250C">
        <w:rPr>
          <w:rFonts w:ascii="Arial" w:hAnsi="Arial" w:cs="Arial"/>
          <w:sz w:val="17"/>
          <w:szCs w:val="17"/>
        </w:rPr>
        <w:t>Service Provider</w:t>
      </w:r>
      <w:r w:rsidR="00402F0A" w:rsidRPr="000D0FB7">
        <w:rPr>
          <w:rFonts w:ascii="Arial" w:hAnsi="Arial" w:cs="Arial"/>
          <w:sz w:val="17"/>
          <w:szCs w:val="17"/>
        </w:rPr>
        <w:t xml:space="preserve"> may rely, without further diligence, inquiry or investigation, on the </w:t>
      </w:r>
      <w:r w:rsidR="00C97FF6" w:rsidRPr="000D0FB7">
        <w:rPr>
          <w:rFonts w:ascii="Arial" w:hAnsi="Arial" w:cs="Arial"/>
          <w:sz w:val="17"/>
          <w:szCs w:val="17"/>
        </w:rPr>
        <w:t>Participant</w:t>
      </w:r>
      <w:r w:rsidR="00402F0A" w:rsidRPr="000D0FB7">
        <w:rPr>
          <w:rFonts w:ascii="Arial" w:hAnsi="Arial" w:cs="Arial"/>
          <w:sz w:val="17"/>
          <w:szCs w:val="17"/>
        </w:rPr>
        <w:t xml:space="preserve"> information and other written or oral information provided by </w:t>
      </w:r>
      <w:r w:rsidR="00F4250C">
        <w:rPr>
          <w:rFonts w:ascii="Arial" w:hAnsi="Arial" w:cs="Arial"/>
          <w:sz w:val="17"/>
          <w:szCs w:val="17"/>
        </w:rPr>
        <w:t>Client</w:t>
      </w:r>
      <w:r w:rsidR="00DD049C" w:rsidRPr="000D0FB7">
        <w:rPr>
          <w:rFonts w:ascii="Arial" w:hAnsi="Arial" w:cs="Arial"/>
          <w:sz w:val="17"/>
          <w:szCs w:val="17"/>
        </w:rPr>
        <w:t xml:space="preserve"> or </w:t>
      </w:r>
      <w:r w:rsidR="00C97FF6" w:rsidRPr="000D0FB7">
        <w:rPr>
          <w:rFonts w:ascii="Arial" w:hAnsi="Arial" w:cs="Arial"/>
          <w:sz w:val="17"/>
          <w:szCs w:val="17"/>
        </w:rPr>
        <w:t>Participant</w:t>
      </w:r>
      <w:r w:rsidR="00DD049C" w:rsidRPr="000D0FB7">
        <w:rPr>
          <w:rFonts w:ascii="Arial" w:hAnsi="Arial" w:cs="Arial"/>
          <w:sz w:val="17"/>
          <w:szCs w:val="17"/>
        </w:rPr>
        <w:t>s</w:t>
      </w:r>
      <w:r w:rsidR="00402F0A" w:rsidRPr="000D0FB7">
        <w:rPr>
          <w:rFonts w:ascii="Arial" w:hAnsi="Arial" w:cs="Arial"/>
          <w:sz w:val="17"/>
          <w:szCs w:val="17"/>
        </w:rPr>
        <w:t xml:space="preserve">.  </w:t>
      </w:r>
      <w:r w:rsidR="00F4250C">
        <w:rPr>
          <w:rFonts w:ascii="Arial" w:hAnsi="Arial" w:cs="Arial"/>
          <w:sz w:val="17"/>
          <w:szCs w:val="17"/>
        </w:rPr>
        <w:t>Service Provider</w:t>
      </w:r>
      <w:r w:rsidR="00402F0A" w:rsidRPr="000D0FB7">
        <w:rPr>
          <w:rFonts w:ascii="Arial" w:hAnsi="Arial" w:cs="Arial"/>
          <w:sz w:val="17"/>
          <w:szCs w:val="17"/>
        </w:rPr>
        <w:t xml:space="preserve"> will not be liable or responsible for any errors or omissions contained in information provided (collectively, “</w:t>
      </w:r>
      <w:r w:rsidR="00F4250C">
        <w:rPr>
          <w:rFonts w:ascii="Arial" w:hAnsi="Arial" w:cs="Arial"/>
          <w:sz w:val="17"/>
          <w:szCs w:val="17"/>
        </w:rPr>
        <w:t>Client</w:t>
      </w:r>
      <w:r w:rsidR="00402F0A" w:rsidRPr="000D0FB7">
        <w:rPr>
          <w:rFonts w:ascii="Arial" w:hAnsi="Arial" w:cs="Arial"/>
          <w:sz w:val="17"/>
          <w:szCs w:val="17"/>
        </w:rPr>
        <w:t xml:space="preserve"> Errors”).  </w:t>
      </w:r>
      <w:bookmarkStart w:id="0" w:name="_Ref522190753"/>
    </w:p>
    <w:p w14:paraId="036E0289" w14:textId="77777777" w:rsidR="00DD356C" w:rsidRPr="000D0FB7" w:rsidRDefault="00DD356C" w:rsidP="00E90F43">
      <w:pPr>
        <w:pStyle w:val="Heading1"/>
        <w:spacing w:beforeLines="60" w:before="144" w:beforeAutospacing="0" w:afterLines="60" w:after="144"/>
        <w:jc w:val="both"/>
        <w:rPr>
          <w:rFonts w:ascii="Arial" w:hAnsi="Arial" w:cs="Arial"/>
          <w:sz w:val="17"/>
          <w:szCs w:val="17"/>
        </w:rPr>
      </w:pPr>
      <w:r w:rsidRPr="000D0FB7">
        <w:rPr>
          <w:rFonts w:ascii="Arial" w:hAnsi="Arial" w:cs="Arial"/>
          <w:sz w:val="17"/>
          <w:szCs w:val="17"/>
        </w:rPr>
        <w:t>FEES, PAYMENT</w:t>
      </w:r>
      <w:r w:rsidR="0090075F" w:rsidRPr="000D0FB7">
        <w:rPr>
          <w:rFonts w:ascii="Arial" w:hAnsi="Arial" w:cs="Arial"/>
          <w:sz w:val="17"/>
          <w:szCs w:val="17"/>
        </w:rPr>
        <w:t>S</w:t>
      </w:r>
      <w:r w:rsidRPr="000D0FB7">
        <w:rPr>
          <w:rFonts w:ascii="Arial" w:hAnsi="Arial" w:cs="Arial"/>
          <w:sz w:val="17"/>
          <w:szCs w:val="17"/>
        </w:rPr>
        <w:t xml:space="preserve"> AND TAXES</w:t>
      </w:r>
      <w:bookmarkEnd w:id="0"/>
    </w:p>
    <w:p w14:paraId="2E63F2D9" w14:textId="3A940D64" w:rsidR="00BD29EB" w:rsidRPr="000D0FB7" w:rsidRDefault="00BD29EB"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Invoices</w:t>
      </w:r>
      <w:r w:rsidRPr="000D0FB7">
        <w:rPr>
          <w:rFonts w:ascii="Arial" w:hAnsi="Arial" w:cs="Arial"/>
          <w:sz w:val="17"/>
          <w:szCs w:val="17"/>
        </w:rPr>
        <w:t xml:space="preserve">.   </w:t>
      </w:r>
      <w:r w:rsidR="00F4250C">
        <w:rPr>
          <w:rFonts w:ascii="Arial" w:hAnsi="Arial" w:cs="Arial"/>
          <w:sz w:val="17"/>
          <w:szCs w:val="17"/>
        </w:rPr>
        <w:t>Service Provider</w:t>
      </w:r>
      <w:r w:rsidRPr="000D0FB7">
        <w:rPr>
          <w:rFonts w:ascii="Arial" w:hAnsi="Arial" w:cs="Arial"/>
          <w:sz w:val="17"/>
          <w:szCs w:val="17"/>
        </w:rPr>
        <w:t xml:space="preserve"> will invoice </w:t>
      </w:r>
      <w:r w:rsidR="00D0658E">
        <w:rPr>
          <w:rFonts w:ascii="Arial" w:hAnsi="Arial" w:cs="Arial"/>
          <w:sz w:val="17"/>
          <w:szCs w:val="17"/>
        </w:rPr>
        <w:t>NCSD</w:t>
      </w:r>
      <w:r w:rsidR="00303783" w:rsidRPr="000D0FB7">
        <w:rPr>
          <w:rFonts w:ascii="Arial" w:hAnsi="Arial" w:cs="Arial"/>
          <w:sz w:val="17"/>
          <w:szCs w:val="17"/>
        </w:rPr>
        <w:t xml:space="preserve"> </w:t>
      </w:r>
      <w:r w:rsidR="00D0658E">
        <w:rPr>
          <w:rFonts w:ascii="Arial" w:hAnsi="Arial" w:cs="Arial"/>
          <w:sz w:val="17"/>
          <w:szCs w:val="17"/>
        </w:rPr>
        <w:t xml:space="preserve">for </w:t>
      </w:r>
      <w:r w:rsidR="00D54C89" w:rsidRPr="000D0FB7">
        <w:rPr>
          <w:rFonts w:ascii="Arial" w:hAnsi="Arial" w:cs="Arial"/>
          <w:sz w:val="17"/>
          <w:szCs w:val="17"/>
        </w:rPr>
        <w:t>Test Kits</w:t>
      </w:r>
      <w:r w:rsidR="00D0658E">
        <w:rPr>
          <w:rFonts w:ascii="Arial" w:hAnsi="Arial" w:cs="Arial"/>
          <w:sz w:val="17"/>
          <w:szCs w:val="17"/>
        </w:rPr>
        <w:t xml:space="preserve"> utilized by Client</w:t>
      </w:r>
      <w:r w:rsidR="00D54C89" w:rsidRPr="000D0FB7">
        <w:rPr>
          <w:rFonts w:ascii="Arial" w:hAnsi="Arial" w:cs="Arial"/>
          <w:sz w:val="17"/>
          <w:szCs w:val="17"/>
        </w:rPr>
        <w:t>.</w:t>
      </w:r>
      <w:r w:rsidR="00D0658E">
        <w:rPr>
          <w:rFonts w:ascii="Arial" w:hAnsi="Arial" w:cs="Arial"/>
          <w:sz w:val="17"/>
          <w:szCs w:val="17"/>
        </w:rPr>
        <w:t xml:space="preserve">  In the event that Client’s NCSD account does not include sufficient funds, Service Provider may invoice Client directly.</w:t>
      </w:r>
      <w:r w:rsidR="001B2A28" w:rsidRPr="000D0FB7">
        <w:rPr>
          <w:rFonts w:ascii="Arial" w:hAnsi="Arial" w:cs="Arial"/>
          <w:sz w:val="17"/>
          <w:szCs w:val="17"/>
        </w:rPr>
        <w:t xml:space="preserve"> No returns are permitted in the event that </w:t>
      </w:r>
      <w:r w:rsidR="00F4250C">
        <w:rPr>
          <w:rFonts w:ascii="Arial" w:hAnsi="Arial" w:cs="Arial"/>
          <w:sz w:val="17"/>
          <w:szCs w:val="17"/>
        </w:rPr>
        <w:t>Client</w:t>
      </w:r>
      <w:r w:rsidR="001B2A28" w:rsidRPr="000D0FB7">
        <w:rPr>
          <w:rFonts w:ascii="Arial" w:hAnsi="Arial" w:cs="Arial"/>
          <w:sz w:val="17"/>
          <w:szCs w:val="17"/>
        </w:rPr>
        <w:t xml:space="preserve"> has unused Test Kits.</w:t>
      </w:r>
      <w:r w:rsidR="003B049A">
        <w:rPr>
          <w:rFonts w:ascii="Arial" w:hAnsi="Arial" w:cs="Arial"/>
          <w:sz w:val="17"/>
          <w:szCs w:val="17"/>
        </w:rPr>
        <w:t xml:space="preserve">  Test </w:t>
      </w:r>
      <w:r w:rsidR="00D0658E">
        <w:rPr>
          <w:rFonts w:ascii="Arial" w:hAnsi="Arial" w:cs="Arial"/>
          <w:sz w:val="17"/>
          <w:szCs w:val="17"/>
        </w:rPr>
        <w:t>K</w:t>
      </w:r>
      <w:r w:rsidR="003B049A">
        <w:rPr>
          <w:rFonts w:ascii="Arial" w:hAnsi="Arial" w:cs="Arial"/>
          <w:sz w:val="17"/>
          <w:szCs w:val="17"/>
        </w:rPr>
        <w:t>its must be utilized within the Test Kit expiration timeframe.</w:t>
      </w:r>
    </w:p>
    <w:p w14:paraId="5B09E753" w14:textId="6EAB8A04" w:rsidR="00EA3B64" w:rsidRPr="000D0FB7" w:rsidRDefault="00DD356C" w:rsidP="00A12E42">
      <w:pPr>
        <w:pStyle w:val="Heading2"/>
        <w:tabs>
          <w:tab w:val="left" w:pos="720"/>
        </w:tabs>
        <w:spacing w:beforeLines="60" w:before="144" w:beforeAutospacing="0" w:afterLines="60" w:after="144"/>
        <w:ind w:left="0" w:firstLine="0"/>
        <w:jc w:val="both"/>
        <w:rPr>
          <w:rFonts w:ascii="Arial" w:hAnsi="Arial" w:cs="Arial"/>
          <w:color w:val="222222"/>
          <w:sz w:val="17"/>
          <w:szCs w:val="17"/>
        </w:rPr>
      </w:pPr>
      <w:r w:rsidRPr="000D0FB7">
        <w:rPr>
          <w:rFonts w:ascii="Arial" w:hAnsi="Arial" w:cs="Arial"/>
          <w:b/>
          <w:sz w:val="17"/>
          <w:szCs w:val="17"/>
        </w:rPr>
        <w:t>Fees and Payment</w:t>
      </w:r>
      <w:r w:rsidR="00D54C58" w:rsidRPr="000D0FB7">
        <w:rPr>
          <w:rFonts w:ascii="Arial" w:hAnsi="Arial" w:cs="Arial"/>
          <w:sz w:val="17"/>
          <w:szCs w:val="17"/>
        </w:rPr>
        <w:t xml:space="preserve">. </w:t>
      </w:r>
      <w:r w:rsidR="00F4250C">
        <w:rPr>
          <w:rFonts w:ascii="Arial" w:hAnsi="Arial" w:cs="Arial"/>
          <w:sz w:val="17"/>
          <w:szCs w:val="17"/>
        </w:rPr>
        <w:t>Client</w:t>
      </w:r>
      <w:r w:rsidRPr="000D0FB7">
        <w:rPr>
          <w:rFonts w:ascii="Arial" w:hAnsi="Arial" w:cs="Arial"/>
          <w:sz w:val="17"/>
          <w:szCs w:val="17"/>
        </w:rPr>
        <w:t xml:space="preserve"> will </w:t>
      </w:r>
      <w:r w:rsidR="00C16ABB" w:rsidRPr="000D0FB7">
        <w:rPr>
          <w:rFonts w:ascii="Arial" w:hAnsi="Arial" w:cs="Arial"/>
          <w:sz w:val="17"/>
          <w:szCs w:val="17"/>
        </w:rPr>
        <w:t xml:space="preserve">remit </w:t>
      </w:r>
      <w:r w:rsidRPr="000D0FB7">
        <w:rPr>
          <w:rFonts w:ascii="Arial" w:hAnsi="Arial" w:cs="Arial"/>
          <w:sz w:val="17"/>
          <w:szCs w:val="17"/>
        </w:rPr>
        <w:t xml:space="preserve">payment to </w:t>
      </w:r>
      <w:r w:rsidR="00F4250C">
        <w:rPr>
          <w:rFonts w:ascii="Arial" w:hAnsi="Arial" w:cs="Arial"/>
          <w:sz w:val="17"/>
          <w:szCs w:val="17"/>
        </w:rPr>
        <w:t>Service Provider</w:t>
      </w:r>
      <w:r w:rsidR="00D54C89" w:rsidRPr="000D0FB7">
        <w:rPr>
          <w:rFonts w:ascii="Arial" w:hAnsi="Arial" w:cs="Arial"/>
          <w:sz w:val="17"/>
          <w:szCs w:val="17"/>
        </w:rPr>
        <w:t xml:space="preserve"> </w:t>
      </w:r>
      <w:r w:rsidR="00834DEB" w:rsidRPr="000D0FB7">
        <w:rPr>
          <w:rFonts w:ascii="Arial" w:hAnsi="Arial" w:cs="Arial"/>
          <w:sz w:val="17"/>
          <w:szCs w:val="17"/>
        </w:rPr>
        <w:t>prior to Test Kit shipment via the link set forth in the invoice.</w:t>
      </w:r>
    </w:p>
    <w:p w14:paraId="08906BF4" w14:textId="6F4D5C97" w:rsidR="00DD356C" w:rsidRPr="003B049A" w:rsidRDefault="00DD356C" w:rsidP="003B049A">
      <w:pPr>
        <w:pStyle w:val="Heading2"/>
        <w:tabs>
          <w:tab w:val="clear" w:pos="1440"/>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Taxes</w:t>
      </w:r>
      <w:r w:rsidR="00D54C58" w:rsidRPr="000D0FB7">
        <w:rPr>
          <w:rFonts w:ascii="Arial" w:hAnsi="Arial" w:cs="Arial"/>
          <w:sz w:val="17"/>
          <w:szCs w:val="17"/>
        </w:rPr>
        <w:t xml:space="preserve">.  </w:t>
      </w:r>
      <w:r w:rsidR="007C5C0B" w:rsidRPr="000D0FB7">
        <w:rPr>
          <w:rFonts w:ascii="Arial" w:hAnsi="Arial" w:cs="Arial"/>
          <w:sz w:val="17"/>
          <w:szCs w:val="17"/>
        </w:rPr>
        <w:t xml:space="preserve"> </w:t>
      </w:r>
      <w:r w:rsidR="00585993" w:rsidRPr="000D0FB7">
        <w:rPr>
          <w:rFonts w:ascii="Arial" w:hAnsi="Arial" w:cs="Arial"/>
          <w:sz w:val="17"/>
          <w:szCs w:val="17"/>
        </w:rPr>
        <w:t xml:space="preserve">All Prices are exclusive of all sales, use, and excise taxes, and any other similar taxes, duties, and charges of any kind imposed by any Governmental Authority on any amounts payable by </w:t>
      </w:r>
      <w:r w:rsidR="00F4250C">
        <w:rPr>
          <w:rFonts w:ascii="Arial" w:hAnsi="Arial" w:cs="Arial"/>
          <w:sz w:val="17"/>
          <w:szCs w:val="17"/>
        </w:rPr>
        <w:t>Client</w:t>
      </w:r>
      <w:r w:rsidR="00585993" w:rsidRPr="000D0FB7">
        <w:rPr>
          <w:rFonts w:ascii="Arial" w:hAnsi="Arial" w:cs="Arial"/>
          <w:sz w:val="17"/>
          <w:szCs w:val="17"/>
        </w:rPr>
        <w:t xml:space="preserve">. </w:t>
      </w:r>
      <w:r w:rsidR="00F4250C">
        <w:rPr>
          <w:rFonts w:ascii="Arial" w:hAnsi="Arial" w:cs="Arial"/>
          <w:sz w:val="17"/>
          <w:szCs w:val="17"/>
        </w:rPr>
        <w:t>Client</w:t>
      </w:r>
      <w:r w:rsidR="00585993" w:rsidRPr="000D0FB7">
        <w:rPr>
          <w:rFonts w:ascii="Arial" w:hAnsi="Arial" w:cs="Arial"/>
          <w:sz w:val="17"/>
          <w:szCs w:val="17"/>
        </w:rPr>
        <w:t xml:space="preserve"> shall be responsible for all such charges, costs and taxes; provided, that, </w:t>
      </w:r>
      <w:r w:rsidR="00F4250C">
        <w:rPr>
          <w:rFonts w:ascii="Arial" w:hAnsi="Arial" w:cs="Arial"/>
          <w:sz w:val="17"/>
          <w:szCs w:val="17"/>
        </w:rPr>
        <w:t>Client</w:t>
      </w:r>
      <w:r w:rsidR="00585993" w:rsidRPr="000D0FB7">
        <w:rPr>
          <w:rFonts w:ascii="Arial" w:hAnsi="Arial" w:cs="Arial"/>
          <w:sz w:val="17"/>
          <w:szCs w:val="17"/>
        </w:rPr>
        <w:t xml:space="preserve"> shall not be responsible for any taxes imposed on, or with respect to, </w:t>
      </w:r>
      <w:r w:rsidR="00F4250C">
        <w:rPr>
          <w:rFonts w:ascii="Arial" w:hAnsi="Arial" w:cs="Arial"/>
          <w:sz w:val="17"/>
          <w:szCs w:val="17"/>
        </w:rPr>
        <w:t>Service Provider</w:t>
      </w:r>
      <w:r w:rsidR="00585993" w:rsidRPr="000D0FB7">
        <w:rPr>
          <w:rFonts w:ascii="Arial" w:hAnsi="Arial" w:cs="Arial"/>
          <w:sz w:val="17"/>
          <w:szCs w:val="17"/>
        </w:rPr>
        <w:t>'s income, revenues, gross receipts, personal or real property, or other assets.</w:t>
      </w:r>
      <w:r w:rsidR="00D625F6" w:rsidRPr="000D0FB7">
        <w:rPr>
          <w:rFonts w:ascii="Arial" w:hAnsi="Arial" w:cs="Arial"/>
          <w:sz w:val="17"/>
          <w:szCs w:val="17"/>
        </w:rPr>
        <w:t xml:space="preserve">  </w:t>
      </w:r>
    </w:p>
    <w:p w14:paraId="347D4215" w14:textId="77777777" w:rsidR="00DD356C" w:rsidRPr="000D0FB7" w:rsidRDefault="00E679D6" w:rsidP="00E90F43">
      <w:pPr>
        <w:pStyle w:val="Heading1"/>
        <w:spacing w:beforeLines="60" w:before="144" w:beforeAutospacing="0" w:afterLines="60" w:after="144"/>
        <w:jc w:val="both"/>
        <w:rPr>
          <w:rFonts w:ascii="Arial" w:hAnsi="Arial" w:cs="Arial"/>
          <w:sz w:val="17"/>
          <w:szCs w:val="17"/>
        </w:rPr>
      </w:pPr>
      <w:r w:rsidRPr="000D0FB7">
        <w:rPr>
          <w:rFonts w:ascii="Arial" w:hAnsi="Arial" w:cs="Arial"/>
          <w:sz w:val="17"/>
          <w:szCs w:val="17"/>
        </w:rPr>
        <w:t>COMPLIANCE</w:t>
      </w:r>
      <w:r w:rsidR="007868F9" w:rsidRPr="000D0FB7">
        <w:rPr>
          <w:rFonts w:ascii="Arial" w:hAnsi="Arial" w:cs="Arial"/>
          <w:sz w:val="17"/>
          <w:szCs w:val="17"/>
        </w:rPr>
        <w:t xml:space="preserve"> WITH LAWS</w:t>
      </w:r>
    </w:p>
    <w:p w14:paraId="445CDDD2" w14:textId="6B4DB734"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Local Laws</w:t>
      </w:r>
      <w:r w:rsidR="00D54C58" w:rsidRPr="000D0FB7">
        <w:rPr>
          <w:rFonts w:ascii="Arial" w:hAnsi="Arial" w:cs="Arial"/>
          <w:sz w:val="17"/>
          <w:szCs w:val="17"/>
        </w:rPr>
        <w:t xml:space="preserve">.  </w:t>
      </w:r>
      <w:r w:rsidR="00392372" w:rsidRPr="000D0FB7">
        <w:rPr>
          <w:rFonts w:ascii="Arial" w:hAnsi="Arial" w:cs="Arial"/>
          <w:sz w:val="17"/>
          <w:szCs w:val="17"/>
        </w:rPr>
        <w:t>Both Parties</w:t>
      </w:r>
      <w:r w:rsidRPr="000D0FB7">
        <w:rPr>
          <w:rFonts w:ascii="Arial" w:hAnsi="Arial" w:cs="Arial"/>
          <w:sz w:val="17"/>
          <w:szCs w:val="17"/>
        </w:rPr>
        <w:t xml:space="preserve"> shall comply with all applicable laws, regulations and other legal requirements in connection </w:t>
      </w:r>
      <w:r w:rsidR="00E11F17" w:rsidRPr="000D0FB7">
        <w:rPr>
          <w:rFonts w:ascii="Arial" w:hAnsi="Arial" w:cs="Arial"/>
          <w:sz w:val="17"/>
          <w:szCs w:val="17"/>
        </w:rPr>
        <w:t>with the Services</w:t>
      </w:r>
    </w:p>
    <w:p w14:paraId="1A79FE41" w14:textId="76770E1C" w:rsidR="005111AE" w:rsidRPr="000D0FB7" w:rsidRDefault="005111AE"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Personally Identifiable Information.</w:t>
      </w:r>
      <w:r w:rsidRPr="000D0FB7">
        <w:rPr>
          <w:rFonts w:ascii="Arial" w:hAnsi="Arial" w:cs="Arial"/>
          <w:sz w:val="17"/>
          <w:szCs w:val="17"/>
        </w:rPr>
        <w:t xml:space="preserve"> Each Party shall comply with applicable law addressing the privacy and security of personal information</w:t>
      </w:r>
      <w:r w:rsidR="001D50B4" w:rsidRPr="000D0FB7">
        <w:rPr>
          <w:rFonts w:ascii="Arial" w:hAnsi="Arial" w:cs="Arial"/>
          <w:sz w:val="17"/>
          <w:szCs w:val="17"/>
        </w:rPr>
        <w:t xml:space="preserve"> including, without limitation, information that identifies an individual and that is subject to applicable law regarding the privacy or security of such information</w:t>
      </w:r>
      <w:r w:rsidRPr="000D0FB7">
        <w:rPr>
          <w:rFonts w:ascii="Arial" w:hAnsi="Arial" w:cs="Arial"/>
          <w:sz w:val="17"/>
          <w:szCs w:val="17"/>
        </w:rPr>
        <w:t xml:space="preserve">. The Parties agree and acknowledge that any exchange of </w:t>
      </w:r>
      <w:r w:rsidR="009D54F7" w:rsidRPr="000D0FB7">
        <w:rPr>
          <w:rFonts w:ascii="Arial" w:hAnsi="Arial" w:cs="Arial"/>
          <w:sz w:val="17"/>
          <w:szCs w:val="17"/>
        </w:rPr>
        <w:t xml:space="preserve">individually identifiable </w:t>
      </w:r>
      <w:r w:rsidR="001D50B4" w:rsidRPr="000D0FB7">
        <w:rPr>
          <w:rFonts w:ascii="Arial" w:hAnsi="Arial" w:cs="Arial"/>
          <w:sz w:val="17"/>
          <w:szCs w:val="17"/>
        </w:rPr>
        <w:t xml:space="preserve">health information </w:t>
      </w:r>
      <w:r w:rsidRPr="000D0FB7">
        <w:rPr>
          <w:rFonts w:ascii="Arial" w:hAnsi="Arial" w:cs="Arial"/>
          <w:sz w:val="17"/>
          <w:szCs w:val="17"/>
        </w:rPr>
        <w:t>relating to this Agreement shall be for treatment or other purposes permitted by the Administrative Simplification provisions of the Health Insurance Portability and Accountability Act (“HIPAA”)</w:t>
      </w:r>
      <w:r w:rsidR="009D54F7" w:rsidRPr="000D0FB7">
        <w:rPr>
          <w:rFonts w:ascii="Arial" w:hAnsi="Arial" w:cs="Arial"/>
          <w:sz w:val="17"/>
          <w:szCs w:val="17"/>
        </w:rPr>
        <w:t>, and each Party agrees to abide by such provisions of HIPAA as are applicable to it</w:t>
      </w:r>
      <w:r w:rsidRPr="000D0FB7">
        <w:rPr>
          <w:rFonts w:ascii="Arial" w:hAnsi="Arial" w:cs="Arial"/>
          <w:sz w:val="17"/>
          <w:szCs w:val="17"/>
        </w:rPr>
        <w:t xml:space="preserve">. </w:t>
      </w:r>
    </w:p>
    <w:p w14:paraId="2C0B6270" w14:textId="77777777" w:rsidR="00DD356C" w:rsidRPr="000D0FB7" w:rsidRDefault="00DD356C" w:rsidP="00E90F43">
      <w:pPr>
        <w:pStyle w:val="Heading1"/>
        <w:keepNext/>
        <w:spacing w:beforeLines="60" w:before="144" w:beforeAutospacing="0" w:afterLines="60" w:after="144"/>
        <w:jc w:val="both"/>
        <w:rPr>
          <w:rFonts w:ascii="Arial" w:hAnsi="Arial" w:cs="Arial"/>
          <w:sz w:val="17"/>
          <w:szCs w:val="17"/>
        </w:rPr>
      </w:pPr>
      <w:bookmarkStart w:id="1" w:name="_Ref522197428"/>
      <w:r w:rsidRPr="000D0FB7">
        <w:rPr>
          <w:rFonts w:ascii="Arial" w:hAnsi="Arial" w:cs="Arial"/>
          <w:sz w:val="17"/>
          <w:szCs w:val="17"/>
        </w:rPr>
        <w:t>WARRANTIES; DISCLAIMER</w:t>
      </w:r>
      <w:bookmarkEnd w:id="1"/>
    </w:p>
    <w:p w14:paraId="75C4D281" w14:textId="1E71A28C" w:rsidR="002B5E7A"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bookmarkStart w:id="2" w:name="_Ref522197436"/>
      <w:r w:rsidRPr="000D0FB7">
        <w:rPr>
          <w:rFonts w:ascii="Arial" w:hAnsi="Arial" w:cs="Arial"/>
          <w:b/>
          <w:sz w:val="17"/>
          <w:szCs w:val="17"/>
        </w:rPr>
        <w:t xml:space="preserve">Warranties by </w:t>
      </w:r>
      <w:r w:rsidR="00F4250C">
        <w:rPr>
          <w:rFonts w:ascii="Arial" w:hAnsi="Arial" w:cs="Arial"/>
          <w:b/>
          <w:sz w:val="17"/>
          <w:szCs w:val="17"/>
        </w:rPr>
        <w:t>Service Provider</w:t>
      </w:r>
      <w:r w:rsidR="0090075F" w:rsidRPr="000D0FB7">
        <w:rPr>
          <w:rFonts w:ascii="Arial" w:hAnsi="Arial" w:cs="Arial"/>
          <w:b/>
          <w:sz w:val="17"/>
          <w:szCs w:val="17"/>
        </w:rPr>
        <w:t>.</w:t>
      </w:r>
      <w:bookmarkEnd w:id="2"/>
      <w:r w:rsidR="007060AD" w:rsidRPr="000D0FB7">
        <w:rPr>
          <w:rFonts w:ascii="Arial" w:hAnsi="Arial" w:cs="Arial"/>
          <w:b/>
          <w:sz w:val="17"/>
          <w:szCs w:val="17"/>
        </w:rPr>
        <w:t xml:space="preserve"> </w:t>
      </w:r>
      <w:r w:rsidR="00D54C58" w:rsidRPr="000D0FB7">
        <w:rPr>
          <w:rFonts w:ascii="Arial" w:hAnsi="Arial" w:cs="Arial"/>
          <w:sz w:val="17"/>
          <w:szCs w:val="17"/>
        </w:rPr>
        <w:t xml:space="preserve"> </w:t>
      </w:r>
      <w:r w:rsidR="00F4250C">
        <w:rPr>
          <w:rFonts w:ascii="Arial" w:hAnsi="Arial" w:cs="Arial"/>
          <w:sz w:val="17"/>
          <w:szCs w:val="17"/>
        </w:rPr>
        <w:t>Service Provider</w:t>
      </w:r>
      <w:r w:rsidRPr="000D0FB7">
        <w:rPr>
          <w:rFonts w:ascii="Arial" w:hAnsi="Arial" w:cs="Arial"/>
          <w:sz w:val="17"/>
          <w:szCs w:val="17"/>
        </w:rPr>
        <w:t xml:space="preserve"> </w:t>
      </w:r>
      <w:r w:rsidR="00935097" w:rsidRPr="000D0FB7">
        <w:rPr>
          <w:rFonts w:ascii="Arial" w:hAnsi="Arial" w:cs="Arial"/>
          <w:sz w:val="17"/>
          <w:szCs w:val="17"/>
        </w:rPr>
        <w:t xml:space="preserve">shall perform Services or cause Services to be performed in a </w:t>
      </w:r>
      <w:r w:rsidR="00DC6225" w:rsidRPr="000D0FB7">
        <w:rPr>
          <w:rFonts w:ascii="Arial" w:hAnsi="Arial" w:cs="Arial"/>
          <w:sz w:val="17"/>
          <w:szCs w:val="17"/>
        </w:rPr>
        <w:t xml:space="preserve">professional, </w:t>
      </w:r>
      <w:r w:rsidR="00935097" w:rsidRPr="000D0FB7">
        <w:rPr>
          <w:rFonts w:ascii="Arial" w:hAnsi="Arial" w:cs="Arial"/>
          <w:sz w:val="17"/>
          <w:szCs w:val="17"/>
        </w:rPr>
        <w:t>workmanlike manner and at a quality consistent, in all material r</w:t>
      </w:r>
      <w:r w:rsidR="00703F42" w:rsidRPr="000D0FB7">
        <w:rPr>
          <w:rFonts w:ascii="Arial" w:hAnsi="Arial" w:cs="Arial"/>
          <w:sz w:val="17"/>
          <w:szCs w:val="17"/>
        </w:rPr>
        <w:t>espects, as described in this Agreement</w:t>
      </w:r>
      <w:r w:rsidR="00935097" w:rsidRPr="000D0FB7">
        <w:rPr>
          <w:rFonts w:ascii="Arial" w:hAnsi="Arial" w:cs="Arial"/>
          <w:sz w:val="17"/>
          <w:szCs w:val="17"/>
        </w:rPr>
        <w:t xml:space="preserve">.  </w:t>
      </w:r>
      <w:r w:rsidR="00F4250C">
        <w:rPr>
          <w:rFonts w:ascii="Arial" w:hAnsi="Arial" w:cs="Arial"/>
          <w:sz w:val="17"/>
          <w:szCs w:val="17"/>
        </w:rPr>
        <w:t>Client</w:t>
      </w:r>
      <w:r w:rsidR="00935097" w:rsidRPr="000D0FB7">
        <w:rPr>
          <w:rFonts w:ascii="Arial" w:hAnsi="Arial" w:cs="Arial"/>
          <w:sz w:val="17"/>
          <w:szCs w:val="17"/>
        </w:rPr>
        <w:t xml:space="preserve"> acknowledges that it has determined the type, nature and scope of the Services it has requested, and </w:t>
      </w:r>
      <w:r w:rsidR="00F4250C">
        <w:rPr>
          <w:rFonts w:ascii="Arial" w:hAnsi="Arial" w:cs="Arial"/>
          <w:sz w:val="17"/>
          <w:szCs w:val="17"/>
        </w:rPr>
        <w:t>Service Provider</w:t>
      </w:r>
      <w:r w:rsidR="00935097" w:rsidRPr="000D0FB7">
        <w:rPr>
          <w:rFonts w:ascii="Arial" w:hAnsi="Arial" w:cs="Arial"/>
          <w:sz w:val="17"/>
          <w:szCs w:val="17"/>
        </w:rPr>
        <w:t xml:space="preserve"> makes no representation or warranty with respect to the choice of such Services selected by </w:t>
      </w:r>
      <w:r w:rsidR="00F4250C">
        <w:rPr>
          <w:rFonts w:ascii="Arial" w:hAnsi="Arial" w:cs="Arial"/>
          <w:sz w:val="17"/>
          <w:szCs w:val="17"/>
        </w:rPr>
        <w:t>Client</w:t>
      </w:r>
      <w:r w:rsidR="00935097" w:rsidRPr="000D0FB7">
        <w:rPr>
          <w:rFonts w:ascii="Arial" w:hAnsi="Arial" w:cs="Arial"/>
          <w:sz w:val="17"/>
          <w:szCs w:val="17"/>
        </w:rPr>
        <w:t xml:space="preserve"> for any purpose</w:t>
      </w:r>
      <w:r w:rsidR="00D54C58" w:rsidRPr="000D0FB7">
        <w:rPr>
          <w:rFonts w:ascii="Arial" w:hAnsi="Arial" w:cs="Arial"/>
          <w:sz w:val="17"/>
          <w:szCs w:val="17"/>
        </w:rPr>
        <w:t>.</w:t>
      </w:r>
      <w:r w:rsidR="00935097" w:rsidRPr="000D0FB7">
        <w:rPr>
          <w:rStyle w:val="FootnoteReference"/>
          <w:rFonts w:ascii="Arial" w:hAnsi="Arial" w:cs="Arial"/>
          <w:sz w:val="17"/>
          <w:szCs w:val="17"/>
        </w:rPr>
        <w:t xml:space="preserve"> </w:t>
      </w:r>
    </w:p>
    <w:p w14:paraId="1ACC98A0" w14:textId="7650F014"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 xml:space="preserve">Warranties by </w:t>
      </w:r>
      <w:r w:rsidR="00F4250C">
        <w:rPr>
          <w:rFonts w:ascii="Arial" w:hAnsi="Arial" w:cs="Arial"/>
          <w:b/>
          <w:sz w:val="17"/>
          <w:szCs w:val="17"/>
        </w:rPr>
        <w:t>Client</w:t>
      </w:r>
      <w:r w:rsidR="00D54C58" w:rsidRPr="000D0FB7">
        <w:rPr>
          <w:rFonts w:ascii="Arial" w:hAnsi="Arial" w:cs="Arial"/>
          <w:sz w:val="17"/>
          <w:szCs w:val="17"/>
        </w:rPr>
        <w:t xml:space="preserve">.  </w:t>
      </w:r>
      <w:r w:rsidR="00F4250C">
        <w:rPr>
          <w:rFonts w:ascii="Arial" w:hAnsi="Arial" w:cs="Arial"/>
          <w:sz w:val="17"/>
          <w:szCs w:val="17"/>
        </w:rPr>
        <w:t>Client</w:t>
      </w:r>
      <w:r w:rsidRPr="000D0FB7">
        <w:rPr>
          <w:rFonts w:ascii="Arial" w:hAnsi="Arial" w:cs="Arial"/>
          <w:sz w:val="17"/>
          <w:szCs w:val="17"/>
        </w:rPr>
        <w:t xml:space="preserve"> represents and warrants that</w:t>
      </w:r>
      <w:r w:rsidR="00E11F17" w:rsidRPr="000D0FB7">
        <w:rPr>
          <w:rFonts w:ascii="Arial" w:hAnsi="Arial" w:cs="Arial"/>
          <w:sz w:val="17"/>
          <w:szCs w:val="17"/>
        </w:rPr>
        <w:t xml:space="preserve"> </w:t>
      </w:r>
      <w:r w:rsidR="004D41FE" w:rsidRPr="000D0FB7">
        <w:rPr>
          <w:rFonts w:ascii="Arial" w:hAnsi="Arial" w:cs="Arial"/>
          <w:sz w:val="17"/>
          <w:szCs w:val="17"/>
        </w:rPr>
        <w:t xml:space="preserve">it </w:t>
      </w:r>
      <w:r w:rsidR="00C97EFA" w:rsidRPr="000D0FB7">
        <w:rPr>
          <w:rFonts w:ascii="Arial" w:hAnsi="Arial" w:cs="Arial"/>
          <w:sz w:val="17"/>
          <w:szCs w:val="17"/>
        </w:rPr>
        <w:t xml:space="preserve">(i) </w:t>
      </w:r>
      <w:r w:rsidR="004D41FE" w:rsidRPr="000D0FB7">
        <w:rPr>
          <w:rFonts w:ascii="Arial" w:hAnsi="Arial" w:cs="Arial"/>
          <w:sz w:val="17"/>
          <w:szCs w:val="17"/>
        </w:rPr>
        <w:t xml:space="preserve">will secure all third-party </w:t>
      </w:r>
      <w:r w:rsidR="00585993" w:rsidRPr="000D0FB7">
        <w:rPr>
          <w:rFonts w:ascii="Arial" w:hAnsi="Arial" w:cs="Arial"/>
          <w:sz w:val="17"/>
          <w:szCs w:val="17"/>
        </w:rPr>
        <w:t xml:space="preserve">consents as </w:t>
      </w:r>
      <w:r w:rsidR="004D41FE" w:rsidRPr="000D0FB7">
        <w:rPr>
          <w:rFonts w:ascii="Arial" w:hAnsi="Arial" w:cs="Arial"/>
          <w:sz w:val="17"/>
          <w:szCs w:val="17"/>
        </w:rPr>
        <w:t xml:space="preserve">necessary for </w:t>
      </w:r>
      <w:r w:rsidR="00F4250C">
        <w:rPr>
          <w:rFonts w:ascii="Arial" w:hAnsi="Arial" w:cs="Arial"/>
          <w:sz w:val="17"/>
          <w:szCs w:val="17"/>
        </w:rPr>
        <w:t>Service Provider</w:t>
      </w:r>
      <w:r w:rsidR="004D41FE" w:rsidRPr="000D0FB7">
        <w:rPr>
          <w:rFonts w:ascii="Arial" w:hAnsi="Arial" w:cs="Arial"/>
          <w:sz w:val="17"/>
          <w:szCs w:val="17"/>
        </w:rPr>
        <w:t xml:space="preserve"> to deliver the </w:t>
      </w:r>
      <w:r w:rsidR="0089744D" w:rsidRPr="000D0FB7">
        <w:rPr>
          <w:rFonts w:ascii="Arial" w:hAnsi="Arial" w:cs="Arial"/>
          <w:sz w:val="17"/>
          <w:szCs w:val="17"/>
        </w:rPr>
        <w:t>Good</w:t>
      </w:r>
      <w:r w:rsidR="004D41FE" w:rsidRPr="000D0FB7">
        <w:rPr>
          <w:rFonts w:ascii="Arial" w:hAnsi="Arial" w:cs="Arial"/>
          <w:sz w:val="17"/>
          <w:szCs w:val="17"/>
        </w:rPr>
        <w:t xml:space="preserve">s and Services in compliance with all applicable laws; </w:t>
      </w:r>
      <w:r w:rsidRPr="000D0FB7">
        <w:rPr>
          <w:rFonts w:ascii="Arial" w:hAnsi="Arial" w:cs="Arial"/>
          <w:sz w:val="17"/>
          <w:szCs w:val="17"/>
        </w:rPr>
        <w:t>(</w:t>
      </w:r>
      <w:r w:rsidR="00223037" w:rsidRPr="000D0FB7">
        <w:rPr>
          <w:rFonts w:ascii="Arial" w:hAnsi="Arial" w:cs="Arial"/>
          <w:sz w:val="17"/>
          <w:szCs w:val="17"/>
        </w:rPr>
        <w:t>i</w:t>
      </w:r>
      <w:r w:rsidR="007959CF" w:rsidRPr="000D0FB7">
        <w:rPr>
          <w:rFonts w:ascii="Arial" w:hAnsi="Arial" w:cs="Arial"/>
          <w:sz w:val="17"/>
          <w:szCs w:val="17"/>
        </w:rPr>
        <w:t>i</w:t>
      </w:r>
      <w:r w:rsidRPr="000D0FB7">
        <w:rPr>
          <w:rFonts w:ascii="Arial" w:hAnsi="Arial" w:cs="Arial"/>
          <w:sz w:val="17"/>
          <w:szCs w:val="17"/>
        </w:rPr>
        <w:t xml:space="preserve">) will not make any representations, warranties, or guarantees on behalf of </w:t>
      </w:r>
      <w:r w:rsidR="00F4250C">
        <w:rPr>
          <w:rFonts w:ascii="Arial" w:hAnsi="Arial" w:cs="Arial"/>
          <w:sz w:val="17"/>
          <w:szCs w:val="17"/>
        </w:rPr>
        <w:t>Service Provider</w:t>
      </w:r>
      <w:r w:rsidRPr="000D0FB7">
        <w:rPr>
          <w:rFonts w:ascii="Arial" w:hAnsi="Arial" w:cs="Arial"/>
          <w:sz w:val="17"/>
          <w:szCs w:val="17"/>
        </w:rPr>
        <w:t xml:space="preserve"> concerning the </w:t>
      </w:r>
      <w:r w:rsidR="00D2253F" w:rsidRPr="000D0FB7">
        <w:rPr>
          <w:rFonts w:ascii="Arial" w:hAnsi="Arial" w:cs="Arial"/>
          <w:sz w:val="17"/>
          <w:szCs w:val="17"/>
        </w:rPr>
        <w:t xml:space="preserve">Services or </w:t>
      </w:r>
      <w:r w:rsidR="0089744D" w:rsidRPr="000D0FB7">
        <w:rPr>
          <w:rFonts w:ascii="Arial" w:hAnsi="Arial" w:cs="Arial"/>
          <w:sz w:val="17"/>
          <w:szCs w:val="17"/>
        </w:rPr>
        <w:t>Good</w:t>
      </w:r>
      <w:r w:rsidR="00D2253F" w:rsidRPr="000D0FB7">
        <w:rPr>
          <w:rFonts w:ascii="Arial" w:hAnsi="Arial" w:cs="Arial"/>
          <w:sz w:val="17"/>
          <w:szCs w:val="17"/>
        </w:rPr>
        <w:t xml:space="preserve">s or any </w:t>
      </w:r>
      <w:r w:rsidRPr="000D0FB7">
        <w:rPr>
          <w:rFonts w:ascii="Arial" w:hAnsi="Arial" w:cs="Arial"/>
          <w:sz w:val="17"/>
          <w:szCs w:val="17"/>
        </w:rPr>
        <w:t>features, performance</w:t>
      </w:r>
      <w:r w:rsidR="001B36B1" w:rsidRPr="000D0FB7">
        <w:rPr>
          <w:rFonts w:ascii="Arial" w:hAnsi="Arial" w:cs="Arial"/>
          <w:sz w:val="17"/>
          <w:szCs w:val="17"/>
        </w:rPr>
        <w:t>,</w:t>
      </w:r>
      <w:r w:rsidRPr="000D0FB7">
        <w:rPr>
          <w:rFonts w:ascii="Arial" w:hAnsi="Arial" w:cs="Arial"/>
          <w:sz w:val="17"/>
          <w:szCs w:val="17"/>
        </w:rPr>
        <w:t xml:space="preserve"> or functionality of the </w:t>
      </w:r>
      <w:r w:rsidR="006931B6" w:rsidRPr="000D0FB7">
        <w:rPr>
          <w:rFonts w:ascii="Arial" w:hAnsi="Arial" w:cs="Arial"/>
          <w:sz w:val="17"/>
          <w:szCs w:val="17"/>
        </w:rPr>
        <w:t>Service</w:t>
      </w:r>
      <w:r w:rsidRPr="000D0FB7">
        <w:rPr>
          <w:rFonts w:ascii="Arial" w:hAnsi="Arial" w:cs="Arial"/>
          <w:sz w:val="17"/>
          <w:szCs w:val="17"/>
        </w:rPr>
        <w:t>s</w:t>
      </w:r>
      <w:r w:rsidR="00C87C74" w:rsidRPr="000D0FB7">
        <w:rPr>
          <w:rFonts w:ascii="Arial" w:hAnsi="Arial" w:cs="Arial"/>
          <w:sz w:val="17"/>
          <w:szCs w:val="17"/>
        </w:rPr>
        <w:t xml:space="preserve"> or </w:t>
      </w:r>
      <w:r w:rsidR="0089744D" w:rsidRPr="000D0FB7">
        <w:rPr>
          <w:rFonts w:ascii="Arial" w:hAnsi="Arial" w:cs="Arial"/>
          <w:sz w:val="17"/>
          <w:szCs w:val="17"/>
        </w:rPr>
        <w:t>Good</w:t>
      </w:r>
      <w:r w:rsidR="00C87C74" w:rsidRPr="000D0FB7">
        <w:rPr>
          <w:rFonts w:ascii="Arial" w:hAnsi="Arial" w:cs="Arial"/>
          <w:sz w:val="17"/>
          <w:szCs w:val="17"/>
        </w:rPr>
        <w:t>s</w:t>
      </w:r>
      <w:r w:rsidR="00C97EFA" w:rsidRPr="000D0FB7">
        <w:rPr>
          <w:rFonts w:ascii="Arial" w:hAnsi="Arial" w:cs="Arial"/>
          <w:sz w:val="17"/>
          <w:szCs w:val="17"/>
        </w:rPr>
        <w:t xml:space="preserve">; and (iii) </w:t>
      </w:r>
      <w:r w:rsidR="007959CF" w:rsidRPr="000D0FB7">
        <w:rPr>
          <w:rFonts w:ascii="Arial" w:hAnsi="Arial" w:cs="Arial"/>
          <w:sz w:val="17"/>
          <w:szCs w:val="17"/>
        </w:rPr>
        <w:t xml:space="preserve">will not resell the </w:t>
      </w:r>
      <w:r w:rsidR="0089744D" w:rsidRPr="000D0FB7">
        <w:rPr>
          <w:rFonts w:ascii="Arial" w:hAnsi="Arial" w:cs="Arial"/>
          <w:sz w:val="17"/>
          <w:szCs w:val="17"/>
        </w:rPr>
        <w:t>Good</w:t>
      </w:r>
      <w:r w:rsidR="007959CF" w:rsidRPr="000D0FB7">
        <w:rPr>
          <w:rFonts w:ascii="Arial" w:hAnsi="Arial" w:cs="Arial"/>
          <w:sz w:val="17"/>
          <w:szCs w:val="17"/>
        </w:rPr>
        <w:t>s</w:t>
      </w:r>
      <w:r w:rsidRPr="000D0FB7">
        <w:rPr>
          <w:rFonts w:ascii="Arial" w:hAnsi="Arial" w:cs="Arial"/>
          <w:sz w:val="17"/>
          <w:szCs w:val="17"/>
        </w:rPr>
        <w:t>.</w:t>
      </w:r>
    </w:p>
    <w:p w14:paraId="2145F90C" w14:textId="713F1171" w:rsidR="00DD356C" w:rsidRDefault="000D740B" w:rsidP="00E90F43">
      <w:pPr>
        <w:pStyle w:val="Heading2"/>
        <w:tabs>
          <w:tab w:val="clear" w:pos="3870"/>
          <w:tab w:val="num" w:pos="0"/>
          <w:tab w:val="num" w:pos="200"/>
          <w:tab w:val="left" w:pos="720"/>
          <w:tab w:val="num" w:pos="1440"/>
        </w:tabs>
        <w:spacing w:beforeLines="60" w:before="144" w:beforeAutospacing="0" w:afterLines="60" w:after="144"/>
        <w:ind w:left="0" w:firstLine="0"/>
        <w:jc w:val="both"/>
        <w:rPr>
          <w:rFonts w:ascii="Arial" w:hAnsi="Arial" w:cs="Arial"/>
          <w:sz w:val="17"/>
          <w:szCs w:val="17"/>
        </w:rPr>
      </w:pPr>
      <w:r>
        <w:rPr>
          <w:rFonts w:ascii="Arial" w:hAnsi="Arial" w:cs="Arial"/>
          <w:b/>
          <w:sz w:val="17"/>
          <w:szCs w:val="17"/>
        </w:rPr>
        <w:t xml:space="preserve">       </w:t>
      </w:r>
      <w:r w:rsidR="001B36B1" w:rsidRPr="000D0FB7">
        <w:rPr>
          <w:rFonts w:ascii="Arial" w:hAnsi="Arial" w:cs="Arial"/>
          <w:b/>
          <w:sz w:val="17"/>
          <w:szCs w:val="17"/>
        </w:rPr>
        <w:t>DISCLAIMER OF WARRANTY</w:t>
      </w:r>
      <w:r w:rsidR="001B36B1" w:rsidRPr="000D0FB7">
        <w:rPr>
          <w:rFonts w:ascii="Arial" w:hAnsi="Arial" w:cs="Arial"/>
          <w:sz w:val="17"/>
          <w:szCs w:val="17"/>
        </w:rPr>
        <w:t xml:space="preserve">.  THE EXPRESS WARRANTIES IN </w:t>
      </w:r>
      <w:r w:rsidR="002B5E7A" w:rsidRPr="000D0FB7">
        <w:rPr>
          <w:rFonts w:ascii="Arial" w:hAnsi="Arial" w:cs="Arial"/>
          <w:sz w:val="17"/>
          <w:szCs w:val="17"/>
        </w:rPr>
        <w:t xml:space="preserve">THIS </w:t>
      </w:r>
      <w:r w:rsidR="00A621A2" w:rsidRPr="000D0FB7">
        <w:rPr>
          <w:rFonts w:ascii="Arial" w:hAnsi="Arial" w:cs="Arial"/>
          <w:sz w:val="17"/>
          <w:szCs w:val="17"/>
        </w:rPr>
        <w:t>SECTION</w:t>
      </w:r>
      <w:r w:rsidR="00BF74A1" w:rsidRPr="000D0FB7">
        <w:rPr>
          <w:rFonts w:ascii="Arial" w:hAnsi="Arial" w:cs="Arial"/>
          <w:sz w:val="17"/>
          <w:szCs w:val="17"/>
        </w:rPr>
        <w:t xml:space="preserve"> 7</w:t>
      </w:r>
      <w:r w:rsidR="00A621A2" w:rsidRPr="000D0FB7">
        <w:rPr>
          <w:rFonts w:ascii="Arial" w:hAnsi="Arial" w:cs="Arial"/>
          <w:sz w:val="17"/>
          <w:szCs w:val="17"/>
        </w:rPr>
        <w:t xml:space="preserve"> </w:t>
      </w:r>
      <w:r w:rsidR="00AF4396" w:rsidRPr="000D0FB7">
        <w:rPr>
          <w:rFonts w:ascii="Arial" w:hAnsi="Arial" w:cs="Arial"/>
          <w:sz w:val="17"/>
          <w:szCs w:val="17"/>
        </w:rPr>
        <w:t xml:space="preserve">STATE </w:t>
      </w:r>
      <w:r w:rsidR="00F4250C">
        <w:rPr>
          <w:rFonts w:ascii="Arial" w:hAnsi="Arial" w:cs="Arial"/>
          <w:sz w:val="17"/>
          <w:szCs w:val="17"/>
        </w:rPr>
        <w:t>SERVICE PROVIDER</w:t>
      </w:r>
      <w:r w:rsidR="00AF4396" w:rsidRPr="000D0FB7">
        <w:rPr>
          <w:rFonts w:ascii="Arial" w:hAnsi="Arial" w:cs="Arial"/>
          <w:sz w:val="17"/>
          <w:szCs w:val="17"/>
        </w:rPr>
        <w:t>’S SOLE AND EXCLUSIVE</w:t>
      </w:r>
      <w:r w:rsidR="004D4BDA" w:rsidRPr="000D0FB7">
        <w:rPr>
          <w:rFonts w:ascii="Arial" w:hAnsi="Arial" w:cs="Arial"/>
          <w:sz w:val="17"/>
          <w:szCs w:val="17"/>
        </w:rPr>
        <w:t xml:space="preserve"> WARRANTIES</w:t>
      </w:r>
      <w:r w:rsidR="001B36B1" w:rsidRPr="000D0FB7">
        <w:rPr>
          <w:rFonts w:ascii="Arial" w:hAnsi="Arial" w:cs="Arial"/>
          <w:sz w:val="17"/>
          <w:szCs w:val="17"/>
        </w:rPr>
        <w:t xml:space="preserve"> </w:t>
      </w:r>
      <w:r w:rsidR="00AF4396" w:rsidRPr="000D0FB7">
        <w:rPr>
          <w:rFonts w:ascii="Arial" w:hAnsi="Arial" w:cs="Arial"/>
          <w:sz w:val="17"/>
          <w:szCs w:val="17"/>
        </w:rPr>
        <w:t xml:space="preserve">TO </w:t>
      </w:r>
      <w:r w:rsidR="00F4250C">
        <w:rPr>
          <w:rFonts w:ascii="Arial" w:hAnsi="Arial" w:cs="Arial"/>
          <w:sz w:val="17"/>
          <w:szCs w:val="17"/>
        </w:rPr>
        <w:t>CLIENT</w:t>
      </w:r>
      <w:r w:rsidR="00AF4396" w:rsidRPr="000D0FB7">
        <w:rPr>
          <w:rFonts w:ascii="Arial" w:hAnsi="Arial" w:cs="Arial"/>
          <w:sz w:val="17"/>
          <w:szCs w:val="17"/>
        </w:rPr>
        <w:t xml:space="preserve"> </w:t>
      </w:r>
      <w:r w:rsidR="007911B1" w:rsidRPr="000D0FB7">
        <w:rPr>
          <w:rFonts w:ascii="Arial" w:hAnsi="Arial" w:cs="Arial"/>
          <w:sz w:val="17"/>
          <w:szCs w:val="17"/>
        </w:rPr>
        <w:t xml:space="preserve">CONCERNING THE SERVICES AND </w:t>
      </w:r>
      <w:r w:rsidR="0089744D" w:rsidRPr="000D0FB7">
        <w:rPr>
          <w:rFonts w:ascii="Arial" w:hAnsi="Arial" w:cs="Arial"/>
          <w:sz w:val="17"/>
          <w:szCs w:val="17"/>
        </w:rPr>
        <w:t>GOOD</w:t>
      </w:r>
      <w:r w:rsidR="007911B1" w:rsidRPr="000D0FB7">
        <w:rPr>
          <w:rFonts w:ascii="Arial" w:hAnsi="Arial" w:cs="Arial"/>
          <w:sz w:val="17"/>
          <w:szCs w:val="17"/>
        </w:rPr>
        <w:t xml:space="preserve">S HEREUNDER. EXCEPT AS </w:t>
      </w:r>
      <w:r w:rsidR="001B36B1" w:rsidRPr="000D0FB7">
        <w:rPr>
          <w:rFonts w:ascii="Arial" w:hAnsi="Arial" w:cs="Arial"/>
          <w:sz w:val="17"/>
          <w:szCs w:val="17"/>
        </w:rPr>
        <w:t>EXPRESS</w:t>
      </w:r>
      <w:r w:rsidR="00BF74A1" w:rsidRPr="000D0FB7">
        <w:rPr>
          <w:rFonts w:ascii="Arial" w:hAnsi="Arial" w:cs="Arial"/>
          <w:sz w:val="17"/>
          <w:szCs w:val="17"/>
        </w:rPr>
        <w:t>LY SET FORTH IN THIS SECTION 7</w:t>
      </w:r>
      <w:r w:rsidR="00191182" w:rsidRPr="000D0FB7">
        <w:rPr>
          <w:rFonts w:ascii="Arial" w:hAnsi="Arial" w:cs="Arial"/>
          <w:sz w:val="17"/>
          <w:szCs w:val="17"/>
        </w:rPr>
        <w:t xml:space="preserve"> AND TO THE EXTENT PROHIBITED BY APPLICABLE LAW</w:t>
      </w:r>
      <w:r w:rsidR="007911B1" w:rsidRPr="000D0FB7">
        <w:rPr>
          <w:rFonts w:ascii="Arial" w:hAnsi="Arial" w:cs="Arial"/>
          <w:sz w:val="17"/>
          <w:szCs w:val="17"/>
        </w:rPr>
        <w:t xml:space="preserve">, THE SERVICES AND </w:t>
      </w:r>
      <w:r w:rsidR="0089744D" w:rsidRPr="000D0FB7">
        <w:rPr>
          <w:rFonts w:ascii="Arial" w:hAnsi="Arial" w:cs="Arial"/>
          <w:sz w:val="17"/>
          <w:szCs w:val="17"/>
        </w:rPr>
        <w:t>GOOD</w:t>
      </w:r>
      <w:r w:rsidR="007911B1" w:rsidRPr="000D0FB7">
        <w:rPr>
          <w:rFonts w:ascii="Arial" w:hAnsi="Arial" w:cs="Arial"/>
          <w:sz w:val="17"/>
          <w:szCs w:val="17"/>
        </w:rPr>
        <w:t>S ARE PROVIDED STRICTLY “AS</w:t>
      </w:r>
      <w:r w:rsidR="004F18AF" w:rsidRPr="000D0FB7">
        <w:rPr>
          <w:rFonts w:ascii="Arial" w:hAnsi="Arial" w:cs="Arial"/>
          <w:sz w:val="17"/>
          <w:szCs w:val="17"/>
        </w:rPr>
        <w:t>-</w:t>
      </w:r>
      <w:r w:rsidR="007911B1" w:rsidRPr="000D0FB7">
        <w:rPr>
          <w:rFonts w:ascii="Arial" w:hAnsi="Arial" w:cs="Arial"/>
          <w:sz w:val="17"/>
          <w:szCs w:val="17"/>
        </w:rPr>
        <w:t>IS</w:t>
      </w:r>
      <w:r w:rsidR="004F18AF" w:rsidRPr="000D0FB7">
        <w:rPr>
          <w:rFonts w:ascii="Arial" w:hAnsi="Arial" w:cs="Arial"/>
          <w:sz w:val="17"/>
          <w:szCs w:val="17"/>
        </w:rPr>
        <w:t>,</w:t>
      </w:r>
      <w:r w:rsidR="007911B1" w:rsidRPr="000D0FB7">
        <w:rPr>
          <w:rFonts w:ascii="Arial" w:hAnsi="Arial" w:cs="Arial"/>
          <w:sz w:val="17"/>
          <w:szCs w:val="17"/>
        </w:rPr>
        <w:t>”</w:t>
      </w:r>
      <w:r w:rsidR="004F18AF" w:rsidRPr="000D0FB7">
        <w:rPr>
          <w:rFonts w:ascii="Arial" w:hAnsi="Arial" w:cs="Arial"/>
          <w:sz w:val="17"/>
          <w:szCs w:val="17"/>
        </w:rPr>
        <w:t xml:space="preserve"> “AS-</w:t>
      </w:r>
      <w:r w:rsidR="00EA0AA1" w:rsidRPr="000D0FB7">
        <w:rPr>
          <w:rFonts w:ascii="Arial" w:hAnsi="Arial" w:cs="Arial"/>
          <w:sz w:val="17"/>
          <w:szCs w:val="17"/>
        </w:rPr>
        <w:t>AVAILABLE</w:t>
      </w:r>
      <w:r w:rsidR="004F18AF" w:rsidRPr="000D0FB7">
        <w:rPr>
          <w:rFonts w:ascii="Arial" w:hAnsi="Arial" w:cs="Arial"/>
          <w:sz w:val="17"/>
          <w:szCs w:val="17"/>
        </w:rPr>
        <w:t>,”</w:t>
      </w:r>
      <w:r w:rsidR="007911B1" w:rsidRPr="000D0FB7">
        <w:rPr>
          <w:rFonts w:ascii="Arial" w:hAnsi="Arial" w:cs="Arial"/>
          <w:sz w:val="17"/>
          <w:szCs w:val="17"/>
        </w:rPr>
        <w:t xml:space="preserve"> AND “WITH ALL FAULTS” AND </w:t>
      </w:r>
      <w:r w:rsidR="00F4250C">
        <w:rPr>
          <w:rFonts w:ascii="Arial" w:hAnsi="Arial" w:cs="Arial"/>
          <w:sz w:val="17"/>
          <w:szCs w:val="17"/>
        </w:rPr>
        <w:t>SERVICE PROVIDER</w:t>
      </w:r>
      <w:r w:rsidR="007911B1" w:rsidRPr="000D0FB7">
        <w:rPr>
          <w:rFonts w:ascii="Arial" w:hAnsi="Arial" w:cs="Arial"/>
          <w:sz w:val="17"/>
          <w:szCs w:val="17"/>
        </w:rPr>
        <w:t xml:space="preserve"> MAKES NO ADDITIONAL WARRANTIES OR REPRESENTATIONS OF ANY KIND</w:t>
      </w:r>
      <w:r w:rsidR="001B36B1" w:rsidRPr="000D0FB7">
        <w:rPr>
          <w:rFonts w:ascii="Arial" w:hAnsi="Arial" w:cs="Arial"/>
          <w:sz w:val="17"/>
          <w:szCs w:val="17"/>
        </w:rPr>
        <w:t>,</w:t>
      </w:r>
      <w:r w:rsidR="007911B1" w:rsidRPr="000D0FB7">
        <w:rPr>
          <w:rFonts w:ascii="Arial" w:hAnsi="Arial" w:cs="Arial"/>
          <w:sz w:val="17"/>
          <w:szCs w:val="17"/>
        </w:rPr>
        <w:t xml:space="preserve"> WHETHER EXPRESS,</w:t>
      </w:r>
      <w:r w:rsidR="001B36B1" w:rsidRPr="000D0FB7">
        <w:rPr>
          <w:rFonts w:ascii="Arial" w:hAnsi="Arial" w:cs="Arial"/>
          <w:sz w:val="17"/>
          <w:szCs w:val="17"/>
        </w:rPr>
        <w:t xml:space="preserve"> IMPLIED,</w:t>
      </w:r>
      <w:r w:rsidR="007911B1" w:rsidRPr="000D0FB7">
        <w:rPr>
          <w:rFonts w:ascii="Arial" w:hAnsi="Arial" w:cs="Arial"/>
          <w:sz w:val="17"/>
          <w:szCs w:val="17"/>
        </w:rPr>
        <w:t xml:space="preserve"> ARISING FROM COURSE OF DEALING OR USAGE OF TRADE,</w:t>
      </w:r>
      <w:r w:rsidR="001B36B1" w:rsidRPr="000D0FB7">
        <w:rPr>
          <w:rFonts w:ascii="Arial" w:hAnsi="Arial" w:cs="Arial"/>
          <w:sz w:val="17"/>
          <w:szCs w:val="17"/>
        </w:rPr>
        <w:t xml:space="preserve"> OR STATUTORY</w:t>
      </w:r>
      <w:r w:rsidR="007911B1" w:rsidRPr="000D0FB7">
        <w:rPr>
          <w:rFonts w:ascii="Arial" w:hAnsi="Arial" w:cs="Arial"/>
          <w:sz w:val="17"/>
          <w:szCs w:val="17"/>
        </w:rPr>
        <w:t xml:space="preserve"> AS TO THE SERVICES, </w:t>
      </w:r>
      <w:r w:rsidR="0089744D" w:rsidRPr="000D0FB7">
        <w:rPr>
          <w:rFonts w:ascii="Arial" w:hAnsi="Arial" w:cs="Arial"/>
          <w:sz w:val="17"/>
          <w:szCs w:val="17"/>
        </w:rPr>
        <w:t>GOOD</w:t>
      </w:r>
      <w:r w:rsidR="007911B1" w:rsidRPr="000D0FB7">
        <w:rPr>
          <w:rFonts w:ascii="Arial" w:hAnsi="Arial" w:cs="Arial"/>
          <w:sz w:val="17"/>
          <w:szCs w:val="17"/>
        </w:rPr>
        <w:t>S, OR ANY OTHER MATTER WHATSOEVER</w:t>
      </w:r>
      <w:r w:rsidR="001B36B1" w:rsidRPr="000D0FB7">
        <w:rPr>
          <w:rFonts w:ascii="Arial" w:hAnsi="Arial" w:cs="Arial"/>
          <w:sz w:val="17"/>
          <w:szCs w:val="17"/>
        </w:rPr>
        <w:t xml:space="preserve">.  </w:t>
      </w:r>
      <w:r w:rsidR="00D0352C" w:rsidRPr="000D0FB7">
        <w:rPr>
          <w:rFonts w:ascii="Arial" w:hAnsi="Arial" w:cs="Arial"/>
          <w:sz w:val="17"/>
          <w:szCs w:val="17"/>
        </w:rPr>
        <w:t xml:space="preserve"> EXCEPT TO THE EXTENT PROHIBITED BY APPLICABLE LAW, </w:t>
      </w:r>
      <w:r w:rsidR="00F4250C">
        <w:rPr>
          <w:rFonts w:ascii="Arial" w:hAnsi="Arial" w:cs="Arial"/>
          <w:sz w:val="17"/>
          <w:szCs w:val="17"/>
        </w:rPr>
        <w:t xml:space="preserve">SERVICE </w:t>
      </w:r>
      <w:r w:rsidR="00F4250C">
        <w:rPr>
          <w:rFonts w:ascii="Arial" w:hAnsi="Arial" w:cs="Arial"/>
          <w:sz w:val="17"/>
          <w:szCs w:val="17"/>
        </w:rPr>
        <w:lastRenderedPageBreak/>
        <w:t>PROVIDER</w:t>
      </w:r>
      <w:r w:rsidR="001B36B1" w:rsidRPr="000D0FB7">
        <w:rPr>
          <w:rFonts w:ascii="Arial" w:hAnsi="Arial" w:cs="Arial"/>
          <w:sz w:val="17"/>
          <w:szCs w:val="17"/>
        </w:rPr>
        <w:t xml:space="preserve"> DISCLAIMS ALL </w:t>
      </w:r>
      <w:r w:rsidR="007911B1" w:rsidRPr="000D0FB7">
        <w:rPr>
          <w:rFonts w:ascii="Arial" w:hAnsi="Arial" w:cs="Arial"/>
          <w:sz w:val="17"/>
          <w:szCs w:val="17"/>
        </w:rPr>
        <w:t xml:space="preserve">OTHER </w:t>
      </w:r>
      <w:r w:rsidR="001B36B1" w:rsidRPr="000D0FB7">
        <w:rPr>
          <w:rFonts w:ascii="Arial" w:hAnsi="Arial" w:cs="Arial"/>
          <w:sz w:val="17"/>
          <w:szCs w:val="17"/>
        </w:rPr>
        <w:t>WARRANTIES</w:t>
      </w:r>
      <w:r w:rsidR="002A1291" w:rsidRPr="000D0FB7">
        <w:rPr>
          <w:rFonts w:ascii="Arial" w:hAnsi="Arial" w:cs="Arial"/>
          <w:sz w:val="17"/>
          <w:szCs w:val="17"/>
        </w:rPr>
        <w:t xml:space="preserve"> AND CONDITIONS</w:t>
      </w:r>
      <w:r w:rsidR="007911B1" w:rsidRPr="000D0FB7">
        <w:rPr>
          <w:rFonts w:ascii="Arial" w:hAnsi="Arial" w:cs="Arial"/>
          <w:sz w:val="17"/>
          <w:szCs w:val="17"/>
        </w:rPr>
        <w:t xml:space="preserve"> OF ANY </w:t>
      </w:r>
      <w:r w:rsidR="002A1291" w:rsidRPr="000D0FB7">
        <w:rPr>
          <w:rFonts w:ascii="Arial" w:hAnsi="Arial" w:cs="Arial"/>
          <w:sz w:val="17"/>
          <w:szCs w:val="17"/>
        </w:rPr>
        <w:t>KIND</w:t>
      </w:r>
      <w:r w:rsidR="001B36B1" w:rsidRPr="000D0FB7">
        <w:rPr>
          <w:rFonts w:ascii="Arial" w:hAnsi="Arial" w:cs="Arial"/>
          <w:sz w:val="17"/>
          <w:szCs w:val="17"/>
        </w:rPr>
        <w:t>, INCLUDING BUT NOT LIMITED TO</w:t>
      </w:r>
      <w:r w:rsidR="007911B1" w:rsidRPr="000D0FB7">
        <w:rPr>
          <w:rFonts w:ascii="Arial" w:hAnsi="Arial" w:cs="Arial"/>
          <w:sz w:val="17"/>
          <w:szCs w:val="17"/>
        </w:rPr>
        <w:t>, ANY IMPLIED</w:t>
      </w:r>
      <w:r w:rsidR="001B36B1" w:rsidRPr="000D0FB7">
        <w:rPr>
          <w:rFonts w:ascii="Arial" w:hAnsi="Arial" w:cs="Arial"/>
          <w:sz w:val="17"/>
          <w:szCs w:val="17"/>
        </w:rPr>
        <w:t xml:space="preserve"> WARRANTIES OF MERCHANTABILITY, FITNESS FOR A PARTICULAR PURPOSE</w:t>
      </w:r>
      <w:r w:rsidR="002A1291" w:rsidRPr="000D0FB7">
        <w:rPr>
          <w:rFonts w:ascii="Arial" w:hAnsi="Arial" w:cs="Arial"/>
          <w:sz w:val="17"/>
          <w:szCs w:val="17"/>
        </w:rPr>
        <w:t>, USE,</w:t>
      </w:r>
      <w:r w:rsidR="00FE4EFD" w:rsidRPr="000D0FB7">
        <w:rPr>
          <w:rFonts w:ascii="Arial" w:hAnsi="Arial" w:cs="Arial"/>
          <w:sz w:val="17"/>
          <w:szCs w:val="17"/>
        </w:rPr>
        <w:t xml:space="preserve"> OR A PARTICULAR</w:t>
      </w:r>
      <w:r w:rsidR="007911B1" w:rsidRPr="000D0FB7">
        <w:rPr>
          <w:rFonts w:ascii="Arial" w:hAnsi="Arial" w:cs="Arial"/>
          <w:sz w:val="17"/>
          <w:szCs w:val="17"/>
        </w:rPr>
        <w:t xml:space="preserve"> OR</w:t>
      </w:r>
      <w:r w:rsidR="00FE4EFD" w:rsidRPr="000D0FB7">
        <w:rPr>
          <w:rFonts w:ascii="Arial" w:hAnsi="Arial" w:cs="Arial"/>
          <w:sz w:val="17"/>
          <w:szCs w:val="17"/>
        </w:rPr>
        <w:t xml:space="preserve"> BUSINESS RESULT</w:t>
      </w:r>
      <w:r w:rsidR="001B36B1" w:rsidRPr="000D0FB7">
        <w:rPr>
          <w:rFonts w:ascii="Arial" w:hAnsi="Arial" w:cs="Arial"/>
          <w:sz w:val="17"/>
          <w:szCs w:val="17"/>
        </w:rPr>
        <w:t xml:space="preserve">, TITLE, NON-INFRINGEMENT, AND ANY WARRANTIES ARISING FROM COURSE OF DEALING OR COURSE OF PERFORMANCE.  </w:t>
      </w:r>
      <w:r w:rsidR="00191182" w:rsidRPr="000D0FB7">
        <w:rPr>
          <w:rFonts w:ascii="Arial" w:hAnsi="Arial" w:cs="Arial"/>
          <w:sz w:val="17"/>
          <w:szCs w:val="17"/>
        </w:rPr>
        <w:t xml:space="preserve">EXCEPT TO THE EXTENT PROHIBITED BY APPLICABLE LAW, </w:t>
      </w:r>
      <w:r w:rsidR="00F4250C">
        <w:rPr>
          <w:rFonts w:ascii="Arial" w:hAnsi="Arial" w:cs="Arial"/>
          <w:sz w:val="17"/>
          <w:szCs w:val="17"/>
        </w:rPr>
        <w:t>SERVICE PROVIDER</w:t>
      </w:r>
      <w:r w:rsidR="002A1291" w:rsidRPr="000D0FB7">
        <w:rPr>
          <w:rFonts w:ascii="Arial" w:hAnsi="Arial" w:cs="Arial"/>
          <w:sz w:val="17"/>
          <w:szCs w:val="17"/>
        </w:rPr>
        <w:t xml:space="preserve"> MAKES NO WARRANTY THAT THE </w:t>
      </w:r>
      <w:r w:rsidR="0089744D" w:rsidRPr="000D0FB7">
        <w:rPr>
          <w:rFonts w:ascii="Arial" w:hAnsi="Arial" w:cs="Arial"/>
          <w:sz w:val="17"/>
          <w:szCs w:val="17"/>
        </w:rPr>
        <w:t>GOOD</w:t>
      </w:r>
      <w:r w:rsidR="002A1291" w:rsidRPr="000D0FB7">
        <w:rPr>
          <w:rFonts w:ascii="Arial" w:hAnsi="Arial" w:cs="Arial"/>
          <w:sz w:val="17"/>
          <w:szCs w:val="17"/>
        </w:rPr>
        <w:t>S OR SERVICES WILL: (</w:t>
      </w:r>
      <w:r w:rsidR="006B6514" w:rsidRPr="000D0FB7">
        <w:rPr>
          <w:rFonts w:ascii="Arial" w:hAnsi="Arial" w:cs="Arial"/>
          <w:sz w:val="17"/>
          <w:szCs w:val="17"/>
        </w:rPr>
        <w:t>I</w:t>
      </w:r>
      <w:r w:rsidR="002A1291" w:rsidRPr="000D0FB7">
        <w:rPr>
          <w:rFonts w:ascii="Arial" w:hAnsi="Arial" w:cs="Arial"/>
          <w:sz w:val="17"/>
          <w:szCs w:val="17"/>
        </w:rPr>
        <w:t xml:space="preserve">) MEET </w:t>
      </w:r>
      <w:r w:rsidR="00F4250C">
        <w:rPr>
          <w:rFonts w:ascii="Arial" w:hAnsi="Arial" w:cs="Arial"/>
          <w:sz w:val="17"/>
          <w:szCs w:val="17"/>
        </w:rPr>
        <w:t>CLIENT</w:t>
      </w:r>
      <w:r w:rsidR="002A1291" w:rsidRPr="000D0FB7">
        <w:rPr>
          <w:rFonts w:ascii="Arial" w:hAnsi="Arial" w:cs="Arial"/>
          <w:sz w:val="17"/>
          <w:szCs w:val="17"/>
        </w:rPr>
        <w:t>’S REQUIREMENTS OR INTENDED PURPOSES OR USES; (</w:t>
      </w:r>
      <w:r w:rsidR="006B6514" w:rsidRPr="000D0FB7">
        <w:rPr>
          <w:rFonts w:ascii="Arial" w:hAnsi="Arial" w:cs="Arial"/>
          <w:sz w:val="17"/>
          <w:szCs w:val="17"/>
        </w:rPr>
        <w:t>II</w:t>
      </w:r>
      <w:r w:rsidR="002A1291" w:rsidRPr="000D0FB7">
        <w:rPr>
          <w:rFonts w:ascii="Arial" w:hAnsi="Arial" w:cs="Arial"/>
          <w:sz w:val="17"/>
          <w:szCs w:val="17"/>
        </w:rPr>
        <w:t>) PREVENT THE SPREAD OR INCURRENCE OF ANY ILLNESS, VIRUS, OR BACTERIA; (</w:t>
      </w:r>
      <w:r w:rsidR="00714612" w:rsidRPr="000D0FB7">
        <w:rPr>
          <w:rFonts w:ascii="Arial" w:hAnsi="Arial" w:cs="Arial"/>
          <w:sz w:val="17"/>
          <w:szCs w:val="17"/>
        </w:rPr>
        <w:t>III</w:t>
      </w:r>
      <w:r w:rsidR="002A1291" w:rsidRPr="000D0FB7">
        <w:rPr>
          <w:rFonts w:ascii="Arial" w:hAnsi="Arial" w:cs="Arial"/>
          <w:sz w:val="17"/>
          <w:szCs w:val="17"/>
        </w:rPr>
        <w:t>) BE FREE FROM DEFECTS, WHETHER PATENT OR LATENT, IN DESIGN, MATERIALS OR WORKMANSHIP</w:t>
      </w:r>
      <w:r w:rsidR="0047203D" w:rsidRPr="000D0FB7">
        <w:rPr>
          <w:rFonts w:ascii="Arial" w:hAnsi="Arial" w:cs="Arial"/>
          <w:sz w:val="17"/>
          <w:szCs w:val="17"/>
        </w:rPr>
        <w:t>; AND (IV) BE FREE OF ANY LATEX, POLYVINYL CHLORIDE (PVC), DI-ETHYLHEXYL PHTHALATE (DEHP), HALOGENATED ORGANICS, PERSISTENT BIOACCUMULATIVE TOXIN (PBTS), OR CARCINOGENS AND REPRODUCTIVE TOXIN FREE (CA PROP 65)</w:t>
      </w:r>
      <w:r w:rsidR="009776DA" w:rsidRPr="000D0FB7">
        <w:rPr>
          <w:rFonts w:ascii="Arial" w:hAnsi="Arial" w:cs="Arial"/>
          <w:sz w:val="17"/>
          <w:szCs w:val="17"/>
        </w:rPr>
        <w:t>.</w:t>
      </w:r>
      <w:r w:rsidR="00253F8B" w:rsidRPr="000D0FB7">
        <w:rPr>
          <w:rFonts w:ascii="Arial" w:hAnsi="Arial" w:cs="Arial"/>
          <w:sz w:val="17"/>
          <w:szCs w:val="17"/>
        </w:rPr>
        <w:t xml:space="preserve"> </w:t>
      </w:r>
      <w:r w:rsidR="0047203D" w:rsidRPr="000D0FB7">
        <w:rPr>
          <w:rFonts w:ascii="Arial" w:hAnsi="Arial" w:cs="Arial"/>
          <w:sz w:val="17"/>
          <w:szCs w:val="17"/>
        </w:rPr>
        <w:t xml:space="preserve"> </w:t>
      </w:r>
      <w:r w:rsidR="00F4250C">
        <w:rPr>
          <w:rFonts w:ascii="Arial" w:hAnsi="Arial" w:cs="Arial"/>
          <w:sz w:val="17"/>
          <w:szCs w:val="17"/>
        </w:rPr>
        <w:t>CLIENT</w:t>
      </w:r>
      <w:r w:rsidR="002A1291" w:rsidRPr="000D0FB7">
        <w:rPr>
          <w:rFonts w:ascii="Arial" w:hAnsi="Arial" w:cs="Arial"/>
          <w:sz w:val="17"/>
          <w:szCs w:val="17"/>
        </w:rPr>
        <w:t xml:space="preserve"> ASSUMES TOTAL RESPONSIBILITY FOR THE SELECTION, USE, MISUSE, </w:t>
      </w:r>
      <w:r w:rsidR="00840B21" w:rsidRPr="000D0FB7">
        <w:rPr>
          <w:rFonts w:ascii="Arial" w:hAnsi="Arial" w:cs="Arial"/>
          <w:sz w:val="17"/>
          <w:szCs w:val="17"/>
        </w:rPr>
        <w:t xml:space="preserve">AND ALTERATIONS OF THE </w:t>
      </w:r>
      <w:r w:rsidR="0089744D" w:rsidRPr="000D0FB7">
        <w:rPr>
          <w:rFonts w:ascii="Arial" w:hAnsi="Arial" w:cs="Arial"/>
          <w:sz w:val="17"/>
          <w:szCs w:val="17"/>
        </w:rPr>
        <w:t>GOOD</w:t>
      </w:r>
      <w:r w:rsidR="00840B21" w:rsidRPr="000D0FB7">
        <w:rPr>
          <w:rFonts w:ascii="Arial" w:hAnsi="Arial" w:cs="Arial"/>
          <w:sz w:val="17"/>
          <w:szCs w:val="17"/>
        </w:rPr>
        <w:t>S</w:t>
      </w:r>
      <w:r w:rsidR="001B36B1" w:rsidRPr="000D0FB7">
        <w:rPr>
          <w:rFonts w:ascii="Arial" w:hAnsi="Arial" w:cs="Arial"/>
          <w:sz w:val="17"/>
          <w:szCs w:val="17"/>
        </w:rPr>
        <w:t>.</w:t>
      </w:r>
      <w:r w:rsidR="007911B1" w:rsidRPr="000D0FB7">
        <w:rPr>
          <w:rFonts w:ascii="Arial" w:hAnsi="Arial" w:cs="Arial"/>
          <w:sz w:val="17"/>
          <w:szCs w:val="17"/>
        </w:rPr>
        <w:t xml:space="preserve"> </w:t>
      </w:r>
      <w:r w:rsidR="00547D9B" w:rsidRPr="000D0FB7">
        <w:rPr>
          <w:rFonts w:ascii="Arial" w:hAnsi="Arial" w:cs="Arial"/>
          <w:sz w:val="17"/>
          <w:szCs w:val="17"/>
        </w:rPr>
        <w:t xml:space="preserve"> </w:t>
      </w:r>
      <w:r w:rsidR="00D0352C" w:rsidRPr="000D0FB7">
        <w:rPr>
          <w:rFonts w:ascii="Arial" w:hAnsi="Arial" w:cs="Arial"/>
          <w:sz w:val="17"/>
          <w:szCs w:val="17"/>
        </w:rPr>
        <w:t>EXCEPT TO THE EXTENT PROHIBITED BY APPLICABLE LAW</w:t>
      </w:r>
      <w:r w:rsidR="004A3569" w:rsidRPr="000D0FB7">
        <w:rPr>
          <w:rFonts w:ascii="Arial" w:hAnsi="Arial" w:cs="Arial"/>
          <w:sz w:val="17"/>
          <w:szCs w:val="17"/>
        </w:rPr>
        <w:t xml:space="preserve">, </w:t>
      </w:r>
      <w:r w:rsidR="00F4250C">
        <w:rPr>
          <w:rFonts w:ascii="Arial" w:hAnsi="Arial" w:cs="Arial"/>
          <w:sz w:val="17"/>
          <w:szCs w:val="17"/>
        </w:rPr>
        <w:t>CLIENT</w:t>
      </w:r>
      <w:r w:rsidR="00A621A2" w:rsidRPr="000D0FB7">
        <w:rPr>
          <w:rFonts w:ascii="Arial" w:hAnsi="Arial" w:cs="Arial"/>
          <w:sz w:val="17"/>
          <w:szCs w:val="17"/>
        </w:rPr>
        <w:t xml:space="preserve">’S SOLE AND EXCLUSIVE REMEDY FOR </w:t>
      </w:r>
      <w:r w:rsidR="00F4250C">
        <w:rPr>
          <w:rFonts w:ascii="Arial" w:hAnsi="Arial" w:cs="Arial"/>
          <w:sz w:val="17"/>
          <w:szCs w:val="17"/>
        </w:rPr>
        <w:t>SERVICE PROVIDER</w:t>
      </w:r>
      <w:r w:rsidR="00A621A2" w:rsidRPr="000D0FB7">
        <w:rPr>
          <w:rFonts w:ascii="Arial" w:hAnsi="Arial" w:cs="Arial"/>
          <w:sz w:val="17"/>
          <w:szCs w:val="17"/>
        </w:rPr>
        <w:t xml:space="preserve">’S BREACH OF ANY WARRANTY WILL BE THE REPAIR, REPLACEMENT, OR RE-PERFORMANCE BY </w:t>
      </w:r>
      <w:r w:rsidR="00F4250C">
        <w:rPr>
          <w:rFonts w:ascii="Arial" w:hAnsi="Arial" w:cs="Arial"/>
          <w:sz w:val="17"/>
          <w:szCs w:val="17"/>
        </w:rPr>
        <w:t>SERVICE PROVIDER</w:t>
      </w:r>
      <w:r w:rsidR="00A621A2" w:rsidRPr="000D0FB7">
        <w:rPr>
          <w:rFonts w:ascii="Arial" w:hAnsi="Arial" w:cs="Arial"/>
          <w:sz w:val="17"/>
          <w:szCs w:val="17"/>
        </w:rPr>
        <w:t xml:space="preserve"> OF THE NONCONFORMING </w:t>
      </w:r>
      <w:r w:rsidR="0089744D" w:rsidRPr="000D0FB7">
        <w:rPr>
          <w:rFonts w:ascii="Arial" w:hAnsi="Arial" w:cs="Arial"/>
          <w:sz w:val="17"/>
          <w:szCs w:val="17"/>
        </w:rPr>
        <w:t>GOOD</w:t>
      </w:r>
      <w:r w:rsidR="00A621A2" w:rsidRPr="000D0FB7">
        <w:rPr>
          <w:rFonts w:ascii="Arial" w:hAnsi="Arial" w:cs="Arial"/>
          <w:sz w:val="17"/>
          <w:szCs w:val="17"/>
        </w:rPr>
        <w:t xml:space="preserve"> OR SERVICE. </w:t>
      </w:r>
    </w:p>
    <w:p w14:paraId="39EE4842" w14:textId="1AF0A4B3" w:rsidR="000D740B" w:rsidRPr="000D740B" w:rsidRDefault="00EB43C8" w:rsidP="000D740B">
      <w:pPr>
        <w:jc w:val="both"/>
        <w:rPr>
          <w:rFonts w:ascii="Arial" w:hAnsi="Arial" w:cs="Arial"/>
          <w:sz w:val="17"/>
          <w:szCs w:val="17"/>
        </w:rPr>
      </w:pPr>
      <w:r>
        <w:rPr>
          <w:rFonts w:ascii="Arial" w:hAnsi="Arial" w:cs="Arial"/>
          <w:sz w:val="17"/>
          <w:szCs w:val="17"/>
        </w:rPr>
        <w:t>FOR THOSE TEST KITS UTILIZING DRIED BLOOD, THE</w:t>
      </w:r>
      <w:r w:rsidR="000D740B" w:rsidRPr="000D740B">
        <w:rPr>
          <w:rFonts w:ascii="Arial" w:hAnsi="Arial" w:cs="Arial"/>
          <w:sz w:val="17"/>
          <w:szCs w:val="17"/>
        </w:rPr>
        <w:t xml:space="preserve"> DRIED BLOOD BIOMETRICS TESTS WERE DEVELOPED AND VALIDATED BY LETSGETCHECKED LABS FOR GENERAL HEALTH SCREENING PURPOSES PURSUANT TO CLIA REGULATIONS.  A DRIED BLOOD SPOT TEST RESULT IS AN ESTIMATION OF THE RESULT THAT AN INDIVIDUAL WOULD RECEIVE FROM A VENIPUNCTURE SERUM ANALYSIS AND, ALTHOUGH THESE HAVE BEEN PROVEN TO HAVE A HIGH CORRELATION WITH TRADITIONAL VENIPUNCTURE SERUM ANALYSIS  THE DRIED BLOOD SPOT TEST CAN ALSO BE AFFECTED BY THE VOLUME OF SAMPLE THAT IS COLLECTED ONTO THE ADX CARD.  ACCORDINGLY, DRIED BLOOD SPOT TESTING SHOULD NOT BE USED AS A DIAGNOSIS, AND SHOULD NOT BE USED TO MAKE CLINICAL DECISIONS.</w:t>
      </w:r>
    </w:p>
    <w:p w14:paraId="03A3A2A4" w14:textId="77777777" w:rsidR="0090473E" w:rsidRPr="000D0FB7" w:rsidRDefault="0090473E" w:rsidP="0090473E">
      <w:pPr>
        <w:pStyle w:val="Heading2"/>
        <w:numPr>
          <w:ilvl w:val="0"/>
          <w:numId w:val="0"/>
        </w:numPr>
        <w:tabs>
          <w:tab w:val="num" w:pos="720"/>
          <w:tab w:val="num" w:pos="1440"/>
        </w:tabs>
        <w:spacing w:beforeLines="60" w:before="144" w:beforeAutospacing="0" w:afterLines="60" w:after="144"/>
        <w:jc w:val="both"/>
        <w:rPr>
          <w:rFonts w:ascii="Arial" w:hAnsi="Arial" w:cs="Arial"/>
          <w:sz w:val="17"/>
          <w:szCs w:val="17"/>
        </w:rPr>
      </w:pPr>
    </w:p>
    <w:p w14:paraId="1E3865A2" w14:textId="77777777" w:rsidR="00DD356C" w:rsidRPr="000D0FB7" w:rsidRDefault="00DD356C" w:rsidP="00E90F43">
      <w:pPr>
        <w:pStyle w:val="Heading1"/>
        <w:spacing w:beforeLines="60" w:before="144" w:beforeAutospacing="0" w:afterLines="60" w:after="144"/>
        <w:jc w:val="both"/>
        <w:rPr>
          <w:rFonts w:ascii="Arial" w:hAnsi="Arial" w:cs="Arial"/>
          <w:sz w:val="17"/>
          <w:szCs w:val="17"/>
        </w:rPr>
      </w:pPr>
      <w:bookmarkStart w:id="3" w:name="_Ref522200978"/>
      <w:r w:rsidRPr="000D0FB7">
        <w:rPr>
          <w:rFonts w:ascii="Arial" w:hAnsi="Arial" w:cs="Arial"/>
          <w:sz w:val="17"/>
          <w:szCs w:val="17"/>
        </w:rPr>
        <w:t>LIMITATION OF LIABILITY</w:t>
      </w:r>
      <w:bookmarkEnd w:id="3"/>
    </w:p>
    <w:p w14:paraId="749FBA63" w14:textId="62F09DDD" w:rsidR="00585BB5" w:rsidRPr="000D0FB7" w:rsidRDefault="00501B69"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 xml:space="preserve">Limitation of Liability. </w:t>
      </w:r>
      <w:r w:rsidR="0050445A" w:rsidRPr="000D0FB7">
        <w:rPr>
          <w:rFonts w:ascii="Arial" w:hAnsi="Arial" w:cs="Arial"/>
          <w:sz w:val="17"/>
          <w:szCs w:val="17"/>
        </w:rPr>
        <w:t>EXCEPT TO THE EXTENT PROHIBITED BY APPLICABLE LAW,</w:t>
      </w:r>
      <w:r w:rsidR="0050445A" w:rsidRPr="000D0FB7">
        <w:rPr>
          <w:rFonts w:ascii="Arial" w:hAnsi="Arial" w:cs="Arial"/>
          <w:b/>
          <w:sz w:val="17"/>
          <w:szCs w:val="17"/>
        </w:rPr>
        <w:t xml:space="preserve"> </w:t>
      </w:r>
      <w:r w:rsidR="00F4250C">
        <w:rPr>
          <w:rFonts w:ascii="Arial" w:hAnsi="Arial" w:cs="Arial"/>
          <w:sz w:val="17"/>
          <w:szCs w:val="17"/>
        </w:rPr>
        <w:t>SERVICE PROVIDER</w:t>
      </w:r>
      <w:r w:rsidR="00585BB5" w:rsidRPr="000D0FB7">
        <w:rPr>
          <w:rFonts w:ascii="Arial" w:hAnsi="Arial" w:cs="Arial"/>
          <w:sz w:val="17"/>
          <w:szCs w:val="17"/>
        </w:rPr>
        <w:t>’S TOTAL CUMULATIVE LIABILITY UNDER, IN CONNECTION WITH, OR RELATED TO THIS AGREEMENT</w:t>
      </w:r>
      <w:r w:rsidR="007959CF" w:rsidRPr="000D0FB7">
        <w:rPr>
          <w:rFonts w:ascii="Arial" w:hAnsi="Arial" w:cs="Arial"/>
          <w:sz w:val="17"/>
          <w:szCs w:val="17"/>
        </w:rPr>
        <w:t xml:space="preserve"> </w:t>
      </w:r>
      <w:r w:rsidR="00585BB5" w:rsidRPr="000D0FB7">
        <w:rPr>
          <w:rFonts w:ascii="Arial" w:hAnsi="Arial" w:cs="Arial"/>
          <w:sz w:val="17"/>
          <w:szCs w:val="17"/>
        </w:rPr>
        <w:t>WILL BE LIMITED TO</w:t>
      </w:r>
      <w:r w:rsidR="002C09BC" w:rsidRPr="000D0FB7">
        <w:rPr>
          <w:rFonts w:ascii="Arial" w:hAnsi="Arial" w:cs="Arial"/>
          <w:sz w:val="17"/>
          <w:szCs w:val="17"/>
        </w:rPr>
        <w:t xml:space="preserve"> TWO TIMES</w:t>
      </w:r>
      <w:r w:rsidR="00585BB5" w:rsidRPr="000D0FB7">
        <w:rPr>
          <w:rFonts w:ascii="Arial" w:hAnsi="Arial" w:cs="Arial"/>
          <w:sz w:val="17"/>
          <w:szCs w:val="17"/>
        </w:rPr>
        <w:t xml:space="preserve"> THE TOTAL FEES PAID (LESS ANY REFUNDS OR CREDITS</w:t>
      </w:r>
      <w:r w:rsidR="00DC7047" w:rsidRPr="000D0FB7">
        <w:rPr>
          <w:rFonts w:ascii="Arial" w:hAnsi="Arial" w:cs="Arial"/>
          <w:sz w:val="17"/>
          <w:szCs w:val="17"/>
        </w:rPr>
        <w:t xml:space="preserve"> TO </w:t>
      </w:r>
      <w:r w:rsidR="00F4250C">
        <w:rPr>
          <w:rFonts w:ascii="Arial" w:hAnsi="Arial" w:cs="Arial"/>
          <w:sz w:val="17"/>
          <w:szCs w:val="17"/>
        </w:rPr>
        <w:t>CLIENT</w:t>
      </w:r>
      <w:r w:rsidR="00585BB5" w:rsidRPr="000D0FB7">
        <w:rPr>
          <w:rFonts w:ascii="Arial" w:hAnsi="Arial" w:cs="Arial"/>
          <w:sz w:val="17"/>
          <w:szCs w:val="17"/>
        </w:rPr>
        <w:t xml:space="preserve">) BY </w:t>
      </w:r>
      <w:r w:rsidR="00F4250C">
        <w:rPr>
          <w:rFonts w:ascii="Arial" w:hAnsi="Arial" w:cs="Arial"/>
          <w:sz w:val="17"/>
          <w:szCs w:val="17"/>
        </w:rPr>
        <w:t>CLIENT</w:t>
      </w:r>
      <w:r w:rsidR="00585BB5" w:rsidRPr="000D0FB7">
        <w:rPr>
          <w:rFonts w:ascii="Arial" w:hAnsi="Arial" w:cs="Arial"/>
          <w:sz w:val="17"/>
          <w:szCs w:val="17"/>
        </w:rPr>
        <w:t xml:space="preserve"> TO </w:t>
      </w:r>
      <w:r w:rsidR="00F4250C">
        <w:rPr>
          <w:rFonts w:ascii="Arial" w:hAnsi="Arial" w:cs="Arial"/>
          <w:sz w:val="17"/>
          <w:szCs w:val="17"/>
        </w:rPr>
        <w:t>SERVICE PROVIDER</w:t>
      </w:r>
      <w:r w:rsidR="00585BB5" w:rsidRPr="000D0FB7">
        <w:rPr>
          <w:rFonts w:ascii="Arial" w:hAnsi="Arial" w:cs="Arial"/>
          <w:sz w:val="17"/>
          <w:szCs w:val="17"/>
        </w:rPr>
        <w:t xml:space="preserve"> FOR THE SERVICE</w:t>
      </w:r>
      <w:r w:rsidR="00121D06" w:rsidRPr="000D0FB7">
        <w:rPr>
          <w:rFonts w:ascii="Arial" w:hAnsi="Arial" w:cs="Arial"/>
          <w:sz w:val="17"/>
          <w:szCs w:val="17"/>
        </w:rPr>
        <w:t>S UNDER THIS AGREEMENT</w:t>
      </w:r>
      <w:r w:rsidR="00585BB5" w:rsidRPr="000D0FB7">
        <w:rPr>
          <w:rFonts w:ascii="Arial" w:hAnsi="Arial" w:cs="Arial"/>
          <w:sz w:val="17"/>
          <w:szCs w:val="17"/>
        </w:rPr>
        <w:t>, WHETHER BASED ON BREACH OF CONTRACT, WARRANTY, TORT</w:t>
      </w:r>
      <w:r w:rsidR="00E351CB" w:rsidRPr="000D0FB7">
        <w:rPr>
          <w:rFonts w:ascii="Arial" w:hAnsi="Arial" w:cs="Arial"/>
          <w:sz w:val="17"/>
          <w:szCs w:val="17"/>
        </w:rPr>
        <w:t xml:space="preserve"> (INCLUDING NEGLIGENCE)</w:t>
      </w:r>
      <w:r w:rsidR="00585BB5" w:rsidRPr="000D0FB7">
        <w:rPr>
          <w:rFonts w:ascii="Arial" w:hAnsi="Arial" w:cs="Arial"/>
          <w:sz w:val="17"/>
          <w:szCs w:val="17"/>
        </w:rPr>
        <w:t xml:space="preserve">, </w:t>
      </w:r>
      <w:r w:rsidR="00121D06" w:rsidRPr="000D0FB7">
        <w:rPr>
          <w:rFonts w:ascii="Arial" w:hAnsi="Arial" w:cs="Arial"/>
          <w:sz w:val="17"/>
          <w:szCs w:val="17"/>
        </w:rPr>
        <w:t>PRODUCT</w:t>
      </w:r>
      <w:r w:rsidR="00585BB5" w:rsidRPr="000D0FB7">
        <w:rPr>
          <w:rFonts w:ascii="Arial" w:hAnsi="Arial" w:cs="Arial"/>
          <w:sz w:val="17"/>
          <w:szCs w:val="17"/>
        </w:rPr>
        <w:t xml:space="preserve"> LIABILITY, OR OTHERWISE</w:t>
      </w:r>
      <w:r w:rsidR="00C277C2" w:rsidRPr="000D0FB7">
        <w:rPr>
          <w:rFonts w:ascii="Arial" w:hAnsi="Arial" w:cs="Arial"/>
          <w:sz w:val="17"/>
          <w:szCs w:val="17"/>
        </w:rPr>
        <w:t xml:space="preserve">.  </w:t>
      </w:r>
      <w:r w:rsidRPr="000D0FB7">
        <w:rPr>
          <w:rFonts w:ascii="Arial" w:hAnsi="Arial" w:cs="Arial"/>
          <w:b/>
          <w:sz w:val="17"/>
          <w:szCs w:val="17"/>
        </w:rPr>
        <w:t xml:space="preserve"> </w:t>
      </w:r>
    </w:p>
    <w:p w14:paraId="2EBE4D32" w14:textId="0CCA70CF" w:rsidR="00DD356C" w:rsidRPr="000D0FB7" w:rsidRDefault="0050445A" w:rsidP="00E90F43">
      <w:pPr>
        <w:pStyle w:val="Heading2"/>
        <w:tabs>
          <w:tab w:val="left" w:pos="720"/>
        </w:tabs>
        <w:spacing w:beforeLines="60" w:before="144" w:beforeAutospacing="0" w:afterLines="60" w:after="144"/>
        <w:ind w:left="0" w:firstLine="0"/>
        <w:jc w:val="both"/>
        <w:rPr>
          <w:rFonts w:ascii="Arial" w:hAnsi="Arial" w:cs="Arial"/>
          <w:sz w:val="17"/>
          <w:szCs w:val="17"/>
        </w:rPr>
      </w:pPr>
      <w:r w:rsidRPr="000D0FB7">
        <w:rPr>
          <w:rFonts w:ascii="Arial" w:hAnsi="Arial" w:cs="Arial"/>
          <w:sz w:val="17"/>
          <w:szCs w:val="17"/>
        </w:rPr>
        <w:t xml:space="preserve">EXCEPT TO THE EXTENT PROHIBITED BY APPLICABLE LAW, </w:t>
      </w:r>
      <w:r w:rsidR="00BD0BC8" w:rsidRPr="000D0FB7">
        <w:rPr>
          <w:rFonts w:ascii="Arial" w:hAnsi="Arial" w:cs="Arial"/>
          <w:sz w:val="17"/>
          <w:szCs w:val="17"/>
        </w:rPr>
        <w:t xml:space="preserve">IN NO EVENT SHALL </w:t>
      </w:r>
      <w:r w:rsidR="00F4250C">
        <w:rPr>
          <w:rFonts w:ascii="Arial" w:hAnsi="Arial" w:cs="Arial"/>
          <w:sz w:val="17"/>
          <w:szCs w:val="17"/>
        </w:rPr>
        <w:t>SERVICE PROVIDER</w:t>
      </w:r>
      <w:r w:rsidR="00E351CB" w:rsidRPr="000D0FB7">
        <w:rPr>
          <w:rFonts w:ascii="Arial" w:hAnsi="Arial" w:cs="Arial"/>
          <w:sz w:val="17"/>
          <w:szCs w:val="17"/>
        </w:rPr>
        <w:t xml:space="preserve"> </w:t>
      </w:r>
      <w:r w:rsidR="00BD0BC8" w:rsidRPr="000D0FB7">
        <w:rPr>
          <w:rFonts w:ascii="Arial" w:hAnsi="Arial" w:cs="Arial"/>
          <w:sz w:val="17"/>
          <w:szCs w:val="17"/>
        </w:rPr>
        <w:t>BE LIABLE FOR ANY INDIRECT, SPECIAL, INCIDENTAL, PUNITIVE, CONSEQUENTIAL DAMAGES (INCLUDING BUT NOT LIMITED TO LOSS OF PROFITS</w:t>
      </w:r>
      <w:r w:rsidR="00E351CB" w:rsidRPr="000D0FB7">
        <w:rPr>
          <w:rFonts w:ascii="Arial" w:hAnsi="Arial" w:cs="Arial"/>
          <w:sz w:val="17"/>
          <w:szCs w:val="17"/>
        </w:rPr>
        <w:t>, BUSINESS OPPORTUNITY,</w:t>
      </w:r>
      <w:r w:rsidR="00BD0BC8" w:rsidRPr="000D0FB7">
        <w:rPr>
          <w:rFonts w:ascii="Arial" w:hAnsi="Arial" w:cs="Arial"/>
          <w:sz w:val="17"/>
          <w:szCs w:val="17"/>
        </w:rPr>
        <w:t xml:space="preserve"> OR DATA) OR SIMILAR DAMAGES ARISING OUT OF OR RELA</w:t>
      </w:r>
      <w:r w:rsidR="00703F42" w:rsidRPr="000D0FB7">
        <w:rPr>
          <w:rFonts w:ascii="Arial" w:hAnsi="Arial" w:cs="Arial"/>
          <w:sz w:val="17"/>
          <w:szCs w:val="17"/>
        </w:rPr>
        <w:t xml:space="preserve">TED TO THIS AGREEMENT </w:t>
      </w:r>
      <w:r w:rsidR="00BD0BC8" w:rsidRPr="000D0FB7">
        <w:rPr>
          <w:rFonts w:ascii="Arial" w:hAnsi="Arial" w:cs="Arial"/>
          <w:sz w:val="17"/>
          <w:szCs w:val="17"/>
        </w:rPr>
        <w:t xml:space="preserve"> HEREUNDER, REGARDLESS OF THE FORM OF ACTION (WHETHER IN CONTRACT, TORT</w:t>
      </w:r>
      <w:r w:rsidR="00E351CB" w:rsidRPr="000D0FB7">
        <w:rPr>
          <w:rFonts w:ascii="Arial" w:hAnsi="Arial" w:cs="Arial"/>
          <w:sz w:val="17"/>
          <w:szCs w:val="17"/>
        </w:rPr>
        <w:t xml:space="preserve"> (INCLUDING NEGLIGENCE)</w:t>
      </w:r>
      <w:r w:rsidR="00BD0BC8" w:rsidRPr="000D0FB7">
        <w:rPr>
          <w:rFonts w:ascii="Arial" w:hAnsi="Arial" w:cs="Arial"/>
          <w:sz w:val="17"/>
          <w:szCs w:val="17"/>
        </w:rPr>
        <w:t xml:space="preserve">, OR OTHERWISE) EVEN IF </w:t>
      </w:r>
      <w:r w:rsidR="00F4250C">
        <w:rPr>
          <w:rFonts w:ascii="Arial" w:hAnsi="Arial" w:cs="Arial"/>
          <w:sz w:val="17"/>
          <w:szCs w:val="17"/>
        </w:rPr>
        <w:t>SERVICE PROVIDER</w:t>
      </w:r>
      <w:r w:rsidR="00BD0BC8" w:rsidRPr="000D0FB7">
        <w:rPr>
          <w:rFonts w:ascii="Arial" w:hAnsi="Arial" w:cs="Arial"/>
          <w:sz w:val="17"/>
          <w:szCs w:val="17"/>
        </w:rPr>
        <w:t xml:space="preserve"> WAS ADVISED OF THE POSSIBILITY OF SUCH DAMAGES</w:t>
      </w:r>
      <w:r w:rsidR="00D54C58" w:rsidRPr="000D0FB7">
        <w:rPr>
          <w:rFonts w:ascii="Arial" w:hAnsi="Arial" w:cs="Arial"/>
          <w:sz w:val="17"/>
          <w:szCs w:val="17"/>
        </w:rPr>
        <w:t xml:space="preserve">.  </w:t>
      </w:r>
    </w:p>
    <w:p w14:paraId="184F0CDF" w14:textId="77777777" w:rsidR="00DD356C" w:rsidRPr="000D0FB7" w:rsidRDefault="00DD356C" w:rsidP="00E90F43">
      <w:pPr>
        <w:pStyle w:val="Heading1"/>
        <w:spacing w:beforeLines="60" w:before="144" w:beforeAutospacing="0" w:afterLines="60" w:after="144"/>
        <w:jc w:val="both"/>
        <w:rPr>
          <w:rFonts w:ascii="Arial" w:hAnsi="Arial" w:cs="Arial"/>
          <w:sz w:val="17"/>
          <w:szCs w:val="17"/>
        </w:rPr>
      </w:pPr>
      <w:bookmarkStart w:id="4" w:name="_Ref522201042"/>
      <w:r w:rsidRPr="000D0FB7">
        <w:rPr>
          <w:rFonts w:ascii="Arial" w:hAnsi="Arial" w:cs="Arial"/>
          <w:sz w:val="17"/>
          <w:szCs w:val="17"/>
        </w:rPr>
        <w:t>CONFIDENTIALITY</w:t>
      </w:r>
      <w:bookmarkEnd w:id="4"/>
      <w:r w:rsidR="00FA4BD3" w:rsidRPr="000D0FB7">
        <w:rPr>
          <w:rFonts w:ascii="Arial" w:hAnsi="Arial" w:cs="Arial"/>
          <w:sz w:val="17"/>
          <w:szCs w:val="17"/>
        </w:rPr>
        <w:t xml:space="preserve"> AND NON-USE OBLIGATIONS</w:t>
      </w:r>
    </w:p>
    <w:p w14:paraId="2BAD7D56" w14:textId="7487FA40"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sz w:val="17"/>
          <w:szCs w:val="17"/>
        </w:rPr>
      </w:pPr>
      <w:bookmarkStart w:id="5" w:name="_Ref522201114"/>
      <w:r w:rsidRPr="000D0FB7">
        <w:rPr>
          <w:rFonts w:ascii="Arial" w:hAnsi="Arial" w:cs="Arial"/>
          <w:b/>
          <w:sz w:val="17"/>
          <w:szCs w:val="17"/>
        </w:rPr>
        <w:t>Protection of Confidential Information</w:t>
      </w:r>
      <w:r w:rsidR="00D54C58" w:rsidRPr="000D0FB7">
        <w:rPr>
          <w:rFonts w:ascii="Arial" w:hAnsi="Arial" w:cs="Arial"/>
          <w:sz w:val="17"/>
          <w:szCs w:val="17"/>
        </w:rPr>
        <w:t xml:space="preserve">.  </w:t>
      </w:r>
      <w:r w:rsidR="00E903DE" w:rsidRPr="000D0FB7">
        <w:rPr>
          <w:rFonts w:ascii="Arial" w:hAnsi="Arial" w:cs="Arial"/>
          <w:sz w:val="17"/>
          <w:szCs w:val="17"/>
        </w:rPr>
        <w:t xml:space="preserve">The Receiving Party will protect the Disclosing Party’s Confidential Information from unauthorized use, access, or disclosure in the same manner as the Receiving Party protects its own confidential or proprietary information of a similar nature and with no less than reasonable care. </w:t>
      </w:r>
      <w:bookmarkEnd w:id="5"/>
      <w:r w:rsidR="002233F7" w:rsidRPr="000D0FB7">
        <w:rPr>
          <w:rFonts w:ascii="Arial" w:hAnsi="Arial" w:cs="Arial"/>
          <w:sz w:val="17"/>
          <w:szCs w:val="17"/>
        </w:rPr>
        <w:t xml:space="preserve">Neither </w:t>
      </w:r>
      <w:r w:rsidR="009E167C" w:rsidRPr="000D0FB7">
        <w:rPr>
          <w:rFonts w:ascii="Arial" w:hAnsi="Arial" w:cs="Arial"/>
          <w:sz w:val="17"/>
          <w:szCs w:val="17"/>
        </w:rPr>
        <w:t>Party may u</w:t>
      </w:r>
      <w:r w:rsidR="00260F12" w:rsidRPr="000D0FB7">
        <w:rPr>
          <w:rFonts w:ascii="Arial" w:hAnsi="Arial" w:cs="Arial"/>
          <w:sz w:val="17"/>
          <w:szCs w:val="17"/>
        </w:rPr>
        <w:t xml:space="preserve">se the other </w:t>
      </w:r>
      <w:r w:rsidR="002233F7" w:rsidRPr="000D0FB7">
        <w:rPr>
          <w:rFonts w:ascii="Arial" w:hAnsi="Arial" w:cs="Arial"/>
          <w:sz w:val="17"/>
          <w:szCs w:val="17"/>
        </w:rPr>
        <w:t>P</w:t>
      </w:r>
      <w:r w:rsidR="00260F12" w:rsidRPr="000D0FB7">
        <w:rPr>
          <w:rFonts w:ascii="Arial" w:hAnsi="Arial" w:cs="Arial"/>
          <w:sz w:val="17"/>
          <w:szCs w:val="17"/>
        </w:rPr>
        <w:t xml:space="preserve">arty’s Confidential Information for any purpose other than (i) to perform its obligations or exercise </w:t>
      </w:r>
      <w:r w:rsidR="009E167C" w:rsidRPr="000D0FB7">
        <w:rPr>
          <w:rFonts w:ascii="Arial" w:hAnsi="Arial" w:cs="Arial"/>
          <w:sz w:val="17"/>
          <w:szCs w:val="17"/>
        </w:rPr>
        <w:t>its rights under this Agreement</w:t>
      </w:r>
      <w:r w:rsidR="00260F12" w:rsidRPr="000D0FB7">
        <w:rPr>
          <w:rFonts w:ascii="Arial" w:hAnsi="Arial" w:cs="Arial"/>
          <w:sz w:val="17"/>
          <w:szCs w:val="17"/>
        </w:rPr>
        <w:t xml:space="preserve"> (ii) </w:t>
      </w:r>
      <w:r w:rsidR="009E167C" w:rsidRPr="000D0FB7">
        <w:rPr>
          <w:rFonts w:ascii="Arial" w:hAnsi="Arial" w:cs="Arial"/>
          <w:sz w:val="17"/>
          <w:szCs w:val="17"/>
        </w:rPr>
        <w:t xml:space="preserve">in the case of </w:t>
      </w:r>
      <w:r w:rsidR="00F4250C">
        <w:rPr>
          <w:rFonts w:ascii="Arial" w:hAnsi="Arial" w:cs="Arial"/>
          <w:sz w:val="17"/>
          <w:szCs w:val="17"/>
        </w:rPr>
        <w:t>Client</w:t>
      </w:r>
      <w:r w:rsidR="009E167C" w:rsidRPr="000D0FB7">
        <w:rPr>
          <w:rFonts w:ascii="Arial" w:hAnsi="Arial" w:cs="Arial"/>
          <w:sz w:val="17"/>
          <w:szCs w:val="17"/>
        </w:rPr>
        <w:t xml:space="preserve"> to evaluate </w:t>
      </w:r>
      <w:r w:rsidR="00F4250C">
        <w:rPr>
          <w:rFonts w:ascii="Arial" w:hAnsi="Arial" w:cs="Arial"/>
          <w:sz w:val="17"/>
          <w:szCs w:val="17"/>
        </w:rPr>
        <w:t>Service Provider</w:t>
      </w:r>
      <w:r w:rsidR="009E167C" w:rsidRPr="000D0FB7">
        <w:rPr>
          <w:rFonts w:ascii="Arial" w:hAnsi="Arial" w:cs="Arial"/>
          <w:sz w:val="17"/>
          <w:szCs w:val="17"/>
        </w:rPr>
        <w:t xml:space="preserve">’s </w:t>
      </w:r>
      <w:r w:rsidR="0089744D" w:rsidRPr="000D0FB7">
        <w:rPr>
          <w:rFonts w:ascii="Arial" w:hAnsi="Arial" w:cs="Arial"/>
          <w:sz w:val="17"/>
          <w:szCs w:val="17"/>
        </w:rPr>
        <w:t>Good</w:t>
      </w:r>
      <w:r w:rsidR="009E167C" w:rsidRPr="000D0FB7">
        <w:rPr>
          <w:rFonts w:ascii="Arial" w:hAnsi="Arial" w:cs="Arial"/>
          <w:sz w:val="17"/>
          <w:szCs w:val="17"/>
        </w:rPr>
        <w:t>s and Services</w:t>
      </w:r>
      <w:r w:rsidR="00260F12" w:rsidRPr="000D0FB7">
        <w:rPr>
          <w:rFonts w:ascii="Arial" w:hAnsi="Arial" w:cs="Arial"/>
          <w:sz w:val="17"/>
          <w:szCs w:val="17"/>
        </w:rPr>
        <w:t xml:space="preserve">, or (iii) </w:t>
      </w:r>
      <w:r w:rsidR="009E167C" w:rsidRPr="000D0FB7">
        <w:rPr>
          <w:rFonts w:ascii="Arial" w:hAnsi="Arial" w:cs="Arial"/>
          <w:sz w:val="17"/>
          <w:szCs w:val="17"/>
        </w:rPr>
        <w:t xml:space="preserve">in the case of </w:t>
      </w:r>
      <w:r w:rsidR="00F4250C">
        <w:rPr>
          <w:rFonts w:ascii="Arial" w:hAnsi="Arial" w:cs="Arial"/>
          <w:sz w:val="17"/>
          <w:szCs w:val="17"/>
        </w:rPr>
        <w:t>Service Provider</w:t>
      </w:r>
      <w:r w:rsidR="009E167C" w:rsidRPr="000D0FB7">
        <w:rPr>
          <w:rFonts w:ascii="Arial" w:hAnsi="Arial" w:cs="Arial"/>
          <w:sz w:val="17"/>
          <w:szCs w:val="17"/>
        </w:rPr>
        <w:t xml:space="preserve">, to improve and develop </w:t>
      </w:r>
      <w:r w:rsidR="00F4250C">
        <w:rPr>
          <w:rFonts w:ascii="Arial" w:hAnsi="Arial" w:cs="Arial"/>
          <w:sz w:val="17"/>
          <w:szCs w:val="17"/>
        </w:rPr>
        <w:t>Service Provider</w:t>
      </w:r>
      <w:r w:rsidR="009E167C" w:rsidRPr="000D0FB7">
        <w:rPr>
          <w:rFonts w:ascii="Arial" w:hAnsi="Arial" w:cs="Arial"/>
          <w:sz w:val="17"/>
          <w:szCs w:val="17"/>
        </w:rPr>
        <w:t xml:space="preserve">’s </w:t>
      </w:r>
      <w:r w:rsidR="00260F12" w:rsidRPr="000D0FB7">
        <w:rPr>
          <w:rFonts w:ascii="Arial" w:hAnsi="Arial" w:cs="Arial"/>
          <w:sz w:val="17"/>
          <w:szCs w:val="17"/>
        </w:rPr>
        <w:t xml:space="preserve">products and services. </w:t>
      </w:r>
    </w:p>
    <w:p w14:paraId="206B67D8" w14:textId="7826EBD3"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Survival</w:t>
      </w:r>
      <w:r w:rsidR="00D54C58" w:rsidRPr="000D0FB7">
        <w:rPr>
          <w:rFonts w:ascii="Arial" w:hAnsi="Arial" w:cs="Arial"/>
          <w:sz w:val="17"/>
          <w:szCs w:val="17"/>
        </w:rPr>
        <w:t xml:space="preserve">.  </w:t>
      </w:r>
      <w:r w:rsidR="002C09BC" w:rsidRPr="000D0FB7">
        <w:rPr>
          <w:rFonts w:ascii="Arial" w:hAnsi="Arial" w:cs="Arial"/>
          <w:sz w:val="17"/>
          <w:szCs w:val="17"/>
        </w:rPr>
        <w:t>Sections 2</w:t>
      </w:r>
      <w:r w:rsidRPr="000D0FB7">
        <w:rPr>
          <w:rFonts w:ascii="Arial" w:hAnsi="Arial" w:cs="Arial"/>
          <w:sz w:val="17"/>
          <w:szCs w:val="17"/>
        </w:rPr>
        <w:t xml:space="preserve"> (Definitions), </w:t>
      </w:r>
      <w:r w:rsidR="002C09BC" w:rsidRPr="000D0FB7">
        <w:rPr>
          <w:rFonts w:ascii="Arial" w:hAnsi="Arial" w:cs="Arial"/>
          <w:sz w:val="17"/>
          <w:szCs w:val="17"/>
        </w:rPr>
        <w:t>3</w:t>
      </w:r>
      <w:r w:rsidR="007868F9" w:rsidRPr="000D0FB7">
        <w:rPr>
          <w:rFonts w:ascii="Arial" w:hAnsi="Arial" w:cs="Arial"/>
          <w:sz w:val="17"/>
          <w:szCs w:val="17"/>
        </w:rPr>
        <w:t xml:space="preserve"> (Intellectual Property), </w:t>
      </w:r>
      <w:r w:rsidR="002C09BC" w:rsidRPr="000D0FB7">
        <w:rPr>
          <w:rFonts w:ascii="Arial" w:hAnsi="Arial" w:cs="Arial"/>
          <w:sz w:val="17"/>
          <w:szCs w:val="17"/>
        </w:rPr>
        <w:t>5</w:t>
      </w:r>
      <w:r w:rsidRPr="000D0FB7">
        <w:rPr>
          <w:rFonts w:ascii="Arial" w:hAnsi="Arial" w:cs="Arial"/>
          <w:sz w:val="17"/>
          <w:szCs w:val="17"/>
        </w:rPr>
        <w:t xml:space="preserve"> (Fees, Payment</w:t>
      </w:r>
      <w:r w:rsidR="007868F9" w:rsidRPr="000D0FB7">
        <w:rPr>
          <w:rFonts w:ascii="Arial" w:hAnsi="Arial" w:cs="Arial"/>
          <w:sz w:val="17"/>
          <w:szCs w:val="17"/>
        </w:rPr>
        <w:t xml:space="preserve">s and Taxes), </w:t>
      </w:r>
      <w:r w:rsidR="002C09BC" w:rsidRPr="000D0FB7">
        <w:rPr>
          <w:rFonts w:ascii="Arial" w:hAnsi="Arial" w:cs="Arial"/>
          <w:sz w:val="17"/>
          <w:szCs w:val="17"/>
        </w:rPr>
        <w:t>7(c</w:t>
      </w:r>
      <w:r w:rsidR="007868F9" w:rsidRPr="000D0FB7">
        <w:rPr>
          <w:rFonts w:ascii="Arial" w:hAnsi="Arial" w:cs="Arial"/>
          <w:sz w:val="17"/>
          <w:szCs w:val="17"/>
        </w:rPr>
        <w:t>) (Disclaimer</w:t>
      </w:r>
      <w:r w:rsidR="002B5E7A" w:rsidRPr="000D0FB7">
        <w:rPr>
          <w:rFonts w:ascii="Arial" w:hAnsi="Arial" w:cs="Arial"/>
          <w:sz w:val="17"/>
          <w:szCs w:val="17"/>
        </w:rPr>
        <w:t xml:space="preserve"> of Warranty</w:t>
      </w:r>
      <w:r w:rsidR="007868F9" w:rsidRPr="000D0FB7">
        <w:rPr>
          <w:rFonts w:ascii="Arial" w:hAnsi="Arial" w:cs="Arial"/>
          <w:sz w:val="17"/>
          <w:szCs w:val="17"/>
        </w:rPr>
        <w:t xml:space="preserve">), </w:t>
      </w:r>
      <w:r w:rsidR="002C09BC" w:rsidRPr="000D0FB7">
        <w:rPr>
          <w:rFonts w:ascii="Arial" w:hAnsi="Arial" w:cs="Arial"/>
          <w:sz w:val="17"/>
          <w:szCs w:val="17"/>
        </w:rPr>
        <w:t>8 (Limitation of Liab</w:t>
      </w:r>
      <w:r w:rsidR="00121D06" w:rsidRPr="000D0FB7">
        <w:rPr>
          <w:rFonts w:ascii="Arial" w:hAnsi="Arial" w:cs="Arial"/>
          <w:sz w:val="17"/>
          <w:szCs w:val="17"/>
        </w:rPr>
        <w:t>ility), 9 (Confidentiality</w:t>
      </w:r>
      <w:r w:rsidR="007A41EA" w:rsidRPr="000D0FB7">
        <w:rPr>
          <w:rFonts w:ascii="Arial" w:hAnsi="Arial" w:cs="Arial"/>
          <w:sz w:val="17"/>
          <w:szCs w:val="17"/>
        </w:rPr>
        <w:t xml:space="preserve"> and Non-Use Obligations</w:t>
      </w:r>
      <w:r w:rsidR="00121D06" w:rsidRPr="000D0FB7">
        <w:rPr>
          <w:rFonts w:ascii="Arial" w:hAnsi="Arial" w:cs="Arial"/>
          <w:sz w:val="17"/>
          <w:szCs w:val="17"/>
        </w:rPr>
        <w:t xml:space="preserve">), </w:t>
      </w:r>
      <w:r w:rsidR="007868F9" w:rsidRPr="000D0FB7">
        <w:rPr>
          <w:rFonts w:ascii="Arial" w:hAnsi="Arial" w:cs="Arial"/>
          <w:sz w:val="17"/>
          <w:szCs w:val="17"/>
        </w:rPr>
        <w:t>and 1</w:t>
      </w:r>
      <w:r w:rsidR="002C09BC" w:rsidRPr="000D0FB7">
        <w:rPr>
          <w:rFonts w:ascii="Arial" w:hAnsi="Arial" w:cs="Arial"/>
          <w:sz w:val="17"/>
          <w:szCs w:val="17"/>
        </w:rPr>
        <w:t>0</w:t>
      </w:r>
      <w:r w:rsidRPr="000D0FB7">
        <w:rPr>
          <w:rFonts w:ascii="Arial" w:hAnsi="Arial" w:cs="Arial"/>
          <w:sz w:val="17"/>
          <w:szCs w:val="17"/>
        </w:rPr>
        <w:t xml:space="preserve"> (Miscellaneous) will survive expiration or termination of this Agreement for any reason.</w:t>
      </w:r>
    </w:p>
    <w:p w14:paraId="537B94D9" w14:textId="77777777" w:rsidR="00DD356C" w:rsidRPr="000D0FB7" w:rsidRDefault="00DD356C" w:rsidP="00E90F43">
      <w:pPr>
        <w:pStyle w:val="Heading1"/>
        <w:spacing w:beforeLines="60" w:before="144" w:beforeAutospacing="0" w:afterLines="60" w:after="144"/>
        <w:jc w:val="both"/>
        <w:rPr>
          <w:rFonts w:ascii="Arial" w:hAnsi="Arial" w:cs="Arial"/>
          <w:sz w:val="17"/>
          <w:szCs w:val="17"/>
        </w:rPr>
      </w:pPr>
      <w:r w:rsidRPr="000D0FB7">
        <w:rPr>
          <w:rFonts w:ascii="Arial" w:hAnsi="Arial" w:cs="Arial"/>
          <w:sz w:val="17"/>
          <w:szCs w:val="17"/>
        </w:rPr>
        <w:t>MISCELLANEOUS</w:t>
      </w:r>
    </w:p>
    <w:p w14:paraId="60C1AD02" w14:textId="33A5493D" w:rsidR="00DD356C" w:rsidRPr="000D0FB7" w:rsidRDefault="00DD356C" w:rsidP="00E90F43">
      <w:pPr>
        <w:pStyle w:val="Heading2"/>
        <w:tabs>
          <w:tab w:val="clear" w:pos="1440"/>
          <w:tab w:val="left" w:pos="810"/>
        </w:tabs>
        <w:spacing w:beforeLines="60" w:before="144" w:beforeAutospacing="0" w:afterLines="60" w:after="144"/>
        <w:ind w:left="0" w:firstLine="0"/>
        <w:jc w:val="both"/>
        <w:rPr>
          <w:rFonts w:ascii="Arial" w:hAnsi="Arial" w:cs="Arial"/>
          <w:sz w:val="17"/>
          <w:szCs w:val="17"/>
        </w:rPr>
      </w:pPr>
      <w:r w:rsidRPr="000D0FB7">
        <w:rPr>
          <w:rFonts w:ascii="Arial" w:hAnsi="Arial" w:cs="Arial"/>
          <w:b/>
          <w:sz w:val="17"/>
          <w:szCs w:val="17"/>
        </w:rPr>
        <w:t>Assignments</w:t>
      </w:r>
      <w:r w:rsidR="00D54C58" w:rsidRPr="000D0FB7">
        <w:rPr>
          <w:rFonts w:ascii="Arial" w:hAnsi="Arial" w:cs="Arial"/>
          <w:sz w:val="17"/>
          <w:szCs w:val="17"/>
        </w:rPr>
        <w:t xml:space="preserve">.  </w:t>
      </w:r>
      <w:r w:rsidR="00F4250C">
        <w:rPr>
          <w:rFonts w:ascii="Arial" w:hAnsi="Arial" w:cs="Arial"/>
          <w:sz w:val="17"/>
          <w:szCs w:val="17"/>
        </w:rPr>
        <w:t>Client</w:t>
      </w:r>
      <w:r w:rsidR="00521964" w:rsidRPr="000D0FB7">
        <w:rPr>
          <w:rFonts w:ascii="Arial" w:hAnsi="Arial" w:cs="Arial"/>
          <w:sz w:val="17"/>
          <w:szCs w:val="17"/>
        </w:rPr>
        <w:t xml:space="preserve"> shall not assign any of its rights or delegate any of its obligations under this Agreement without the prior written consent of </w:t>
      </w:r>
      <w:r w:rsidR="00F4250C">
        <w:rPr>
          <w:rFonts w:ascii="Arial" w:hAnsi="Arial" w:cs="Arial"/>
          <w:sz w:val="17"/>
          <w:szCs w:val="17"/>
        </w:rPr>
        <w:t>Service Provider</w:t>
      </w:r>
      <w:r w:rsidR="00521964" w:rsidRPr="000D0FB7">
        <w:rPr>
          <w:rFonts w:ascii="Arial" w:hAnsi="Arial" w:cs="Arial"/>
          <w:sz w:val="17"/>
          <w:szCs w:val="17"/>
        </w:rPr>
        <w:t xml:space="preserve">. Any purported assignment or delegation in violation of this Section is null and void. No assignment or delegation relieves </w:t>
      </w:r>
      <w:r w:rsidR="00F4250C">
        <w:rPr>
          <w:rFonts w:ascii="Arial" w:hAnsi="Arial" w:cs="Arial"/>
          <w:sz w:val="17"/>
          <w:szCs w:val="17"/>
        </w:rPr>
        <w:t>Client</w:t>
      </w:r>
      <w:r w:rsidR="00521964" w:rsidRPr="000D0FB7">
        <w:rPr>
          <w:rFonts w:ascii="Arial" w:hAnsi="Arial" w:cs="Arial"/>
          <w:sz w:val="17"/>
          <w:szCs w:val="17"/>
        </w:rPr>
        <w:t xml:space="preserve"> of any of its obligations under this Agreement.</w:t>
      </w:r>
    </w:p>
    <w:p w14:paraId="4F86EE35" w14:textId="47C64A94" w:rsidR="00E45825" w:rsidRPr="000D0FB7" w:rsidRDefault="0033486A" w:rsidP="00E90F43">
      <w:pPr>
        <w:pStyle w:val="Heading2"/>
        <w:tabs>
          <w:tab w:val="clear" w:pos="1440"/>
          <w:tab w:val="num" w:pos="200"/>
          <w:tab w:val="left" w:pos="806"/>
          <w:tab w:val="left" w:pos="900"/>
        </w:tabs>
        <w:spacing w:beforeLines="60" w:before="144" w:beforeAutospacing="0" w:afterLines="60" w:after="144"/>
        <w:ind w:left="0" w:firstLine="0"/>
        <w:jc w:val="both"/>
        <w:rPr>
          <w:rFonts w:ascii="Arial" w:hAnsi="Arial" w:cs="Arial"/>
          <w:sz w:val="17"/>
          <w:szCs w:val="17"/>
        </w:rPr>
      </w:pPr>
      <w:bookmarkStart w:id="6" w:name="_Ref522271187"/>
      <w:r w:rsidRPr="000D0FB7">
        <w:rPr>
          <w:rFonts w:ascii="Arial" w:hAnsi="Arial" w:cs="Arial"/>
          <w:b/>
          <w:sz w:val="17"/>
          <w:szCs w:val="17"/>
        </w:rPr>
        <w:t>Publicity.</w:t>
      </w:r>
      <w:r w:rsidRPr="000D0FB7">
        <w:rPr>
          <w:rFonts w:ascii="Arial" w:hAnsi="Arial" w:cs="Arial"/>
          <w:sz w:val="17"/>
          <w:szCs w:val="17"/>
        </w:rPr>
        <w:t xml:space="preserve"> </w:t>
      </w:r>
      <w:r w:rsidR="00917AD9" w:rsidRPr="000D0FB7">
        <w:rPr>
          <w:rFonts w:ascii="Arial" w:hAnsi="Arial" w:cs="Arial"/>
          <w:sz w:val="17"/>
          <w:szCs w:val="17"/>
        </w:rPr>
        <w:t>N</w:t>
      </w:r>
      <w:r w:rsidRPr="000D0FB7">
        <w:rPr>
          <w:rFonts w:ascii="Arial" w:hAnsi="Arial" w:cs="Arial"/>
          <w:sz w:val="17"/>
          <w:szCs w:val="17"/>
        </w:rPr>
        <w:t>either Party will make any public announcement or press release regarding this Agreement or any activities performed hereunder without the prior written consent of the other Party.</w:t>
      </w:r>
    </w:p>
    <w:p w14:paraId="6C59B832" w14:textId="3E4A211D"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Force Majeure</w:t>
      </w:r>
      <w:r w:rsidR="00D54C58" w:rsidRPr="000D0FB7">
        <w:rPr>
          <w:rFonts w:ascii="Arial" w:hAnsi="Arial" w:cs="Arial"/>
          <w:sz w:val="17"/>
          <w:szCs w:val="17"/>
        </w:rPr>
        <w:t xml:space="preserve">.  </w:t>
      </w:r>
      <w:r w:rsidR="0056502F" w:rsidRPr="000D0FB7">
        <w:rPr>
          <w:rFonts w:ascii="Arial" w:hAnsi="Arial" w:cs="Arial"/>
          <w:sz w:val="17"/>
          <w:szCs w:val="17"/>
        </w:rPr>
        <w:t>N</w:t>
      </w:r>
      <w:r w:rsidRPr="000D0FB7">
        <w:rPr>
          <w:rFonts w:ascii="Arial" w:hAnsi="Arial" w:cs="Arial"/>
          <w:sz w:val="17"/>
          <w:szCs w:val="17"/>
        </w:rPr>
        <w:t xml:space="preserve">either Party </w:t>
      </w:r>
      <w:r w:rsidR="00D353C0" w:rsidRPr="000D0FB7">
        <w:rPr>
          <w:rFonts w:ascii="Arial" w:hAnsi="Arial" w:cs="Arial"/>
          <w:sz w:val="17"/>
          <w:szCs w:val="17"/>
        </w:rPr>
        <w:t xml:space="preserve">will </w:t>
      </w:r>
      <w:r w:rsidRPr="000D0FB7">
        <w:rPr>
          <w:rFonts w:ascii="Arial" w:hAnsi="Arial" w:cs="Arial"/>
          <w:sz w:val="17"/>
          <w:szCs w:val="17"/>
        </w:rPr>
        <w:t xml:space="preserve">be in breach of this Agreement nor liable for delay in performing or failure to perform any of its obligations under this Agreement if such delay or failure results from events, circumstances, or causes beyond its reasonable control, including but not limited to: </w:t>
      </w:r>
      <w:r w:rsidR="00AF347C" w:rsidRPr="000D0FB7">
        <w:rPr>
          <w:rFonts w:ascii="Arial" w:hAnsi="Arial" w:cs="Arial"/>
          <w:sz w:val="17"/>
          <w:szCs w:val="17"/>
        </w:rPr>
        <w:t>pandemic</w:t>
      </w:r>
      <w:r w:rsidR="00696FD9" w:rsidRPr="000D0FB7">
        <w:rPr>
          <w:rFonts w:ascii="Arial" w:hAnsi="Arial" w:cs="Arial"/>
          <w:sz w:val="17"/>
          <w:szCs w:val="17"/>
        </w:rPr>
        <w:t>;</w:t>
      </w:r>
      <w:r w:rsidR="002A1291" w:rsidRPr="000D0FB7">
        <w:rPr>
          <w:rFonts w:ascii="Arial" w:hAnsi="Arial" w:cs="Arial"/>
          <w:sz w:val="17"/>
          <w:szCs w:val="17"/>
        </w:rPr>
        <w:t xml:space="preserve"> epidemic</w:t>
      </w:r>
      <w:r w:rsidR="00696FD9" w:rsidRPr="000D0FB7">
        <w:rPr>
          <w:rFonts w:ascii="Arial" w:hAnsi="Arial" w:cs="Arial"/>
          <w:sz w:val="17"/>
          <w:szCs w:val="17"/>
        </w:rPr>
        <w:t>;</w:t>
      </w:r>
      <w:r w:rsidR="00AF347C" w:rsidRPr="000D0FB7">
        <w:rPr>
          <w:rFonts w:ascii="Arial" w:hAnsi="Arial" w:cs="Arial"/>
          <w:sz w:val="17"/>
          <w:szCs w:val="17"/>
        </w:rPr>
        <w:t xml:space="preserve"> </w:t>
      </w:r>
      <w:r w:rsidR="00181B6D" w:rsidRPr="000D0FB7">
        <w:rPr>
          <w:rFonts w:ascii="Arial" w:hAnsi="Arial" w:cs="Arial"/>
          <w:sz w:val="17"/>
          <w:szCs w:val="17"/>
        </w:rPr>
        <w:t>any global, national, or local public health emergency or disease outbreak (including, without limitation, COVID-19 (a/k/a the 2019 Novel Coronavirus) or any similar disease(s))</w:t>
      </w:r>
      <w:r w:rsidR="00696FD9" w:rsidRPr="000D0FB7">
        <w:rPr>
          <w:rFonts w:ascii="Arial" w:hAnsi="Arial" w:cs="Arial"/>
          <w:sz w:val="17"/>
          <w:szCs w:val="17"/>
        </w:rPr>
        <w:t>;</w:t>
      </w:r>
      <w:r w:rsidR="00181B6D" w:rsidRPr="000D0FB7">
        <w:rPr>
          <w:rFonts w:ascii="Arial" w:hAnsi="Arial" w:cs="Arial"/>
          <w:sz w:val="17"/>
          <w:szCs w:val="17"/>
        </w:rPr>
        <w:t xml:space="preserve"> </w:t>
      </w:r>
      <w:r w:rsidRPr="000D0FB7">
        <w:rPr>
          <w:rFonts w:ascii="Arial" w:hAnsi="Arial" w:cs="Arial"/>
          <w:sz w:val="17"/>
          <w:szCs w:val="17"/>
        </w:rPr>
        <w:t>strike, lock-</w:t>
      </w:r>
      <w:r w:rsidR="00D353C0" w:rsidRPr="000D0FB7">
        <w:rPr>
          <w:rFonts w:ascii="Arial" w:hAnsi="Arial" w:cs="Arial"/>
          <w:sz w:val="17"/>
          <w:szCs w:val="17"/>
        </w:rPr>
        <w:t xml:space="preserve">out or other industrial dispute; </w:t>
      </w:r>
      <w:r w:rsidRPr="000D0FB7">
        <w:rPr>
          <w:rFonts w:ascii="Arial" w:hAnsi="Arial" w:cs="Arial"/>
          <w:sz w:val="17"/>
          <w:szCs w:val="17"/>
        </w:rPr>
        <w:t xml:space="preserve">failure of a utility service or transport or telecommunications network; act of God; fires, floods, storms, earthquakes and explosions; war, riot, or other civil disturbance; malicious damage; compliance with any law or governmental order, rule, regulation, direction or act </w:t>
      </w:r>
      <w:r w:rsidRPr="000D0FB7">
        <w:rPr>
          <w:rFonts w:ascii="Arial" w:hAnsi="Arial" w:cs="Arial"/>
          <w:sz w:val="17"/>
          <w:szCs w:val="17"/>
        </w:rPr>
        <w:lastRenderedPageBreak/>
        <w:t>of any government in its sovereign capacity</w:t>
      </w:r>
      <w:r w:rsidR="00930F19" w:rsidRPr="000D0FB7">
        <w:rPr>
          <w:rFonts w:ascii="Arial" w:hAnsi="Arial" w:cs="Arial"/>
          <w:sz w:val="17"/>
          <w:szCs w:val="17"/>
        </w:rPr>
        <w:t xml:space="preserve"> including quarantine and travel and shipping restrictions</w:t>
      </w:r>
      <w:r w:rsidRPr="000D0FB7">
        <w:rPr>
          <w:rFonts w:ascii="Arial" w:hAnsi="Arial" w:cs="Arial"/>
          <w:sz w:val="17"/>
          <w:szCs w:val="17"/>
        </w:rPr>
        <w:t xml:space="preserve">; default by </w:t>
      </w:r>
      <w:r w:rsidR="00AF347C" w:rsidRPr="000D0FB7">
        <w:rPr>
          <w:rFonts w:ascii="Arial" w:hAnsi="Arial" w:cs="Arial"/>
          <w:sz w:val="17"/>
          <w:szCs w:val="17"/>
        </w:rPr>
        <w:t xml:space="preserve">suppliers, </w:t>
      </w:r>
      <w:r w:rsidR="00E20986" w:rsidRPr="000D0FB7">
        <w:rPr>
          <w:rFonts w:ascii="Arial" w:hAnsi="Arial" w:cs="Arial"/>
          <w:sz w:val="17"/>
          <w:szCs w:val="17"/>
        </w:rPr>
        <w:t>vendors</w:t>
      </w:r>
      <w:r w:rsidRPr="000D0FB7">
        <w:rPr>
          <w:rFonts w:ascii="Arial" w:hAnsi="Arial" w:cs="Arial"/>
          <w:sz w:val="17"/>
          <w:szCs w:val="17"/>
        </w:rPr>
        <w:t xml:space="preserve">, </w:t>
      </w:r>
      <w:r w:rsidR="00D353C0" w:rsidRPr="000D0FB7">
        <w:rPr>
          <w:rFonts w:ascii="Arial" w:hAnsi="Arial" w:cs="Arial"/>
          <w:sz w:val="17"/>
          <w:szCs w:val="17"/>
        </w:rPr>
        <w:t xml:space="preserve">or </w:t>
      </w:r>
      <w:r w:rsidRPr="000D0FB7">
        <w:rPr>
          <w:rFonts w:ascii="Arial" w:hAnsi="Arial" w:cs="Arial"/>
          <w:sz w:val="17"/>
          <w:szCs w:val="17"/>
        </w:rPr>
        <w:t>sub-contractors</w:t>
      </w:r>
      <w:r w:rsidR="00696FD9" w:rsidRPr="000D0FB7">
        <w:rPr>
          <w:rFonts w:ascii="Arial" w:hAnsi="Arial" w:cs="Arial"/>
          <w:sz w:val="17"/>
          <w:szCs w:val="17"/>
        </w:rPr>
        <w:t>; or difficulties in obtaining necessary labor, materials, manufacturing facilities, or transportation, regardless of (</w:t>
      </w:r>
      <w:r w:rsidR="004275FA" w:rsidRPr="000D0FB7">
        <w:rPr>
          <w:rFonts w:ascii="Arial" w:hAnsi="Arial" w:cs="Arial"/>
          <w:sz w:val="17"/>
          <w:szCs w:val="17"/>
        </w:rPr>
        <w:t>i</w:t>
      </w:r>
      <w:r w:rsidR="00696FD9" w:rsidRPr="000D0FB7">
        <w:rPr>
          <w:rFonts w:ascii="Arial" w:hAnsi="Arial" w:cs="Arial"/>
          <w:sz w:val="17"/>
          <w:szCs w:val="17"/>
        </w:rPr>
        <w:t xml:space="preserve">) whether or not any of the foregoing were reasonably foreseeable </w:t>
      </w:r>
      <w:r w:rsidR="004275FA" w:rsidRPr="000D0FB7">
        <w:rPr>
          <w:rFonts w:ascii="Arial" w:hAnsi="Arial" w:cs="Arial"/>
          <w:sz w:val="17"/>
          <w:szCs w:val="17"/>
        </w:rPr>
        <w:t>or</w:t>
      </w:r>
      <w:r w:rsidR="00696FD9" w:rsidRPr="000D0FB7">
        <w:rPr>
          <w:rFonts w:ascii="Arial" w:hAnsi="Arial" w:cs="Arial"/>
          <w:sz w:val="17"/>
          <w:szCs w:val="17"/>
        </w:rPr>
        <w:t xml:space="preserve"> (</w:t>
      </w:r>
      <w:r w:rsidR="004275FA" w:rsidRPr="000D0FB7">
        <w:rPr>
          <w:rFonts w:ascii="Arial" w:hAnsi="Arial" w:cs="Arial"/>
          <w:sz w:val="17"/>
          <w:szCs w:val="17"/>
        </w:rPr>
        <w:t>ii</w:t>
      </w:r>
      <w:r w:rsidR="00696FD9" w:rsidRPr="000D0FB7">
        <w:rPr>
          <w:rFonts w:ascii="Arial" w:hAnsi="Arial" w:cs="Arial"/>
          <w:sz w:val="17"/>
          <w:szCs w:val="17"/>
        </w:rPr>
        <w:t xml:space="preserve">) </w:t>
      </w:r>
      <w:r w:rsidR="00F4250C">
        <w:rPr>
          <w:rFonts w:ascii="Arial" w:hAnsi="Arial" w:cs="Arial"/>
          <w:sz w:val="17"/>
          <w:szCs w:val="17"/>
        </w:rPr>
        <w:t>Service Provider</w:t>
      </w:r>
      <w:r w:rsidR="00696FD9" w:rsidRPr="000D0FB7">
        <w:rPr>
          <w:rFonts w:ascii="Arial" w:hAnsi="Arial" w:cs="Arial"/>
          <w:sz w:val="17"/>
          <w:szCs w:val="17"/>
        </w:rPr>
        <w:t xml:space="preserve">’s performance becoming impossible or impractical such that this </w:t>
      </w:r>
      <w:r w:rsidR="00BF74A1" w:rsidRPr="000D0FB7">
        <w:rPr>
          <w:rFonts w:ascii="Arial" w:hAnsi="Arial" w:cs="Arial"/>
          <w:sz w:val="17"/>
          <w:szCs w:val="17"/>
        </w:rPr>
        <w:t>Section</w:t>
      </w:r>
      <w:r w:rsidR="00696FD9" w:rsidRPr="000D0FB7">
        <w:rPr>
          <w:rFonts w:ascii="Arial" w:hAnsi="Arial" w:cs="Arial"/>
          <w:sz w:val="17"/>
          <w:szCs w:val="17"/>
        </w:rPr>
        <w:t xml:space="preserve"> will take effect in either scenario</w:t>
      </w:r>
      <w:r w:rsidRPr="000D0FB7">
        <w:rPr>
          <w:rFonts w:ascii="Arial" w:hAnsi="Arial" w:cs="Arial"/>
          <w:sz w:val="17"/>
          <w:szCs w:val="17"/>
        </w:rPr>
        <w:t xml:space="preserve"> </w:t>
      </w:r>
      <w:r w:rsidR="00E20986" w:rsidRPr="000D0FB7">
        <w:rPr>
          <w:rFonts w:ascii="Arial" w:hAnsi="Arial" w:cs="Arial"/>
          <w:sz w:val="17"/>
          <w:szCs w:val="17"/>
        </w:rPr>
        <w:t xml:space="preserve">(each, a </w:t>
      </w:r>
      <w:r w:rsidR="00A5299B" w:rsidRPr="000D0FB7">
        <w:rPr>
          <w:rFonts w:ascii="Arial" w:hAnsi="Arial" w:cs="Arial"/>
          <w:sz w:val="17"/>
          <w:szCs w:val="17"/>
        </w:rPr>
        <w:t>“</w:t>
      </w:r>
      <w:r w:rsidR="00E20986" w:rsidRPr="000D0FB7">
        <w:rPr>
          <w:rFonts w:ascii="Arial" w:hAnsi="Arial" w:cs="Arial"/>
          <w:b/>
          <w:sz w:val="17"/>
          <w:szCs w:val="17"/>
        </w:rPr>
        <w:t>Force Majeure Event</w:t>
      </w:r>
      <w:r w:rsidR="00A5299B" w:rsidRPr="000D0FB7">
        <w:rPr>
          <w:rFonts w:ascii="Arial" w:hAnsi="Arial" w:cs="Arial"/>
          <w:sz w:val="17"/>
          <w:szCs w:val="17"/>
        </w:rPr>
        <w:t>”</w:t>
      </w:r>
      <w:r w:rsidR="00E20986" w:rsidRPr="000D0FB7">
        <w:rPr>
          <w:rFonts w:ascii="Arial" w:hAnsi="Arial" w:cs="Arial"/>
          <w:sz w:val="17"/>
          <w:szCs w:val="17"/>
        </w:rPr>
        <w:t>)</w:t>
      </w:r>
      <w:r w:rsidR="00D54C58" w:rsidRPr="000D0FB7">
        <w:rPr>
          <w:rFonts w:ascii="Arial" w:hAnsi="Arial" w:cs="Arial"/>
          <w:sz w:val="17"/>
          <w:szCs w:val="17"/>
        </w:rPr>
        <w:t xml:space="preserve">.  </w:t>
      </w:r>
      <w:bookmarkEnd w:id="6"/>
    </w:p>
    <w:p w14:paraId="201CF662" w14:textId="77777777" w:rsidR="00242528" w:rsidRPr="000D0FB7" w:rsidRDefault="00FF7C59" w:rsidP="0021736D">
      <w:pPr>
        <w:rPr>
          <w:rFonts w:ascii="Arial" w:hAnsi="Arial" w:cs="Arial"/>
          <w:b/>
          <w:sz w:val="17"/>
          <w:szCs w:val="17"/>
        </w:rPr>
      </w:pPr>
      <w:r w:rsidRPr="000D0FB7">
        <w:rPr>
          <w:rFonts w:ascii="Arial" w:hAnsi="Arial" w:cs="Arial"/>
          <w:sz w:val="17"/>
          <w:szCs w:val="17"/>
        </w:rPr>
        <w:t>(f)</w:t>
      </w:r>
      <w:r w:rsidRPr="000D0FB7">
        <w:rPr>
          <w:rFonts w:ascii="Arial" w:hAnsi="Arial" w:cs="Arial"/>
          <w:b/>
          <w:sz w:val="17"/>
          <w:szCs w:val="17"/>
        </w:rPr>
        <w:tab/>
      </w:r>
      <w:r w:rsidR="00DD356C" w:rsidRPr="000D0FB7">
        <w:rPr>
          <w:rFonts w:ascii="Arial" w:hAnsi="Arial" w:cs="Arial"/>
          <w:b/>
          <w:sz w:val="17"/>
          <w:szCs w:val="17"/>
        </w:rPr>
        <w:t>Notices</w:t>
      </w:r>
      <w:r w:rsidR="00D54C58" w:rsidRPr="000D0FB7">
        <w:rPr>
          <w:rFonts w:ascii="Arial" w:hAnsi="Arial" w:cs="Arial"/>
          <w:sz w:val="17"/>
          <w:szCs w:val="17"/>
        </w:rPr>
        <w:t xml:space="preserve">.  </w:t>
      </w:r>
      <w:r w:rsidR="00D353C0" w:rsidRPr="000D0FB7">
        <w:rPr>
          <w:rFonts w:ascii="Arial" w:hAnsi="Arial" w:cs="Arial"/>
          <w:sz w:val="17"/>
          <w:szCs w:val="17"/>
        </w:rPr>
        <w:t>All notices,</w:t>
      </w:r>
      <w:r w:rsidR="00A13EBD" w:rsidRPr="000D0FB7">
        <w:rPr>
          <w:rFonts w:ascii="Arial" w:hAnsi="Arial" w:cs="Arial"/>
          <w:sz w:val="17"/>
          <w:szCs w:val="17"/>
        </w:rPr>
        <w:t xml:space="preserve"> demands,</w:t>
      </w:r>
      <w:r w:rsidR="00D353C0" w:rsidRPr="000D0FB7">
        <w:rPr>
          <w:rFonts w:ascii="Arial" w:hAnsi="Arial" w:cs="Arial"/>
          <w:sz w:val="17"/>
          <w:szCs w:val="17"/>
        </w:rPr>
        <w:t xml:space="preserve"> consents,</w:t>
      </w:r>
      <w:r w:rsidR="00DD356C" w:rsidRPr="000D0FB7">
        <w:rPr>
          <w:rFonts w:ascii="Arial" w:hAnsi="Arial" w:cs="Arial"/>
          <w:sz w:val="17"/>
          <w:szCs w:val="17"/>
        </w:rPr>
        <w:t xml:space="preserve"> approvals</w:t>
      </w:r>
      <w:r w:rsidR="00A13EBD" w:rsidRPr="000D0FB7">
        <w:rPr>
          <w:rFonts w:ascii="Arial" w:hAnsi="Arial" w:cs="Arial"/>
          <w:sz w:val="17"/>
          <w:szCs w:val="17"/>
        </w:rPr>
        <w:t xml:space="preserve"> and other communications to be given or delivered under or by reason of the provisions of this</w:t>
      </w:r>
      <w:r w:rsidR="00DD356C" w:rsidRPr="000D0FB7">
        <w:rPr>
          <w:rFonts w:ascii="Arial" w:hAnsi="Arial" w:cs="Arial"/>
          <w:sz w:val="17"/>
          <w:szCs w:val="17"/>
        </w:rPr>
        <w:t xml:space="preserve"> Agreement</w:t>
      </w:r>
      <w:r w:rsidR="00A13EBD" w:rsidRPr="000D0FB7">
        <w:rPr>
          <w:rFonts w:ascii="Arial" w:hAnsi="Arial" w:cs="Arial"/>
          <w:sz w:val="17"/>
          <w:szCs w:val="17"/>
        </w:rPr>
        <w:t xml:space="preserve"> shall be in writing and delivered</w:t>
      </w:r>
      <w:r w:rsidR="0021736D" w:rsidRPr="000D0FB7">
        <w:rPr>
          <w:rFonts w:ascii="Arial" w:hAnsi="Arial" w:cs="Arial"/>
          <w:color w:val="252525"/>
          <w:sz w:val="17"/>
          <w:szCs w:val="17"/>
          <w:shd w:val="clear" w:color="auto" w:fill="FFFFFF"/>
        </w:rPr>
        <w:t xml:space="preserve"> </w:t>
      </w:r>
      <w:r w:rsidR="0021736D" w:rsidRPr="000D0FB7">
        <w:rPr>
          <w:rFonts w:ascii="Arial" w:eastAsia="Times New Roman" w:hAnsi="Arial" w:cs="Arial"/>
          <w:color w:val="252525"/>
          <w:sz w:val="17"/>
          <w:szCs w:val="17"/>
          <w:shd w:val="clear" w:color="auto" w:fill="FFFFFF"/>
        </w:rPr>
        <w:t>by personal delivery, nationally recognized overnight courier (with all fees pre-paid), facsimile (with confirmation of transmission), or certified or registered mail (in each case, return receipt requested, postage prepaid). Except as otherwise provided in this Agreement, a Notice is effective only (a) upon receipt of the receiving party, and (b) if the party giving the Notice has complied with the requirements of this Section.</w:t>
      </w:r>
      <w:r w:rsidR="00480979" w:rsidRPr="000D0FB7">
        <w:rPr>
          <w:rFonts w:ascii="Arial" w:hAnsi="Arial" w:cs="Arial"/>
          <w:b/>
          <w:sz w:val="17"/>
          <w:szCs w:val="17"/>
        </w:rPr>
        <w:tab/>
      </w:r>
    </w:p>
    <w:p w14:paraId="26945380" w14:textId="77777777" w:rsidR="00242528" w:rsidRPr="000D0FB7" w:rsidRDefault="00242528" w:rsidP="0021736D">
      <w:pPr>
        <w:rPr>
          <w:rFonts w:ascii="Arial" w:hAnsi="Arial" w:cs="Arial"/>
          <w:b/>
          <w:sz w:val="17"/>
          <w:szCs w:val="17"/>
        </w:rPr>
      </w:pPr>
    </w:p>
    <w:p w14:paraId="2C9466A0" w14:textId="747EA720" w:rsidR="00242528" w:rsidRPr="000D0FB7" w:rsidRDefault="00242528" w:rsidP="00242528">
      <w:pPr>
        <w:rPr>
          <w:rFonts w:ascii="Arial" w:eastAsia="Times New Roman" w:hAnsi="Arial" w:cs="Arial"/>
          <w:bCs/>
          <w:sz w:val="17"/>
          <w:szCs w:val="17"/>
        </w:rPr>
      </w:pPr>
      <w:r w:rsidRPr="000D0FB7">
        <w:rPr>
          <w:rFonts w:ascii="Arial" w:hAnsi="Arial" w:cs="Arial"/>
          <w:sz w:val="17"/>
          <w:szCs w:val="17"/>
        </w:rPr>
        <w:t xml:space="preserve">Notices to </w:t>
      </w:r>
      <w:r w:rsidR="00F4250C">
        <w:rPr>
          <w:rFonts w:ascii="Arial" w:hAnsi="Arial" w:cs="Arial"/>
          <w:sz w:val="17"/>
          <w:szCs w:val="17"/>
        </w:rPr>
        <w:t>Service Provider</w:t>
      </w:r>
      <w:r w:rsidRPr="000D0FB7">
        <w:rPr>
          <w:rFonts w:ascii="Arial" w:hAnsi="Arial" w:cs="Arial"/>
          <w:sz w:val="17"/>
          <w:szCs w:val="17"/>
        </w:rPr>
        <w:t xml:space="preserve"> shall be sent to:</w:t>
      </w:r>
      <w:r w:rsidRPr="000D0FB7">
        <w:rPr>
          <w:rFonts w:ascii="Arial" w:eastAsia="Times New Roman" w:hAnsi="Arial" w:cs="Arial"/>
          <w:bCs/>
          <w:sz w:val="17"/>
          <w:szCs w:val="17"/>
        </w:rPr>
        <w:t xml:space="preserve"> </w:t>
      </w:r>
    </w:p>
    <w:p w14:paraId="1954AB4B" w14:textId="27B7F3B7" w:rsidR="00242528" w:rsidRPr="000D0FB7" w:rsidRDefault="008D0739" w:rsidP="00242528">
      <w:pPr>
        <w:rPr>
          <w:rFonts w:ascii="Arial" w:eastAsia="Times New Roman" w:hAnsi="Arial" w:cs="Arial"/>
          <w:bCs/>
          <w:sz w:val="17"/>
          <w:szCs w:val="17"/>
        </w:rPr>
      </w:pPr>
      <w:r>
        <w:rPr>
          <w:rFonts w:ascii="Arial" w:eastAsia="Times New Roman" w:hAnsi="Arial" w:cs="Arial"/>
          <w:bCs/>
          <w:sz w:val="17"/>
          <w:szCs w:val="17"/>
        </w:rPr>
        <w:t>LetsGetChecked</w:t>
      </w:r>
      <w:r w:rsidR="00242528" w:rsidRPr="000D0FB7">
        <w:rPr>
          <w:rFonts w:ascii="Arial" w:eastAsia="Times New Roman" w:hAnsi="Arial" w:cs="Arial"/>
          <w:bCs/>
          <w:sz w:val="17"/>
          <w:szCs w:val="17"/>
        </w:rPr>
        <w:t>, Inc.</w:t>
      </w:r>
    </w:p>
    <w:p w14:paraId="7BA9D893" w14:textId="77777777" w:rsidR="00242528" w:rsidRPr="000D0FB7" w:rsidRDefault="00242528" w:rsidP="00242528">
      <w:pPr>
        <w:rPr>
          <w:rFonts w:ascii="Arial" w:eastAsia="Times New Roman" w:hAnsi="Arial" w:cs="Arial"/>
          <w:bCs/>
          <w:sz w:val="17"/>
          <w:szCs w:val="17"/>
        </w:rPr>
      </w:pPr>
      <w:r w:rsidRPr="000D0FB7">
        <w:rPr>
          <w:rFonts w:ascii="Arial" w:eastAsia="Times New Roman" w:hAnsi="Arial" w:cs="Arial"/>
          <w:bCs/>
          <w:sz w:val="17"/>
          <w:szCs w:val="17"/>
        </w:rPr>
        <w:t>Attn: CFO</w:t>
      </w:r>
    </w:p>
    <w:p w14:paraId="4C55EAAD" w14:textId="77777777" w:rsidR="00242528" w:rsidRPr="000D0FB7" w:rsidRDefault="00242528" w:rsidP="00242528">
      <w:pPr>
        <w:rPr>
          <w:rFonts w:ascii="Arial" w:eastAsia="Times New Roman" w:hAnsi="Arial" w:cs="Arial"/>
          <w:bCs/>
          <w:sz w:val="17"/>
          <w:szCs w:val="17"/>
        </w:rPr>
      </w:pPr>
      <w:r w:rsidRPr="000D0FB7">
        <w:rPr>
          <w:rFonts w:ascii="Arial" w:eastAsia="Times New Roman" w:hAnsi="Arial" w:cs="Arial"/>
          <w:bCs/>
          <w:sz w:val="17"/>
          <w:szCs w:val="17"/>
        </w:rPr>
        <w:t xml:space="preserve">330 W 38th Street, 405, </w:t>
      </w:r>
    </w:p>
    <w:p w14:paraId="7B641BC6" w14:textId="1718D19B" w:rsidR="00F63B62" w:rsidRPr="000D0FB7" w:rsidRDefault="00242528" w:rsidP="00242528">
      <w:pPr>
        <w:rPr>
          <w:rFonts w:ascii="Arial" w:eastAsia="Times New Roman" w:hAnsi="Arial" w:cs="Arial"/>
          <w:b/>
          <w:bCs/>
          <w:sz w:val="17"/>
          <w:szCs w:val="17"/>
        </w:rPr>
      </w:pPr>
      <w:r w:rsidRPr="000D0FB7">
        <w:rPr>
          <w:rFonts w:ascii="Arial" w:eastAsia="Times New Roman" w:hAnsi="Arial" w:cs="Arial"/>
          <w:bCs/>
          <w:sz w:val="17"/>
          <w:szCs w:val="17"/>
        </w:rPr>
        <w:t>New York, NY 10018,</w:t>
      </w:r>
      <w:r w:rsidR="00480979" w:rsidRPr="000D0FB7">
        <w:rPr>
          <w:rFonts w:ascii="Arial" w:eastAsia="Times New Roman" w:hAnsi="Arial" w:cs="Arial"/>
          <w:bCs/>
          <w:sz w:val="17"/>
          <w:szCs w:val="17"/>
        </w:rPr>
        <w:tab/>
      </w:r>
    </w:p>
    <w:p w14:paraId="12732720" w14:textId="2328DB4E"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Governing Law and Venue</w:t>
      </w:r>
      <w:r w:rsidR="00D54C58" w:rsidRPr="000D0FB7">
        <w:rPr>
          <w:rFonts w:ascii="Arial" w:hAnsi="Arial" w:cs="Arial"/>
          <w:sz w:val="17"/>
          <w:szCs w:val="17"/>
        </w:rPr>
        <w:t xml:space="preserve">.  </w:t>
      </w:r>
      <w:r w:rsidRPr="000D0FB7">
        <w:rPr>
          <w:rFonts w:ascii="Arial" w:hAnsi="Arial" w:cs="Arial"/>
          <w:sz w:val="17"/>
          <w:szCs w:val="17"/>
        </w:rPr>
        <w:t xml:space="preserve">This Agreement will be governed by and construed in accordance with the laws of the </w:t>
      </w:r>
      <w:r w:rsidR="00926666" w:rsidRPr="000D0FB7">
        <w:rPr>
          <w:rFonts w:ascii="Arial" w:hAnsi="Arial" w:cs="Arial"/>
          <w:sz w:val="17"/>
          <w:szCs w:val="17"/>
        </w:rPr>
        <w:t>State of New York</w:t>
      </w:r>
      <w:r w:rsidRPr="000D0FB7">
        <w:rPr>
          <w:rFonts w:ascii="Arial" w:hAnsi="Arial" w:cs="Arial"/>
          <w:sz w:val="17"/>
          <w:szCs w:val="17"/>
        </w:rPr>
        <w:t xml:space="preserve"> without giving effect to </w:t>
      </w:r>
      <w:r w:rsidRPr="000D0FB7">
        <w:rPr>
          <w:rFonts w:ascii="Arial" w:hAnsi="Arial" w:cs="Arial"/>
          <w:sz w:val="17"/>
          <w:szCs w:val="17"/>
        </w:rPr>
        <w:t>principles of conflict of laws</w:t>
      </w:r>
      <w:r w:rsidR="00CE5A2B" w:rsidRPr="000D0FB7">
        <w:rPr>
          <w:rFonts w:ascii="Arial" w:hAnsi="Arial" w:cs="Arial"/>
          <w:sz w:val="17"/>
          <w:szCs w:val="17"/>
        </w:rPr>
        <w:t xml:space="preserve"> (whether of the State of New York or any other jurisdiction) that would cause the application of the laws of any jurisdiction other than the State of New York</w:t>
      </w:r>
      <w:r w:rsidR="00D54C58" w:rsidRPr="000D0FB7">
        <w:rPr>
          <w:rFonts w:ascii="Arial" w:hAnsi="Arial" w:cs="Arial"/>
          <w:sz w:val="17"/>
          <w:szCs w:val="17"/>
        </w:rPr>
        <w:t xml:space="preserve">.  </w:t>
      </w:r>
      <w:r w:rsidRPr="000D0FB7">
        <w:rPr>
          <w:rFonts w:ascii="Arial" w:hAnsi="Arial" w:cs="Arial"/>
          <w:sz w:val="17"/>
          <w:szCs w:val="17"/>
        </w:rPr>
        <w:t xml:space="preserve">Any legal action or proceeding relating to </w:t>
      </w:r>
      <w:r w:rsidR="00F536E5" w:rsidRPr="000D0FB7">
        <w:rPr>
          <w:rFonts w:ascii="Arial" w:hAnsi="Arial" w:cs="Arial"/>
          <w:sz w:val="17"/>
          <w:szCs w:val="17"/>
        </w:rPr>
        <w:t xml:space="preserve">and any claim arising out of this Agreement shall exclusively be brought in State or Federal Court located in New York City, New York, USA. </w:t>
      </w:r>
      <w:r w:rsidR="00FD7732" w:rsidRPr="000D0FB7">
        <w:rPr>
          <w:rFonts w:ascii="Arial" w:hAnsi="Arial" w:cs="Arial"/>
          <w:sz w:val="17"/>
          <w:szCs w:val="17"/>
        </w:rPr>
        <w:t xml:space="preserve"> </w:t>
      </w:r>
      <w:r w:rsidR="00F4250C">
        <w:rPr>
          <w:rFonts w:ascii="Arial" w:hAnsi="Arial" w:cs="Arial"/>
          <w:sz w:val="17"/>
          <w:szCs w:val="17"/>
        </w:rPr>
        <w:t>Client</w:t>
      </w:r>
      <w:r w:rsidR="004E0F13" w:rsidRPr="000D0FB7">
        <w:rPr>
          <w:rFonts w:ascii="Arial" w:hAnsi="Arial" w:cs="Arial"/>
          <w:sz w:val="17"/>
          <w:szCs w:val="17"/>
        </w:rPr>
        <w:t xml:space="preserve"> </w:t>
      </w:r>
      <w:r w:rsidR="00F536E5" w:rsidRPr="000D0FB7">
        <w:rPr>
          <w:rFonts w:ascii="Arial" w:hAnsi="Arial" w:cs="Arial"/>
          <w:sz w:val="17"/>
          <w:szCs w:val="17"/>
        </w:rPr>
        <w:t>agree</w:t>
      </w:r>
      <w:r w:rsidR="004E0F13" w:rsidRPr="000D0FB7">
        <w:rPr>
          <w:rFonts w:ascii="Arial" w:hAnsi="Arial" w:cs="Arial"/>
          <w:sz w:val="17"/>
          <w:szCs w:val="17"/>
        </w:rPr>
        <w:t>s</w:t>
      </w:r>
      <w:r w:rsidR="00F536E5" w:rsidRPr="000D0FB7">
        <w:rPr>
          <w:rFonts w:ascii="Arial" w:hAnsi="Arial" w:cs="Arial"/>
          <w:sz w:val="17"/>
          <w:szCs w:val="17"/>
        </w:rPr>
        <w:t xml:space="preserve"> that service of process may be made by reputable express courier service, such as UPS or Federal Express, for which receipt of delivery is received</w:t>
      </w:r>
      <w:r w:rsidRPr="000D0FB7">
        <w:rPr>
          <w:rFonts w:ascii="Arial" w:hAnsi="Arial" w:cs="Arial"/>
          <w:sz w:val="17"/>
          <w:szCs w:val="17"/>
        </w:rPr>
        <w:t>.</w:t>
      </w:r>
      <w:r w:rsidR="00FD7732" w:rsidRPr="000D0FB7">
        <w:rPr>
          <w:rFonts w:ascii="Arial" w:hAnsi="Arial" w:cs="Arial"/>
          <w:sz w:val="17"/>
          <w:szCs w:val="17"/>
        </w:rPr>
        <w:t xml:space="preserve">  Unless expressly provided otherwise in this Agreement </w:t>
      </w:r>
      <w:r w:rsidR="00F4250C">
        <w:rPr>
          <w:rFonts w:ascii="Arial" w:hAnsi="Arial" w:cs="Arial"/>
          <w:sz w:val="17"/>
          <w:szCs w:val="17"/>
        </w:rPr>
        <w:t>Client</w:t>
      </w:r>
      <w:r w:rsidR="004E0F13" w:rsidRPr="000D0FB7">
        <w:rPr>
          <w:rFonts w:ascii="Arial" w:hAnsi="Arial" w:cs="Arial"/>
          <w:sz w:val="17"/>
          <w:szCs w:val="17"/>
        </w:rPr>
        <w:t xml:space="preserve"> </w:t>
      </w:r>
      <w:r w:rsidR="00FD7732" w:rsidRPr="000D0FB7">
        <w:rPr>
          <w:rFonts w:ascii="Arial" w:hAnsi="Arial" w:cs="Arial"/>
          <w:sz w:val="17"/>
          <w:szCs w:val="17"/>
        </w:rPr>
        <w:t xml:space="preserve">may not bring any action against </w:t>
      </w:r>
      <w:r w:rsidR="00F4250C">
        <w:rPr>
          <w:rFonts w:ascii="Arial" w:hAnsi="Arial" w:cs="Arial"/>
          <w:sz w:val="17"/>
          <w:szCs w:val="17"/>
        </w:rPr>
        <w:t>Service Provider</w:t>
      </w:r>
      <w:r w:rsidR="004E0F13" w:rsidRPr="000D0FB7">
        <w:rPr>
          <w:rFonts w:ascii="Arial" w:hAnsi="Arial" w:cs="Arial"/>
          <w:sz w:val="17"/>
          <w:szCs w:val="17"/>
        </w:rPr>
        <w:t xml:space="preserve"> </w:t>
      </w:r>
      <w:r w:rsidR="00FD7732" w:rsidRPr="000D0FB7">
        <w:rPr>
          <w:rFonts w:ascii="Arial" w:hAnsi="Arial" w:cs="Arial"/>
          <w:sz w:val="17"/>
          <w:szCs w:val="17"/>
        </w:rPr>
        <w:t>more than one year after the date the claim accrued.</w:t>
      </w:r>
    </w:p>
    <w:p w14:paraId="66B0AFB8" w14:textId="77777777"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Severability</w:t>
      </w:r>
      <w:r w:rsidR="00D54C58" w:rsidRPr="000D0FB7">
        <w:rPr>
          <w:rFonts w:ascii="Arial" w:hAnsi="Arial" w:cs="Arial"/>
          <w:sz w:val="17"/>
          <w:szCs w:val="17"/>
        </w:rPr>
        <w:t xml:space="preserve">.  </w:t>
      </w:r>
      <w:r w:rsidRPr="000D0FB7">
        <w:rPr>
          <w:rFonts w:ascii="Arial" w:hAnsi="Arial" w:cs="Arial"/>
          <w:sz w:val="17"/>
          <w:szCs w:val="17"/>
        </w:rPr>
        <w:t>If any provision of this Agreement is deemed</w:t>
      </w:r>
      <w:r w:rsidR="00F536E5" w:rsidRPr="000D0FB7">
        <w:rPr>
          <w:rFonts w:ascii="Arial" w:hAnsi="Arial" w:cs="Arial"/>
          <w:sz w:val="17"/>
          <w:szCs w:val="17"/>
        </w:rPr>
        <w:t xml:space="preserve"> to be or held by a court or other tribunal of competent jurisdiction to be illegal,</w:t>
      </w:r>
      <w:r w:rsidRPr="000D0FB7">
        <w:rPr>
          <w:rFonts w:ascii="Arial" w:hAnsi="Arial" w:cs="Arial"/>
          <w:sz w:val="17"/>
          <w:szCs w:val="17"/>
        </w:rPr>
        <w:t xml:space="preserve"> </w:t>
      </w:r>
      <w:r w:rsidR="00BD54FE" w:rsidRPr="000D0FB7">
        <w:rPr>
          <w:rFonts w:ascii="Arial" w:hAnsi="Arial" w:cs="Arial"/>
          <w:sz w:val="17"/>
          <w:szCs w:val="17"/>
        </w:rPr>
        <w:t xml:space="preserve">invalid or </w:t>
      </w:r>
      <w:r w:rsidRPr="000D0FB7">
        <w:rPr>
          <w:rFonts w:ascii="Arial" w:hAnsi="Arial" w:cs="Arial"/>
          <w:sz w:val="17"/>
          <w:szCs w:val="17"/>
        </w:rPr>
        <w:t xml:space="preserve">unenforceable, such provision will </w:t>
      </w:r>
      <w:r w:rsidR="00CE5A2B" w:rsidRPr="000D0FB7">
        <w:rPr>
          <w:rFonts w:ascii="Arial" w:hAnsi="Arial" w:cs="Arial"/>
          <w:sz w:val="17"/>
          <w:szCs w:val="17"/>
        </w:rPr>
        <w:t>be limited or eliminated to the minimum extent necessary so that this Agreement shall otherwise remain in full force and effect</w:t>
      </w:r>
      <w:r w:rsidRPr="000D0FB7">
        <w:rPr>
          <w:rFonts w:ascii="Arial" w:hAnsi="Arial" w:cs="Arial"/>
          <w:sz w:val="17"/>
          <w:szCs w:val="17"/>
        </w:rPr>
        <w:t>.</w:t>
      </w:r>
    </w:p>
    <w:p w14:paraId="1E265317" w14:textId="3C883B35" w:rsidR="00DD356C" w:rsidRPr="000D0FB7" w:rsidRDefault="00DD356C"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Independent Contractors</w:t>
      </w:r>
      <w:r w:rsidR="00926666" w:rsidRPr="000D0FB7">
        <w:rPr>
          <w:rFonts w:ascii="Arial" w:hAnsi="Arial" w:cs="Arial"/>
          <w:b/>
          <w:sz w:val="17"/>
          <w:szCs w:val="17"/>
        </w:rPr>
        <w:t>; No Third-Party Beneficiaries</w:t>
      </w:r>
      <w:r w:rsidR="00D54C58" w:rsidRPr="000D0FB7">
        <w:rPr>
          <w:rFonts w:ascii="Arial" w:hAnsi="Arial" w:cs="Arial"/>
          <w:sz w:val="17"/>
          <w:szCs w:val="17"/>
        </w:rPr>
        <w:t xml:space="preserve">.  </w:t>
      </w:r>
      <w:r w:rsidR="00F4250C">
        <w:rPr>
          <w:rFonts w:ascii="Arial" w:hAnsi="Arial" w:cs="Arial"/>
          <w:sz w:val="17"/>
          <w:szCs w:val="17"/>
        </w:rPr>
        <w:t>Client</w:t>
      </w:r>
      <w:r w:rsidR="00A5299B" w:rsidRPr="000D0FB7">
        <w:rPr>
          <w:rFonts w:ascii="Arial" w:hAnsi="Arial" w:cs="Arial"/>
          <w:sz w:val="17"/>
          <w:szCs w:val="17"/>
        </w:rPr>
        <w:t>’</w:t>
      </w:r>
      <w:r w:rsidRPr="000D0FB7">
        <w:rPr>
          <w:rFonts w:ascii="Arial" w:hAnsi="Arial" w:cs="Arial"/>
          <w:sz w:val="17"/>
          <w:szCs w:val="17"/>
        </w:rPr>
        <w:t xml:space="preserve">s relationship to </w:t>
      </w:r>
      <w:r w:rsidR="00F4250C">
        <w:rPr>
          <w:rFonts w:ascii="Arial" w:hAnsi="Arial" w:cs="Arial"/>
          <w:sz w:val="17"/>
          <w:szCs w:val="17"/>
        </w:rPr>
        <w:t>Service Provider</w:t>
      </w:r>
      <w:r w:rsidRPr="000D0FB7">
        <w:rPr>
          <w:rFonts w:ascii="Arial" w:hAnsi="Arial" w:cs="Arial"/>
          <w:sz w:val="17"/>
          <w:szCs w:val="17"/>
        </w:rPr>
        <w:t xml:space="preserve"> is that of an independent contractor, and neither Party is an agent of the other</w:t>
      </w:r>
      <w:r w:rsidR="00D54C58" w:rsidRPr="000D0FB7">
        <w:rPr>
          <w:rFonts w:ascii="Arial" w:hAnsi="Arial" w:cs="Arial"/>
          <w:sz w:val="17"/>
          <w:szCs w:val="17"/>
        </w:rPr>
        <w:t xml:space="preserve">.  </w:t>
      </w:r>
      <w:r w:rsidR="00926666" w:rsidRPr="000D0FB7">
        <w:rPr>
          <w:rFonts w:ascii="Arial" w:hAnsi="Arial" w:cs="Arial"/>
          <w:sz w:val="17"/>
          <w:szCs w:val="17"/>
        </w:rPr>
        <w:t xml:space="preserve">There are no third-party beneficiaries to this Agreement.  For the avoidance of doubt, </w:t>
      </w:r>
      <w:r w:rsidR="00C97FF6" w:rsidRPr="000D0FB7">
        <w:rPr>
          <w:rFonts w:ascii="Arial" w:hAnsi="Arial" w:cs="Arial"/>
          <w:sz w:val="17"/>
          <w:szCs w:val="17"/>
        </w:rPr>
        <w:t>Participant</w:t>
      </w:r>
      <w:r w:rsidR="00926666" w:rsidRPr="000D0FB7">
        <w:rPr>
          <w:rFonts w:ascii="Arial" w:hAnsi="Arial" w:cs="Arial"/>
          <w:sz w:val="17"/>
          <w:szCs w:val="17"/>
        </w:rPr>
        <w:t xml:space="preserve">s are not beneficiaries of this Agreement. </w:t>
      </w:r>
    </w:p>
    <w:p w14:paraId="3C5EBC99" w14:textId="2E832D92" w:rsidR="00FC2A91" w:rsidRPr="000D0FB7" w:rsidRDefault="00FC2A91" w:rsidP="00E90F43">
      <w:pPr>
        <w:pStyle w:val="Heading2"/>
        <w:tabs>
          <w:tab w:val="left" w:pos="720"/>
        </w:tabs>
        <w:spacing w:beforeLines="60" w:before="144" w:beforeAutospacing="0" w:afterLines="60" w:after="144"/>
        <w:ind w:left="0" w:firstLine="0"/>
        <w:jc w:val="both"/>
        <w:rPr>
          <w:rFonts w:ascii="Arial" w:hAnsi="Arial" w:cs="Arial"/>
          <w:b/>
          <w:sz w:val="17"/>
          <w:szCs w:val="17"/>
        </w:rPr>
      </w:pPr>
      <w:r w:rsidRPr="000D0FB7">
        <w:rPr>
          <w:rFonts w:ascii="Arial" w:hAnsi="Arial" w:cs="Arial"/>
          <w:b/>
          <w:sz w:val="17"/>
          <w:szCs w:val="17"/>
        </w:rPr>
        <w:t>Amendment</w:t>
      </w:r>
      <w:r w:rsidR="00D54C58" w:rsidRPr="000D0FB7">
        <w:rPr>
          <w:rFonts w:ascii="Arial" w:hAnsi="Arial" w:cs="Arial"/>
          <w:sz w:val="17"/>
          <w:szCs w:val="17"/>
        </w:rPr>
        <w:t xml:space="preserve">.  </w:t>
      </w:r>
      <w:r w:rsidR="004E0F13" w:rsidRPr="000D0FB7">
        <w:rPr>
          <w:rFonts w:ascii="Arial" w:hAnsi="Arial" w:cs="Arial"/>
          <w:sz w:val="17"/>
          <w:szCs w:val="17"/>
        </w:rPr>
        <w:t>These Terms may only be amended or modified in a writing stating specifically that it amends these Terms and is signed by an authorized representative of each party.</w:t>
      </w:r>
    </w:p>
    <w:p w14:paraId="21799F25" w14:textId="77777777" w:rsidR="00E11F17" w:rsidRPr="003B5CE4" w:rsidRDefault="00E11F17" w:rsidP="00FF7C59">
      <w:pPr>
        <w:keepNext/>
        <w:snapToGrid w:val="0"/>
        <w:spacing w:before="120" w:after="120"/>
        <w:jc w:val="both"/>
        <w:rPr>
          <w:rFonts w:ascii="Arial" w:hAnsi="Arial" w:cs="Arial"/>
          <w:sz w:val="18"/>
          <w:szCs w:val="18"/>
        </w:rPr>
        <w:sectPr w:rsidR="00E11F17" w:rsidRPr="003B5CE4" w:rsidSect="00E11F17">
          <w:type w:val="continuous"/>
          <w:pgSz w:w="12240" w:h="15840"/>
          <w:pgMar w:top="1440" w:right="1440" w:bottom="1440" w:left="1440" w:header="720" w:footer="720" w:gutter="0"/>
          <w:pgNumType w:start="1"/>
          <w:cols w:num="2" w:space="720"/>
          <w:docGrid w:linePitch="360"/>
        </w:sectPr>
      </w:pPr>
    </w:p>
    <w:p w14:paraId="49F2D9A7" w14:textId="7012EF77" w:rsidR="009D5F5C" w:rsidRPr="003B5CE4" w:rsidRDefault="009D5F5C" w:rsidP="00FF7C59">
      <w:pPr>
        <w:keepNext/>
        <w:snapToGrid w:val="0"/>
        <w:spacing w:before="120" w:after="120"/>
        <w:jc w:val="both"/>
        <w:rPr>
          <w:rFonts w:ascii="Arial" w:hAnsi="Arial" w:cs="Arial"/>
          <w:sz w:val="18"/>
          <w:szCs w:val="18"/>
        </w:rPr>
      </w:pPr>
    </w:p>
    <w:p w14:paraId="28A2E8C1" w14:textId="43CF66BF" w:rsidR="00C8436C" w:rsidRPr="00B54374" w:rsidRDefault="00C8436C" w:rsidP="00C8436C">
      <w:pPr>
        <w:pStyle w:val="Heading2"/>
        <w:numPr>
          <w:ilvl w:val="0"/>
          <w:numId w:val="0"/>
        </w:numPr>
        <w:tabs>
          <w:tab w:val="left" w:pos="360"/>
        </w:tabs>
        <w:spacing w:after="120"/>
        <w:rPr>
          <w:rFonts w:ascii="Arial" w:hAnsi="Arial" w:cs="Arial"/>
          <w:caps/>
          <w:sz w:val="17"/>
          <w:szCs w:val="17"/>
        </w:rPr>
      </w:pPr>
    </w:p>
    <w:p w14:paraId="0CC7FEE5" w14:textId="77777777" w:rsidR="00C8436C" w:rsidRPr="00B54374" w:rsidRDefault="00C8436C" w:rsidP="00C8436C">
      <w:pPr>
        <w:keepNext/>
        <w:spacing w:beforeLines="60" w:before="144" w:after="120"/>
        <w:jc w:val="both"/>
        <w:rPr>
          <w:rFonts w:ascii="Arial" w:hAnsi="Arial" w:cs="Arial"/>
          <w:b/>
          <w:sz w:val="17"/>
          <w:szCs w:val="17"/>
        </w:rPr>
      </w:pPr>
      <w:r w:rsidRPr="00B54374">
        <w:rPr>
          <w:rFonts w:ascii="Arial" w:hAnsi="Arial" w:cs="Arial"/>
          <w:b/>
          <w:sz w:val="17"/>
          <w:szCs w:val="17"/>
        </w:rPr>
        <w:t xml:space="preserve">By signing below, </w:t>
      </w:r>
      <w:r>
        <w:rPr>
          <w:rFonts w:ascii="Arial" w:hAnsi="Arial" w:cs="Arial"/>
          <w:b/>
          <w:sz w:val="17"/>
          <w:szCs w:val="17"/>
        </w:rPr>
        <w:t>Client</w:t>
      </w:r>
      <w:r w:rsidRPr="00B54374">
        <w:rPr>
          <w:rFonts w:ascii="Arial" w:hAnsi="Arial" w:cs="Arial"/>
          <w:b/>
          <w:sz w:val="17"/>
          <w:szCs w:val="17"/>
        </w:rPr>
        <w:t xml:space="preserve"> acknowledges and agrees to be bound by the attached Terms and Conditions of Sale</w:t>
      </w:r>
    </w:p>
    <w:tbl>
      <w:tblPr>
        <w:tblStyle w:val="1"/>
        <w:tblW w:w="4788" w:type="dxa"/>
        <w:tblLayout w:type="fixed"/>
        <w:tblLook w:val="0000" w:firstRow="0" w:lastRow="0" w:firstColumn="0" w:lastColumn="0" w:noHBand="0" w:noVBand="0"/>
      </w:tblPr>
      <w:tblGrid>
        <w:gridCol w:w="828"/>
        <w:gridCol w:w="3960"/>
      </w:tblGrid>
      <w:tr w:rsidR="00C8436C" w:rsidRPr="00B54374" w14:paraId="28F7816E" w14:textId="77777777" w:rsidTr="005A7CB4">
        <w:trPr>
          <w:trHeight w:val="460"/>
        </w:trPr>
        <w:tc>
          <w:tcPr>
            <w:tcW w:w="4788" w:type="dxa"/>
            <w:gridSpan w:val="2"/>
          </w:tcPr>
          <w:p w14:paraId="6F8A554E"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highlight w:val="yellow"/>
              </w:rPr>
            </w:pPr>
            <w:r>
              <w:rPr>
                <w:rFonts w:ascii="Arial" w:eastAsia="Calibri" w:hAnsi="Arial" w:cs="Arial"/>
                <w:b/>
                <w:color w:val="000000"/>
                <w:sz w:val="17"/>
                <w:szCs w:val="17"/>
              </w:rPr>
              <w:t>[MEMBER NAME]</w:t>
            </w:r>
          </w:p>
        </w:tc>
      </w:tr>
      <w:tr w:rsidR="00C8436C" w:rsidRPr="00B54374" w14:paraId="345D87B4" w14:textId="77777777" w:rsidTr="005A7CB4">
        <w:trPr>
          <w:trHeight w:val="400"/>
        </w:trPr>
        <w:tc>
          <w:tcPr>
            <w:tcW w:w="828" w:type="dxa"/>
          </w:tcPr>
          <w:p w14:paraId="3A2D289C"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By:</w:t>
            </w:r>
          </w:p>
        </w:tc>
        <w:tc>
          <w:tcPr>
            <w:tcW w:w="3960" w:type="dxa"/>
            <w:tcBorders>
              <w:bottom w:val="single" w:sz="4" w:space="0" w:color="000000"/>
            </w:tcBorders>
          </w:tcPr>
          <w:p w14:paraId="717BC5BB"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r>
      <w:tr w:rsidR="00C8436C" w:rsidRPr="00B54374" w14:paraId="76CB6767" w14:textId="77777777" w:rsidTr="005A7CB4">
        <w:trPr>
          <w:trHeight w:val="400"/>
        </w:trPr>
        <w:tc>
          <w:tcPr>
            <w:tcW w:w="828" w:type="dxa"/>
          </w:tcPr>
          <w:p w14:paraId="032BC61B"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c>
          <w:tcPr>
            <w:tcW w:w="3960" w:type="dxa"/>
          </w:tcPr>
          <w:p w14:paraId="415BB8C0"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(Authorized Signature)</w:t>
            </w:r>
          </w:p>
        </w:tc>
      </w:tr>
      <w:tr w:rsidR="00C8436C" w:rsidRPr="00B54374" w14:paraId="3919BA22" w14:textId="77777777" w:rsidTr="005A7CB4">
        <w:trPr>
          <w:trHeight w:val="400"/>
        </w:trPr>
        <w:tc>
          <w:tcPr>
            <w:tcW w:w="828" w:type="dxa"/>
          </w:tcPr>
          <w:p w14:paraId="744AE076"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Name:</w:t>
            </w:r>
          </w:p>
        </w:tc>
        <w:tc>
          <w:tcPr>
            <w:tcW w:w="3960" w:type="dxa"/>
            <w:tcBorders>
              <w:bottom w:val="single" w:sz="4" w:space="0" w:color="000000"/>
            </w:tcBorders>
          </w:tcPr>
          <w:p w14:paraId="77920D6B"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r>
      <w:tr w:rsidR="00C8436C" w:rsidRPr="00B54374" w14:paraId="7DA3125D" w14:textId="77777777" w:rsidTr="005A7CB4">
        <w:trPr>
          <w:trHeight w:val="400"/>
        </w:trPr>
        <w:tc>
          <w:tcPr>
            <w:tcW w:w="828" w:type="dxa"/>
          </w:tcPr>
          <w:p w14:paraId="2B06725C"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c>
          <w:tcPr>
            <w:tcW w:w="3960" w:type="dxa"/>
          </w:tcPr>
          <w:p w14:paraId="315DFC41"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(Print or Type)</w:t>
            </w:r>
          </w:p>
        </w:tc>
      </w:tr>
      <w:tr w:rsidR="00C8436C" w:rsidRPr="00B54374" w14:paraId="76B9DE73" w14:textId="77777777" w:rsidTr="005A7CB4">
        <w:trPr>
          <w:trHeight w:val="400"/>
        </w:trPr>
        <w:tc>
          <w:tcPr>
            <w:tcW w:w="828" w:type="dxa"/>
          </w:tcPr>
          <w:p w14:paraId="7404884C"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Title:</w:t>
            </w:r>
          </w:p>
        </w:tc>
        <w:tc>
          <w:tcPr>
            <w:tcW w:w="3960" w:type="dxa"/>
            <w:tcBorders>
              <w:bottom w:val="single" w:sz="4" w:space="0" w:color="000000"/>
            </w:tcBorders>
          </w:tcPr>
          <w:p w14:paraId="6CEDB807"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r>
      <w:tr w:rsidR="00C8436C" w:rsidRPr="00B54374" w14:paraId="392FE40F" w14:textId="77777777" w:rsidTr="005A7CB4">
        <w:trPr>
          <w:trHeight w:val="400"/>
        </w:trPr>
        <w:tc>
          <w:tcPr>
            <w:tcW w:w="828" w:type="dxa"/>
          </w:tcPr>
          <w:p w14:paraId="5397CFFF"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r w:rsidRPr="00B54374">
              <w:rPr>
                <w:rFonts w:ascii="Arial" w:eastAsia="Calibri" w:hAnsi="Arial" w:cs="Arial"/>
                <w:color w:val="000000"/>
                <w:sz w:val="17"/>
                <w:szCs w:val="17"/>
              </w:rPr>
              <w:t>Date:</w:t>
            </w:r>
          </w:p>
        </w:tc>
        <w:tc>
          <w:tcPr>
            <w:tcW w:w="3960" w:type="dxa"/>
            <w:tcBorders>
              <w:bottom w:val="single" w:sz="4" w:space="0" w:color="000000"/>
            </w:tcBorders>
          </w:tcPr>
          <w:p w14:paraId="02134AF9" w14:textId="77777777" w:rsidR="00C8436C" w:rsidRPr="00B54374" w:rsidRDefault="00C8436C" w:rsidP="005A7CB4">
            <w:pPr>
              <w:keepNext/>
              <w:pBdr>
                <w:top w:val="nil"/>
                <w:left w:val="nil"/>
                <w:bottom w:val="nil"/>
                <w:right w:val="nil"/>
                <w:between w:val="nil"/>
              </w:pBdr>
              <w:snapToGrid w:val="0"/>
              <w:spacing w:before="120" w:after="120"/>
              <w:jc w:val="both"/>
              <w:rPr>
                <w:rFonts w:ascii="Arial" w:eastAsia="Calibri" w:hAnsi="Arial" w:cs="Arial"/>
                <w:color w:val="000000"/>
                <w:sz w:val="17"/>
                <w:szCs w:val="17"/>
              </w:rPr>
            </w:pPr>
          </w:p>
        </w:tc>
      </w:tr>
    </w:tbl>
    <w:p w14:paraId="7D4CF6BA" w14:textId="77777777" w:rsidR="00C8436C" w:rsidRPr="00B54374" w:rsidRDefault="00C8436C" w:rsidP="00C8436C">
      <w:pPr>
        <w:keepNext/>
        <w:tabs>
          <w:tab w:val="left" w:pos="1080"/>
        </w:tabs>
        <w:jc w:val="center"/>
        <w:rPr>
          <w:rFonts w:ascii="Arial" w:hAnsi="Arial" w:cs="Arial"/>
          <w:b/>
          <w:sz w:val="17"/>
          <w:szCs w:val="17"/>
        </w:rPr>
      </w:pPr>
    </w:p>
    <w:p w14:paraId="15BD274F" w14:textId="4C1103E6" w:rsidR="0096031E" w:rsidRPr="00C8436C" w:rsidRDefault="0096031E" w:rsidP="0078252C">
      <w:pPr>
        <w:rPr>
          <w:rFonts w:ascii="Arial" w:eastAsia="Times New Roman" w:hAnsi="Arial" w:cs="Arial"/>
          <w:bCs/>
          <w:caps/>
          <w:color w:val="222222"/>
          <w:sz w:val="17"/>
          <w:szCs w:val="17"/>
          <w:shd w:val="clear" w:color="auto" w:fill="FFFFFF"/>
        </w:rPr>
      </w:pPr>
    </w:p>
    <w:sectPr w:rsidR="0096031E" w:rsidRPr="00C8436C" w:rsidSect="00E11F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ADB5" w14:textId="77777777" w:rsidR="009A5419" w:rsidRDefault="009A5419" w:rsidP="00877942">
      <w:r>
        <w:separator/>
      </w:r>
    </w:p>
  </w:endnote>
  <w:endnote w:type="continuationSeparator" w:id="0">
    <w:p w14:paraId="6AF14EEB" w14:textId="77777777" w:rsidR="009A5419" w:rsidRDefault="009A5419" w:rsidP="00877942">
      <w:r>
        <w:continuationSeparator/>
      </w:r>
    </w:p>
  </w:endnote>
  <w:endnote w:type="continuationNotice" w:id="1">
    <w:p w14:paraId="74362E36" w14:textId="77777777" w:rsidR="009A5419" w:rsidRDefault="009A5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662625"/>
      <w:docPartObj>
        <w:docPartGallery w:val="Page Numbers (Bottom of Page)"/>
        <w:docPartUnique/>
      </w:docPartObj>
    </w:sdtPr>
    <w:sdtEndPr>
      <w:rPr>
        <w:rStyle w:val="PageNumber"/>
      </w:rPr>
    </w:sdtEndPr>
    <w:sdtContent>
      <w:p w14:paraId="4A3E2F14" w14:textId="114ED9CC" w:rsidR="00BB6849" w:rsidRDefault="00BB6849" w:rsidP="00F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866D8" w14:textId="77777777" w:rsidR="00BB6849" w:rsidRDefault="00BB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1493215990"/>
      <w:docPartObj>
        <w:docPartGallery w:val="Page Numbers (Bottom of Page)"/>
        <w:docPartUnique/>
      </w:docPartObj>
    </w:sdtPr>
    <w:sdtEndPr>
      <w:rPr>
        <w:rStyle w:val="PageNumber"/>
      </w:rPr>
    </w:sdtEndPr>
    <w:sdtContent>
      <w:p w14:paraId="01820B26" w14:textId="59D630A4" w:rsidR="00BB6849" w:rsidRPr="00BB6849" w:rsidRDefault="00BB6849" w:rsidP="00F77777">
        <w:pPr>
          <w:pStyle w:val="Footer"/>
          <w:framePr w:wrap="none" w:vAnchor="text" w:hAnchor="margin" w:xAlign="center" w:y="1"/>
          <w:rPr>
            <w:rStyle w:val="PageNumber"/>
            <w:rFonts w:ascii="Arial" w:hAnsi="Arial" w:cs="Arial"/>
            <w:sz w:val="18"/>
            <w:szCs w:val="18"/>
          </w:rPr>
        </w:pPr>
        <w:r w:rsidRPr="00BB6849">
          <w:rPr>
            <w:rStyle w:val="PageNumber"/>
            <w:rFonts w:ascii="Arial" w:hAnsi="Arial" w:cs="Arial"/>
            <w:sz w:val="18"/>
            <w:szCs w:val="18"/>
          </w:rPr>
          <w:fldChar w:fldCharType="begin"/>
        </w:r>
        <w:r w:rsidRPr="00BB6849">
          <w:rPr>
            <w:rStyle w:val="PageNumber"/>
            <w:rFonts w:ascii="Arial" w:hAnsi="Arial" w:cs="Arial"/>
            <w:sz w:val="18"/>
            <w:szCs w:val="18"/>
          </w:rPr>
          <w:instrText xml:space="preserve"> PAGE </w:instrText>
        </w:r>
        <w:r w:rsidRPr="00BB6849">
          <w:rPr>
            <w:rStyle w:val="PageNumber"/>
            <w:rFonts w:ascii="Arial" w:hAnsi="Arial" w:cs="Arial"/>
            <w:sz w:val="18"/>
            <w:szCs w:val="18"/>
          </w:rPr>
          <w:fldChar w:fldCharType="separate"/>
        </w:r>
        <w:r w:rsidRPr="00BB6849">
          <w:rPr>
            <w:rStyle w:val="PageNumber"/>
            <w:rFonts w:ascii="Arial" w:hAnsi="Arial" w:cs="Arial"/>
            <w:noProof/>
            <w:sz w:val="18"/>
            <w:szCs w:val="18"/>
          </w:rPr>
          <w:t>1</w:t>
        </w:r>
        <w:r w:rsidRPr="00BB6849">
          <w:rPr>
            <w:rStyle w:val="PageNumber"/>
            <w:rFonts w:ascii="Arial" w:hAnsi="Arial" w:cs="Arial"/>
            <w:sz w:val="18"/>
            <w:szCs w:val="18"/>
          </w:rPr>
          <w:fldChar w:fldCharType="end"/>
        </w:r>
      </w:p>
    </w:sdtContent>
  </w:sdt>
  <w:p w14:paraId="3B764C53" w14:textId="1F39746B" w:rsidR="0062403E" w:rsidRPr="00D87F07" w:rsidRDefault="0062403E" w:rsidP="00D87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A9FD" w14:textId="77777777" w:rsidR="00C87C74" w:rsidRDefault="00C8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D7B7" w14:textId="77777777" w:rsidR="009A5419" w:rsidRDefault="009A5419" w:rsidP="00877942">
      <w:r>
        <w:separator/>
      </w:r>
    </w:p>
  </w:footnote>
  <w:footnote w:type="continuationSeparator" w:id="0">
    <w:p w14:paraId="71A45EDB" w14:textId="77777777" w:rsidR="009A5419" w:rsidRDefault="009A5419" w:rsidP="00877942">
      <w:r>
        <w:continuationSeparator/>
      </w:r>
    </w:p>
  </w:footnote>
  <w:footnote w:type="continuationNotice" w:id="1">
    <w:p w14:paraId="79075686" w14:textId="77777777" w:rsidR="009A5419" w:rsidRDefault="009A5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A424" w14:textId="77777777" w:rsidR="00C87C74" w:rsidRDefault="00C8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727" w14:textId="08157F24" w:rsidR="001E6FB4" w:rsidRPr="001E6FB4" w:rsidRDefault="001E6FB4" w:rsidP="001E6FB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BBB2D18" wp14:editId="08AA5079">
          <wp:extent cx="1130300" cy="3810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c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30300" cy="381000"/>
                  </a:xfrm>
                  <a:prstGeom prst="rect">
                    <a:avLst/>
                  </a:prstGeom>
                </pic:spPr>
              </pic:pic>
            </a:graphicData>
          </a:graphic>
        </wp:inline>
      </w:drawing>
    </w:r>
  </w:p>
  <w:p w14:paraId="6480B2BE" w14:textId="77777777" w:rsidR="001E6FB4" w:rsidRDefault="001E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B4D" w14:textId="77777777" w:rsidR="00C87C74" w:rsidRDefault="00C8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9DD060C"/>
    <w:multiLevelType w:val="hybridMultilevel"/>
    <w:tmpl w:val="E40417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07EA"/>
    <w:multiLevelType w:val="hybridMultilevel"/>
    <w:tmpl w:val="2A5EA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788B"/>
    <w:multiLevelType w:val="multilevel"/>
    <w:tmpl w:val="60122960"/>
    <w:lvl w:ilvl="0">
      <w:start w:val="1"/>
      <w:numFmt w:val="upperRoman"/>
      <w:pStyle w:val="LegalHeading1"/>
      <w:lvlText w:val="%1."/>
      <w:lvlJc w:val="left"/>
      <w:pPr>
        <w:ind w:left="360" w:hanging="360"/>
      </w:pPr>
      <w:rPr>
        <w:rFonts w:hint="default"/>
        <w:b/>
      </w:rPr>
    </w:lvl>
    <w:lvl w:ilvl="1">
      <w:start w:val="1"/>
      <w:numFmt w:val="decimal"/>
      <w:pStyle w:val="SubHeading1"/>
      <w:isLgl/>
      <w:lvlText w:val="%1.%2"/>
      <w:lvlJc w:val="left"/>
      <w:pPr>
        <w:ind w:left="9795" w:hanging="25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Heading3"/>
      <w:isLgl/>
      <w:lvlText w:val="%1.%2.%3"/>
      <w:lvlJc w:val="left"/>
      <w:pPr>
        <w:ind w:left="4395" w:hanging="25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ubheading4"/>
      <w:lvlText w:val="%4)"/>
      <w:lvlJc w:val="left"/>
      <w:pPr>
        <w:ind w:left="8211" w:hanging="25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083" w:hanging="2595"/>
      </w:pPr>
      <w:rPr>
        <w:rFonts w:hint="default"/>
      </w:rPr>
    </w:lvl>
    <w:lvl w:ilvl="5">
      <w:start w:val="1"/>
      <w:numFmt w:val="decimal"/>
      <w:isLgl/>
      <w:lvlText w:val="%1.%2.%3.%4.%5.%6"/>
      <w:lvlJc w:val="left"/>
      <w:pPr>
        <w:ind w:left="11955" w:hanging="2595"/>
      </w:pPr>
      <w:rPr>
        <w:rFonts w:hint="default"/>
      </w:rPr>
    </w:lvl>
    <w:lvl w:ilvl="6">
      <w:start w:val="1"/>
      <w:numFmt w:val="decimal"/>
      <w:isLgl/>
      <w:lvlText w:val="%1.%2.%3.%4.%5.%6.%7"/>
      <w:lvlJc w:val="left"/>
      <w:pPr>
        <w:ind w:left="13827" w:hanging="2595"/>
      </w:pPr>
      <w:rPr>
        <w:rFonts w:hint="default"/>
      </w:rPr>
    </w:lvl>
    <w:lvl w:ilvl="7">
      <w:start w:val="1"/>
      <w:numFmt w:val="decimal"/>
      <w:isLgl/>
      <w:lvlText w:val="%1.%2.%3.%4.%5.%6.%7.%8"/>
      <w:lvlJc w:val="left"/>
      <w:pPr>
        <w:ind w:left="15699" w:hanging="2595"/>
      </w:pPr>
      <w:rPr>
        <w:rFonts w:hint="default"/>
      </w:rPr>
    </w:lvl>
    <w:lvl w:ilvl="8">
      <w:start w:val="1"/>
      <w:numFmt w:val="decimal"/>
      <w:isLgl/>
      <w:lvlText w:val="%1.%2.%3.%4.%5.%6.%7.%8.%9"/>
      <w:lvlJc w:val="left"/>
      <w:pPr>
        <w:ind w:left="17571" w:hanging="2595"/>
      </w:pPr>
      <w:rPr>
        <w:rFonts w:hint="default"/>
      </w:rPr>
    </w:lvl>
  </w:abstractNum>
  <w:abstractNum w:abstractNumId="4" w15:restartNumberingAfterBreak="0">
    <w:nsid w:val="0B881112"/>
    <w:multiLevelType w:val="hybridMultilevel"/>
    <w:tmpl w:val="74788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91C88"/>
    <w:multiLevelType w:val="multilevel"/>
    <w:tmpl w:val="7654D89E"/>
    <w:numStyleLink w:val="MRANumbering"/>
  </w:abstractNum>
  <w:abstractNum w:abstractNumId="6" w15:restartNumberingAfterBreak="0">
    <w:nsid w:val="14262198"/>
    <w:multiLevelType w:val="hybridMultilevel"/>
    <w:tmpl w:val="B37E5FC4"/>
    <w:lvl w:ilvl="0" w:tplc="5A6A17F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5914CD"/>
    <w:multiLevelType w:val="hybridMultilevel"/>
    <w:tmpl w:val="66E6FDAE"/>
    <w:lvl w:ilvl="0" w:tplc="C0AE87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C05A2"/>
    <w:multiLevelType w:val="hybridMultilevel"/>
    <w:tmpl w:val="5194311A"/>
    <w:lvl w:ilvl="0" w:tplc="1FD80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C4FF8"/>
    <w:multiLevelType w:val="multilevel"/>
    <w:tmpl w:val="5DA2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B41CE"/>
    <w:multiLevelType w:val="multilevel"/>
    <w:tmpl w:val="67209404"/>
    <w:lvl w:ilvl="0">
      <w:start w:val="1"/>
      <w:numFmt w:val="lowerLett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Letter"/>
      <w:lvlText w:val="(%3)"/>
      <w:lvlJc w:val="left"/>
      <w:pPr>
        <w:ind w:left="1296"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32BB9"/>
    <w:multiLevelType w:val="hybridMultilevel"/>
    <w:tmpl w:val="4012721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1BA64E7"/>
    <w:multiLevelType w:val="multilevel"/>
    <w:tmpl w:val="64A213D2"/>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color w:val="010000"/>
        <w:u w:val="none"/>
      </w:rPr>
    </w:lvl>
    <w:lvl w:ilvl="2">
      <w:start w:val="1"/>
      <w:numFmt w:val="lowerRoman"/>
      <w:lvlText w:val="(%3)"/>
      <w:lvlJc w:val="left"/>
      <w:pPr>
        <w:ind w:left="3690" w:firstLine="1440"/>
      </w:pPr>
      <w:rPr>
        <w:b w:val="0"/>
        <w:smallCaps w:val="0"/>
        <w:color w:val="010000"/>
        <w:u w:val="none"/>
      </w:rPr>
    </w:lvl>
    <w:lvl w:ilvl="3">
      <w:start w:val="1"/>
      <w:numFmt w:val="decimal"/>
      <w:lvlText w:val="(%4)"/>
      <w:lvlJc w:val="left"/>
      <w:pPr>
        <w:ind w:left="0" w:firstLine="2160"/>
      </w:pPr>
      <w:rPr>
        <w:smallCaps w:val="0"/>
        <w:color w:val="010000"/>
        <w:u w:val="none"/>
      </w:rPr>
    </w:lvl>
    <w:lvl w:ilvl="4">
      <w:start w:val="1"/>
      <w:numFmt w:val="lowerLetter"/>
      <w:lvlText w:val="%5."/>
      <w:lvlJc w:val="left"/>
      <w:pPr>
        <w:ind w:left="0" w:firstLine="2880"/>
      </w:pPr>
      <w:rPr>
        <w:smallCaps w:val="0"/>
        <w:color w:val="010000"/>
        <w:u w:val="none"/>
      </w:rPr>
    </w:lvl>
    <w:lvl w:ilvl="5">
      <w:start w:val="1"/>
      <w:numFmt w:val="lowerRoman"/>
      <w:lvlText w:val="%6."/>
      <w:lvlJc w:val="left"/>
      <w:pPr>
        <w:ind w:left="0" w:firstLine="3600"/>
      </w:pPr>
      <w:rPr>
        <w:smallCaps w:val="0"/>
        <w:color w:val="010000"/>
        <w:u w:val="none"/>
      </w:rPr>
    </w:lvl>
    <w:lvl w:ilvl="6">
      <w:start w:val="1"/>
      <w:numFmt w:val="decimal"/>
      <w:lvlText w:val="%7)"/>
      <w:lvlJc w:val="left"/>
      <w:pPr>
        <w:ind w:left="0" w:firstLine="4320"/>
      </w:pPr>
      <w:rPr>
        <w:smallCaps w:val="0"/>
        <w:color w:val="010000"/>
        <w:u w:val="none"/>
      </w:rPr>
    </w:lvl>
    <w:lvl w:ilvl="7">
      <w:start w:val="1"/>
      <w:numFmt w:val="lowerLetter"/>
      <w:lvlText w:val="%8)"/>
      <w:lvlJc w:val="left"/>
      <w:pPr>
        <w:ind w:left="0" w:firstLine="5040"/>
      </w:pPr>
      <w:rPr>
        <w:smallCaps w:val="0"/>
        <w:color w:val="010000"/>
        <w:u w:val="none"/>
      </w:rPr>
    </w:lvl>
    <w:lvl w:ilvl="8">
      <w:start w:val="1"/>
      <w:numFmt w:val="lowerRoman"/>
      <w:lvlText w:val="%9)"/>
      <w:lvlJc w:val="left"/>
      <w:pPr>
        <w:ind w:left="0" w:firstLine="5760"/>
      </w:pPr>
      <w:rPr>
        <w:smallCaps w:val="0"/>
        <w:color w:val="010000"/>
        <w:u w:val="none"/>
      </w:rPr>
    </w:lvl>
  </w:abstractNum>
  <w:abstractNum w:abstractNumId="13" w15:restartNumberingAfterBreak="0">
    <w:nsid w:val="339F288F"/>
    <w:multiLevelType w:val="multilevel"/>
    <w:tmpl w:val="68F0379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62E68"/>
    <w:multiLevelType w:val="hybridMultilevel"/>
    <w:tmpl w:val="D98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14033"/>
    <w:multiLevelType w:val="multilevel"/>
    <w:tmpl w:val="4ADC6640"/>
    <w:lvl w:ilvl="0">
      <w:start w:val="1"/>
      <w:numFmt w:val="decimal"/>
      <w:pStyle w:val="ListBullet"/>
      <w:lvlText w:val="%1."/>
      <w:lvlJc w:val="left"/>
      <w:pPr>
        <w:ind w:left="360" w:hanging="360"/>
      </w:pPr>
      <w:rPr>
        <w:b/>
      </w:rPr>
    </w:lvl>
    <w:lvl w:ilvl="1">
      <w:start w:val="1"/>
      <w:numFmt w:val="decimal"/>
      <w:lvlText w:val="%1.%2."/>
      <w:lvlJc w:val="left"/>
      <w:pPr>
        <w:ind w:left="1332" w:hanging="432"/>
      </w:pPr>
      <w:rPr>
        <w:b/>
        <w:sz w:val="22"/>
        <w:szCs w:val="24"/>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A865CE"/>
    <w:multiLevelType w:val="multilevel"/>
    <w:tmpl w:val="7654D89E"/>
    <w:styleLink w:val="MRANumbering"/>
    <w:lvl w:ilvl="0">
      <w:start w:val="1"/>
      <w:numFmt w:val="decimal"/>
      <w:lvlText w:val="%1."/>
      <w:lvlJc w:val="left"/>
      <w:pPr>
        <w:ind w:left="0" w:hanging="360"/>
      </w:pPr>
      <w:rPr>
        <w:rFonts w:hint="default"/>
        <w:b w:val="0"/>
      </w:rPr>
    </w:lvl>
    <w:lvl w:ilvl="1">
      <w:start w:val="1"/>
      <w:numFmt w:val="decimal"/>
      <w:lvlText w:val="%1.%2"/>
      <w:lvlJc w:val="left"/>
      <w:pPr>
        <w:ind w:left="432" w:hanging="432"/>
      </w:pPr>
      <w:rPr>
        <w:rFonts w:hint="default"/>
        <w:b w:val="0"/>
      </w:rPr>
    </w:lvl>
    <w:lvl w:ilvl="2">
      <w:start w:val="1"/>
      <w:numFmt w:val="decimal"/>
      <w:lvlText w:val="%1.%2.%3"/>
      <w:lvlJc w:val="left"/>
      <w:pPr>
        <w:ind w:left="86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970F95"/>
    <w:multiLevelType w:val="multilevel"/>
    <w:tmpl w:val="40EADB28"/>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0" w:firstLine="720"/>
      </w:pPr>
      <w:rPr>
        <w:b w:val="0"/>
        <w:i w:val="0"/>
        <w:caps w:val="0"/>
        <w:vanish w:val="0"/>
        <w:color w:val="010000"/>
        <w:u w:val="none"/>
      </w:rPr>
    </w:lvl>
    <w:lvl w:ilvl="2">
      <w:start w:val="1"/>
      <w:numFmt w:val="lowerRoman"/>
      <w:lvlText w:val="(%3)"/>
      <w:lvlJc w:val="left"/>
      <w:pPr>
        <w:tabs>
          <w:tab w:val="num" w:pos="5850"/>
        </w:tabs>
        <w:ind w:left="3690" w:firstLine="1440"/>
      </w:pPr>
      <w:rPr>
        <w:b w:val="0"/>
        <w:caps w:val="0"/>
        <w:vanish w:val="0"/>
        <w:color w:val="010000"/>
        <w:u w:val="none"/>
      </w:rPr>
    </w:lvl>
    <w:lvl w:ilvl="3">
      <w:start w:val="1"/>
      <w:numFmt w:val="decimal"/>
      <w:lvlText w:val="(%4)"/>
      <w:lvlJc w:val="left"/>
      <w:pPr>
        <w:tabs>
          <w:tab w:val="num" w:pos="2880"/>
        </w:tabs>
        <w:ind w:left="0" w:firstLine="2160"/>
      </w:pPr>
      <w:rPr>
        <w:caps w:val="0"/>
        <w:vanish w:val="0"/>
        <w:color w:val="010000"/>
        <w:u w:val="none"/>
      </w:rPr>
    </w:lvl>
    <w:lvl w:ilvl="4">
      <w:start w:val="1"/>
      <w:numFmt w:val="lowerLetter"/>
      <w:lvlText w:val="%5."/>
      <w:lvlJc w:val="left"/>
      <w:pPr>
        <w:tabs>
          <w:tab w:val="num" w:pos="3600"/>
        </w:tabs>
        <w:ind w:left="0" w:firstLine="2880"/>
      </w:pPr>
      <w:rPr>
        <w:caps w:val="0"/>
        <w:vanish w:val="0"/>
        <w:color w:val="010000"/>
        <w:u w:val="none"/>
      </w:rPr>
    </w:lvl>
    <w:lvl w:ilvl="5">
      <w:start w:val="1"/>
      <w:numFmt w:val="lowerRoman"/>
      <w:lvlText w:val="%6."/>
      <w:lvlJc w:val="left"/>
      <w:pPr>
        <w:tabs>
          <w:tab w:val="num" w:pos="4320"/>
        </w:tabs>
        <w:ind w:left="0" w:firstLine="3600"/>
      </w:pPr>
      <w:rPr>
        <w:caps w:val="0"/>
        <w:vanish w:val="0"/>
        <w:color w:val="010000"/>
        <w:u w:val="none"/>
      </w:rPr>
    </w:lvl>
    <w:lvl w:ilvl="6">
      <w:start w:val="1"/>
      <w:numFmt w:val="decimal"/>
      <w:lvlText w:val="%7)"/>
      <w:lvlJc w:val="left"/>
      <w:pPr>
        <w:tabs>
          <w:tab w:val="num" w:pos="5040"/>
        </w:tabs>
        <w:ind w:left="0" w:firstLine="4320"/>
      </w:pPr>
      <w:rPr>
        <w:caps w:val="0"/>
        <w:vanish w:val="0"/>
        <w:color w:val="010000"/>
        <w:u w:val="none"/>
      </w:rPr>
    </w:lvl>
    <w:lvl w:ilvl="7">
      <w:start w:val="1"/>
      <w:numFmt w:val="lowerLetter"/>
      <w:lvlText w:val="%8)"/>
      <w:lvlJc w:val="left"/>
      <w:pPr>
        <w:tabs>
          <w:tab w:val="num" w:pos="5760"/>
        </w:tabs>
        <w:ind w:left="0" w:firstLine="5040"/>
      </w:pPr>
      <w:rPr>
        <w:caps w:val="0"/>
        <w:vanish w:val="0"/>
        <w:color w:val="010000"/>
        <w:u w:val="none"/>
      </w:rPr>
    </w:lvl>
    <w:lvl w:ilvl="8">
      <w:start w:val="1"/>
      <w:numFmt w:val="lowerRoman"/>
      <w:lvlText w:val="%9)"/>
      <w:lvlJc w:val="left"/>
      <w:pPr>
        <w:tabs>
          <w:tab w:val="num" w:pos="6480"/>
        </w:tabs>
        <w:ind w:left="0" w:firstLine="5760"/>
      </w:pPr>
      <w:rPr>
        <w:caps w:val="0"/>
        <w:vanish w:val="0"/>
        <w:color w:val="010000"/>
        <w:u w:val="none"/>
      </w:rPr>
    </w:lvl>
  </w:abstractNum>
  <w:abstractNum w:abstractNumId="18" w15:restartNumberingAfterBreak="0">
    <w:nsid w:val="49087C07"/>
    <w:multiLevelType w:val="multilevel"/>
    <w:tmpl w:val="CF6AADAE"/>
    <w:lvl w:ilvl="0">
      <w:start w:val="1"/>
      <w:numFmt w:val="upperRoman"/>
      <w:lvlText w:val="%1."/>
      <w:lvlJc w:val="right"/>
      <w:pPr>
        <w:ind w:left="720" w:hanging="360"/>
      </w:pPr>
    </w:lvl>
    <w:lvl w:ilvl="1">
      <w:start w:val="1"/>
      <w:numFmt w:val="upperLetter"/>
      <w:lvlText w:val="(%2)"/>
      <w:lvlJc w:val="left"/>
      <w:pPr>
        <w:ind w:left="1740" w:hanging="660"/>
      </w:pPr>
    </w:lvl>
    <w:lvl w:ilvl="2">
      <w:start w:val="1"/>
      <w:numFmt w:val="decimal"/>
      <w:lvlText w:val="%2.%3."/>
      <w:lvlJc w:val="left"/>
      <w:pPr>
        <w:ind w:left="2700" w:hanging="720"/>
      </w:pPr>
      <w:rPr>
        <w:b/>
      </w:r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49A90A71"/>
    <w:multiLevelType w:val="multilevel"/>
    <w:tmpl w:val="F842A4AE"/>
    <w:lvl w:ilvl="0">
      <w:start w:val="1"/>
      <w:numFmt w:val="decimal"/>
      <w:pStyle w:val="Heading1"/>
      <w:lvlText w:val="%1."/>
      <w:lvlJc w:val="left"/>
      <w:pPr>
        <w:tabs>
          <w:tab w:val="num" w:pos="72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Heading2"/>
      <w:lvlText w:val="(%2)"/>
      <w:lvlJc w:val="left"/>
      <w:pPr>
        <w:tabs>
          <w:tab w:val="num" w:pos="3870"/>
        </w:tabs>
        <w:ind w:left="2430" w:firstLine="720"/>
      </w:pPr>
      <w:rPr>
        <w:b w:val="0"/>
        <w:i w:val="0"/>
        <w:caps w:val="0"/>
        <w:vanish w:val="0"/>
        <w:color w:val="010000"/>
        <w:u w:val="none"/>
      </w:rPr>
    </w:lvl>
    <w:lvl w:ilvl="2">
      <w:start w:val="1"/>
      <w:numFmt w:val="lowerRoman"/>
      <w:pStyle w:val="Heading3"/>
      <w:lvlText w:val="(%3)"/>
      <w:lvlJc w:val="left"/>
      <w:pPr>
        <w:tabs>
          <w:tab w:val="num" w:pos="5850"/>
        </w:tabs>
        <w:ind w:left="3690" w:firstLine="1440"/>
      </w:pPr>
      <w:rPr>
        <w:b w:val="0"/>
        <w:caps w:val="0"/>
        <w:vanish w:val="0"/>
        <w:color w:val="010000"/>
        <w:u w:val="none"/>
      </w:rPr>
    </w:lvl>
    <w:lvl w:ilvl="3">
      <w:start w:val="1"/>
      <w:numFmt w:val="decimal"/>
      <w:pStyle w:val="Heading4"/>
      <w:lvlText w:val="(%4)"/>
      <w:lvlJc w:val="left"/>
      <w:pPr>
        <w:tabs>
          <w:tab w:val="num" w:pos="2880"/>
        </w:tabs>
        <w:ind w:left="0" w:firstLine="2160"/>
      </w:pPr>
      <w:rPr>
        <w:caps w:val="0"/>
        <w:vanish w:val="0"/>
        <w:color w:val="010000"/>
        <w:u w:val="none"/>
      </w:rPr>
    </w:lvl>
    <w:lvl w:ilvl="4">
      <w:start w:val="1"/>
      <w:numFmt w:val="lowerLetter"/>
      <w:pStyle w:val="Heading5"/>
      <w:lvlText w:val="%5."/>
      <w:lvlJc w:val="left"/>
      <w:pPr>
        <w:tabs>
          <w:tab w:val="num" w:pos="3600"/>
        </w:tabs>
        <w:ind w:left="0" w:firstLine="2880"/>
      </w:pPr>
      <w:rPr>
        <w:caps w:val="0"/>
        <w:vanish w:val="0"/>
        <w:color w:val="010000"/>
        <w:u w:val="none"/>
      </w:rPr>
    </w:lvl>
    <w:lvl w:ilvl="5">
      <w:start w:val="1"/>
      <w:numFmt w:val="lowerRoman"/>
      <w:pStyle w:val="Heading6"/>
      <w:lvlText w:val="%6."/>
      <w:lvlJc w:val="left"/>
      <w:pPr>
        <w:tabs>
          <w:tab w:val="num" w:pos="4320"/>
        </w:tabs>
        <w:ind w:left="0" w:firstLine="3600"/>
      </w:pPr>
      <w:rPr>
        <w:caps w:val="0"/>
        <w:vanish w:val="0"/>
        <w:color w:val="010000"/>
        <w:u w:val="none"/>
      </w:rPr>
    </w:lvl>
    <w:lvl w:ilvl="6">
      <w:start w:val="1"/>
      <w:numFmt w:val="decimal"/>
      <w:pStyle w:val="Heading7"/>
      <w:lvlText w:val="%7)"/>
      <w:lvlJc w:val="left"/>
      <w:pPr>
        <w:tabs>
          <w:tab w:val="num" w:pos="5040"/>
        </w:tabs>
        <w:ind w:left="0" w:firstLine="4320"/>
      </w:pPr>
      <w:rPr>
        <w:caps w:val="0"/>
        <w:vanish w:val="0"/>
        <w:color w:val="010000"/>
        <w:u w:val="none"/>
      </w:rPr>
    </w:lvl>
    <w:lvl w:ilvl="7">
      <w:start w:val="1"/>
      <w:numFmt w:val="lowerLetter"/>
      <w:pStyle w:val="Heading8"/>
      <w:lvlText w:val="%8)"/>
      <w:lvlJc w:val="left"/>
      <w:pPr>
        <w:tabs>
          <w:tab w:val="num" w:pos="5760"/>
        </w:tabs>
        <w:ind w:left="0" w:firstLine="5040"/>
      </w:pPr>
      <w:rPr>
        <w:caps w:val="0"/>
        <w:vanish w:val="0"/>
        <w:color w:val="010000"/>
        <w:u w:val="none"/>
      </w:rPr>
    </w:lvl>
    <w:lvl w:ilvl="8">
      <w:start w:val="1"/>
      <w:numFmt w:val="lowerRoman"/>
      <w:pStyle w:val="Heading9"/>
      <w:lvlText w:val="%9)"/>
      <w:lvlJc w:val="left"/>
      <w:pPr>
        <w:tabs>
          <w:tab w:val="num" w:pos="6480"/>
        </w:tabs>
        <w:ind w:left="0" w:firstLine="5760"/>
      </w:pPr>
      <w:rPr>
        <w:caps w:val="0"/>
        <w:vanish w:val="0"/>
        <w:color w:val="010000"/>
        <w:u w:val="none"/>
      </w:rPr>
    </w:lvl>
  </w:abstractNum>
  <w:abstractNum w:abstractNumId="20" w15:restartNumberingAfterBreak="0">
    <w:nsid w:val="4A9A3CB2"/>
    <w:multiLevelType w:val="hybridMultilevel"/>
    <w:tmpl w:val="6F6C0038"/>
    <w:name w:val="(Unnamed Numbering Scheme)"/>
    <w:lvl w:ilvl="0" w:tplc="6696E860">
      <w:start w:val="1"/>
      <w:numFmt w:val="decimal"/>
      <w:lvlText w:val="%1."/>
      <w:lvlJc w:val="left"/>
      <w:pPr>
        <w:ind w:left="720" w:hanging="360"/>
      </w:pPr>
      <w:rPr>
        <w:rFonts w:hint="default"/>
        <w:b/>
      </w:rPr>
    </w:lvl>
    <w:lvl w:ilvl="1" w:tplc="E490031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3E4E"/>
    <w:multiLevelType w:val="hybridMultilevel"/>
    <w:tmpl w:val="489A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02E73"/>
    <w:multiLevelType w:val="multilevel"/>
    <w:tmpl w:val="C1E613EC"/>
    <w:lvl w:ilvl="0">
      <w:start w:val="1"/>
      <w:numFmt w:val="decimal"/>
      <w:lvlText w:val="%1."/>
      <w:lvlJc w:val="left"/>
      <w:pPr>
        <w:ind w:left="720" w:hanging="360"/>
      </w:pPr>
      <w:rPr>
        <w:rFonts w:hint="default"/>
        <w:b/>
      </w:rPr>
    </w:lvl>
    <w:lvl w:ilvl="1">
      <w:start w:val="2"/>
      <w:numFmt w:val="decimal"/>
      <w:isLgl/>
      <w:lvlText w:val="%1.%2"/>
      <w:lvlJc w:val="left"/>
      <w:pPr>
        <w:ind w:left="1440" w:hanging="360"/>
      </w:pPr>
      <w:rPr>
        <w:rFonts w:eastAsia="Calibri" w:hint="default"/>
      </w:rPr>
    </w:lvl>
    <w:lvl w:ilvl="2">
      <w:start w:val="1"/>
      <w:numFmt w:val="decimal"/>
      <w:isLgl/>
      <w:lvlText w:val="%1.%2.%3"/>
      <w:lvlJc w:val="left"/>
      <w:pPr>
        <w:ind w:left="2520" w:hanging="720"/>
      </w:pPr>
      <w:rPr>
        <w:rFonts w:eastAsia="Calibri" w:hint="default"/>
      </w:rPr>
    </w:lvl>
    <w:lvl w:ilvl="3">
      <w:start w:val="1"/>
      <w:numFmt w:val="decimal"/>
      <w:isLgl/>
      <w:lvlText w:val="%1.%2.%3.%4"/>
      <w:lvlJc w:val="left"/>
      <w:pPr>
        <w:ind w:left="3240" w:hanging="720"/>
      </w:pPr>
      <w:rPr>
        <w:rFonts w:eastAsia="Calibri" w:hint="default"/>
      </w:rPr>
    </w:lvl>
    <w:lvl w:ilvl="4">
      <w:start w:val="1"/>
      <w:numFmt w:val="decimal"/>
      <w:isLgl/>
      <w:lvlText w:val="%1.%2.%3.%4.%5"/>
      <w:lvlJc w:val="left"/>
      <w:pPr>
        <w:ind w:left="4320" w:hanging="1080"/>
      </w:pPr>
      <w:rPr>
        <w:rFonts w:eastAsia="Calibri" w:hint="default"/>
      </w:rPr>
    </w:lvl>
    <w:lvl w:ilvl="5">
      <w:start w:val="1"/>
      <w:numFmt w:val="decimal"/>
      <w:isLgl/>
      <w:lvlText w:val="%1.%2.%3.%4.%5.%6"/>
      <w:lvlJc w:val="left"/>
      <w:pPr>
        <w:ind w:left="5040" w:hanging="1080"/>
      </w:pPr>
      <w:rPr>
        <w:rFonts w:eastAsia="Calibri" w:hint="default"/>
      </w:rPr>
    </w:lvl>
    <w:lvl w:ilvl="6">
      <w:start w:val="1"/>
      <w:numFmt w:val="decimal"/>
      <w:isLgl/>
      <w:lvlText w:val="%1.%2.%3.%4.%5.%6.%7"/>
      <w:lvlJc w:val="left"/>
      <w:pPr>
        <w:ind w:left="6120" w:hanging="1440"/>
      </w:pPr>
      <w:rPr>
        <w:rFonts w:eastAsia="Calibri" w:hint="default"/>
      </w:rPr>
    </w:lvl>
    <w:lvl w:ilvl="7">
      <w:start w:val="1"/>
      <w:numFmt w:val="decimal"/>
      <w:isLgl/>
      <w:lvlText w:val="%1.%2.%3.%4.%5.%6.%7.%8"/>
      <w:lvlJc w:val="left"/>
      <w:pPr>
        <w:ind w:left="6840" w:hanging="1440"/>
      </w:pPr>
      <w:rPr>
        <w:rFonts w:eastAsia="Calibri" w:hint="default"/>
      </w:rPr>
    </w:lvl>
    <w:lvl w:ilvl="8">
      <w:start w:val="1"/>
      <w:numFmt w:val="decimal"/>
      <w:isLgl/>
      <w:lvlText w:val="%1.%2.%3.%4.%5.%6.%7.%8.%9"/>
      <w:lvlJc w:val="left"/>
      <w:pPr>
        <w:ind w:left="7920" w:hanging="1800"/>
      </w:pPr>
      <w:rPr>
        <w:rFonts w:eastAsia="Calibri" w:hint="default"/>
      </w:rPr>
    </w:lvl>
  </w:abstractNum>
  <w:abstractNum w:abstractNumId="23" w15:restartNumberingAfterBreak="0">
    <w:nsid w:val="5799605B"/>
    <w:multiLevelType w:val="hybridMultilevel"/>
    <w:tmpl w:val="A32EB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5246CE"/>
    <w:multiLevelType w:val="hybridMultilevel"/>
    <w:tmpl w:val="9208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C62DC"/>
    <w:multiLevelType w:val="multilevel"/>
    <w:tmpl w:val="C79C58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AE3423C"/>
    <w:multiLevelType w:val="hybridMultilevel"/>
    <w:tmpl w:val="A8C2B306"/>
    <w:lvl w:ilvl="0" w:tplc="01C2F1AE">
      <w:start w:val="1"/>
      <w:numFmt w:val="decimal"/>
      <w:lvlText w:val="%1)"/>
      <w:lvlJc w:val="left"/>
      <w:pPr>
        <w:ind w:left="360" w:hanging="360"/>
      </w:pPr>
    </w:lvl>
    <w:lvl w:ilvl="1" w:tplc="2EACC24A">
      <w:start w:val="1"/>
      <w:numFmt w:val="lowerLetter"/>
      <w:lvlText w:val="%2."/>
      <w:lvlJc w:val="left"/>
      <w:pPr>
        <w:ind w:left="1080" w:hanging="360"/>
      </w:pPr>
    </w:lvl>
    <w:lvl w:ilvl="2" w:tplc="341EDE98">
      <w:start w:val="1"/>
      <w:numFmt w:val="lowerRoman"/>
      <w:lvlText w:val="%3."/>
      <w:lvlJc w:val="right"/>
      <w:pPr>
        <w:ind w:left="1800" w:hanging="180"/>
      </w:pPr>
    </w:lvl>
    <w:lvl w:ilvl="3" w:tplc="02BC2040">
      <w:start w:val="1"/>
      <w:numFmt w:val="decimal"/>
      <w:lvlText w:val="%4."/>
      <w:lvlJc w:val="left"/>
      <w:pPr>
        <w:ind w:left="2520" w:hanging="360"/>
      </w:pPr>
    </w:lvl>
    <w:lvl w:ilvl="4" w:tplc="85EE62FC">
      <w:start w:val="1"/>
      <w:numFmt w:val="lowerLetter"/>
      <w:lvlText w:val="%5."/>
      <w:lvlJc w:val="left"/>
      <w:pPr>
        <w:ind w:left="3240" w:hanging="360"/>
      </w:pPr>
    </w:lvl>
    <w:lvl w:ilvl="5" w:tplc="C88E8C66">
      <w:start w:val="1"/>
      <w:numFmt w:val="lowerRoman"/>
      <w:lvlText w:val="%6."/>
      <w:lvlJc w:val="right"/>
      <w:pPr>
        <w:ind w:left="3960" w:hanging="180"/>
      </w:pPr>
    </w:lvl>
    <w:lvl w:ilvl="6" w:tplc="BA0CF98C">
      <w:start w:val="1"/>
      <w:numFmt w:val="decimal"/>
      <w:lvlText w:val="%7."/>
      <w:lvlJc w:val="left"/>
      <w:pPr>
        <w:ind w:left="4680" w:hanging="360"/>
      </w:pPr>
    </w:lvl>
    <w:lvl w:ilvl="7" w:tplc="1AEE7EEA">
      <w:start w:val="1"/>
      <w:numFmt w:val="lowerLetter"/>
      <w:lvlText w:val="%8."/>
      <w:lvlJc w:val="left"/>
      <w:pPr>
        <w:ind w:left="5400" w:hanging="360"/>
      </w:pPr>
    </w:lvl>
    <w:lvl w:ilvl="8" w:tplc="514068BA">
      <w:start w:val="1"/>
      <w:numFmt w:val="lowerRoman"/>
      <w:lvlText w:val="%9."/>
      <w:lvlJc w:val="right"/>
      <w:pPr>
        <w:ind w:left="6120" w:hanging="180"/>
      </w:pPr>
    </w:lvl>
  </w:abstractNum>
  <w:abstractNum w:abstractNumId="27" w15:restartNumberingAfterBreak="0">
    <w:nsid w:val="6C7A48DF"/>
    <w:multiLevelType w:val="hybridMultilevel"/>
    <w:tmpl w:val="08D2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F6550"/>
    <w:multiLevelType w:val="multilevel"/>
    <w:tmpl w:val="773CA45A"/>
    <w:lvl w:ilvl="0">
      <w:start w:val="1"/>
      <w:numFmt w:val="decimal"/>
      <w:pStyle w:val="AmznLg1Lvl1"/>
      <w:lvlText w:val="%1."/>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mznLg1Lvl2"/>
      <w:lvlText w:val="%1.%2"/>
      <w:lvlJc w:val="left"/>
      <w:pPr>
        <w:tabs>
          <w:tab w:val="num" w:pos="720"/>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AmznLg1Lvl3"/>
      <w:lvlText w:val="(%3)"/>
      <w:lvlJc w:val="left"/>
      <w:pPr>
        <w:tabs>
          <w:tab w:val="num" w:pos="1440"/>
        </w:tabs>
        <w:ind w:left="1440" w:hanging="720"/>
      </w:pPr>
      <w:rPr>
        <w:rFonts w:ascii="Times New Roman" w:hAnsi="Times New Roman" w:hint="default"/>
        <w:b w:val="0"/>
        <w:i w:val="0"/>
        <w:caps w:val="0"/>
        <w:strike w:val="0"/>
        <w:dstrike w:val="0"/>
        <w:vanish w:val="0"/>
        <w:color w:val="auto"/>
        <w:sz w:val="20"/>
        <w:vertAlign w:val="baseline"/>
      </w:rPr>
    </w:lvl>
    <w:lvl w:ilvl="3">
      <w:start w:val="1"/>
      <w:numFmt w:val="decimal"/>
      <w:pStyle w:val="AmznLg1Lvl4"/>
      <w:lvlText w:val="(%4)"/>
      <w:lvlJc w:val="left"/>
      <w:pPr>
        <w:tabs>
          <w:tab w:val="num" w:pos="2160"/>
        </w:tabs>
        <w:ind w:left="2160" w:hanging="720"/>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520"/>
        </w:tabs>
        <w:ind w:left="252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E7F5194"/>
    <w:multiLevelType w:val="hybridMultilevel"/>
    <w:tmpl w:val="5D0E3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05D2E"/>
    <w:multiLevelType w:val="hybridMultilevel"/>
    <w:tmpl w:val="44BC6646"/>
    <w:lvl w:ilvl="0" w:tplc="20721D80">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56E3D"/>
    <w:multiLevelType w:val="hybridMultilevel"/>
    <w:tmpl w:val="A6129730"/>
    <w:lvl w:ilvl="0" w:tplc="AA565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659D5"/>
    <w:multiLevelType w:val="hybridMultilevel"/>
    <w:tmpl w:val="7BB8E5E0"/>
    <w:lvl w:ilvl="0" w:tplc="0409000F">
      <w:start w:val="1"/>
      <w:numFmt w:val="decimal"/>
      <w:lvlText w:val="%1."/>
      <w:lvlJc w:val="left"/>
      <w:pPr>
        <w:ind w:left="360" w:hanging="360"/>
      </w:pPr>
    </w:lvl>
    <w:lvl w:ilvl="1" w:tplc="E1EE2520">
      <w:start w:val="1"/>
      <w:numFmt w:val="lowerLetter"/>
      <w:lvlText w:val="%2."/>
      <w:lvlJc w:val="left"/>
      <w:pPr>
        <w:ind w:left="1080" w:hanging="360"/>
      </w:pPr>
      <w:rPr>
        <w:b w:val="0"/>
      </w:rPr>
    </w:lvl>
    <w:lvl w:ilvl="2" w:tplc="FEDCFF38">
      <w:start w:val="1"/>
      <w:numFmt w:val="lowerRoman"/>
      <w:lvlText w:val="%3."/>
      <w:lvlJc w:val="right"/>
      <w:pPr>
        <w:ind w:left="1800" w:hanging="180"/>
      </w:pPr>
      <w:rPr>
        <w:b w:val="0"/>
      </w:rPr>
    </w:lvl>
    <w:lvl w:ilvl="3" w:tplc="4B86A7AA">
      <w:start w:val="4"/>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C25945"/>
    <w:multiLevelType w:val="hybridMultilevel"/>
    <w:tmpl w:val="C42EC940"/>
    <w:lvl w:ilvl="0" w:tplc="5EBCC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0548235">
    <w:abstractNumId w:val="20"/>
  </w:num>
  <w:num w:numId="2" w16cid:durableId="56058485">
    <w:abstractNumId w:val="32"/>
  </w:num>
  <w:num w:numId="3" w16cid:durableId="659964306">
    <w:abstractNumId w:val="33"/>
  </w:num>
  <w:num w:numId="4" w16cid:durableId="1700085183">
    <w:abstractNumId w:val="7"/>
  </w:num>
  <w:num w:numId="5" w16cid:durableId="2120174029">
    <w:abstractNumId w:val="25"/>
  </w:num>
  <w:num w:numId="6" w16cid:durableId="1850946794">
    <w:abstractNumId w:val="21"/>
  </w:num>
  <w:num w:numId="7" w16cid:durableId="1619491138">
    <w:abstractNumId w:val="29"/>
  </w:num>
  <w:num w:numId="8" w16cid:durableId="1069769214">
    <w:abstractNumId w:val="23"/>
  </w:num>
  <w:num w:numId="9" w16cid:durableId="1454133710">
    <w:abstractNumId w:val="31"/>
  </w:num>
  <w:num w:numId="10" w16cid:durableId="252666458">
    <w:abstractNumId w:val="4"/>
  </w:num>
  <w:num w:numId="11" w16cid:durableId="2093695195">
    <w:abstractNumId w:val="30"/>
  </w:num>
  <w:num w:numId="12" w16cid:durableId="446584186">
    <w:abstractNumId w:val="2"/>
  </w:num>
  <w:num w:numId="13" w16cid:durableId="1476069145">
    <w:abstractNumId w:val="1"/>
  </w:num>
  <w:num w:numId="14" w16cid:durableId="201211449">
    <w:abstractNumId w:val="24"/>
  </w:num>
  <w:num w:numId="15" w16cid:durableId="1913731184">
    <w:abstractNumId w:val="19"/>
  </w:num>
  <w:num w:numId="16" w16cid:durableId="154148390">
    <w:abstractNumId w:val="19"/>
  </w:num>
  <w:num w:numId="17" w16cid:durableId="869612292">
    <w:abstractNumId w:val="27"/>
  </w:num>
  <w:num w:numId="18" w16cid:durableId="934478438">
    <w:abstractNumId w:val="14"/>
  </w:num>
  <w:num w:numId="19" w16cid:durableId="958298928">
    <w:abstractNumId w:val="16"/>
  </w:num>
  <w:num w:numId="20" w16cid:durableId="1762795325">
    <w:abstractNumId w:val="5"/>
  </w:num>
  <w:num w:numId="21" w16cid:durableId="204870292">
    <w:abstractNumId w:val="11"/>
  </w:num>
  <w:num w:numId="22" w16cid:durableId="1456364621">
    <w:abstractNumId w:val="13"/>
  </w:num>
  <w:num w:numId="23" w16cid:durableId="1746105965">
    <w:abstractNumId w:val="3"/>
  </w:num>
  <w:num w:numId="24" w16cid:durableId="12830039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312990">
    <w:abstractNumId w:val="0"/>
  </w:num>
  <w:num w:numId="26" w16cid:durableId="1623460208">
    <w:abstractNumId w:val="15"/>
  </w:num>
  <w:num w:numId="27" w16cid:durableId="1533155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415993">
    <w:abstractNumId w:val="17"/>
  </w:num>
  <w:num w:numId="29" w16cid:durableId="1440687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7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965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0339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8972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072313">
    <w:abstractNumId w:val="10"/>
  </w:num>
  <w:num w:numId="35" w16cid:durableId="1602906717">
    <w:abstractNumId w:val="18"/>
  </w:num>
  <w:num w:numId="36" w16cid:durableId="396365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19437">
    <w:abstractNumId w:val="28"/>
  </w:num>
  <w:num w:numId="38" w16cid:durableId="1415126407">
    <w:abstractNumId w:val="22"/>
  </w:num>
  <w:num w:numId="39" w16cid:durableId="17616779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1406047">
    <w:abstractNumId w:val="6"/>
  </w:num>
  <w:num w:numId="41" w16cid:durableId="1611278061">
    <w:abstractNumId w:val="8"/>
  </w:num>
  <w:num w:numId="42" w16cid:durableId="645352836">
    <w:abstractNumId w:val="9"/>
  </w:num>
  <w:num w:numId="43" w16cid:durableId="2104379637">
    <w:abstractNumId w:val="12"/>
  </w:num>
  <w:num w:numId="44" w16cid:durableId="51854552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42"/>
    <w:rsid w:val="00002579"/>
    <w:rsid w:val="000047DF"/>
    <w:rsid w:val="0000596A"/>
    <w:rsid w:val="000124A2"/>
    <w:rsid w:val="00013602"/>
    <w:rsid w:val="000160E2"/>
    <w:rsid w:val="00024468"/>
    <w:rsid w:val="00024A8B"/>
    <w:rsid w:val="00024CB2"/>
    <w:rsid w:val="00024D2F"/>
    <w:rsid w:val="00026C6D"/>
    <w:rsid w:val="000307C7"/>
    <w:rsid w:val="00032D8B"/>
    <w:rsid w:val="00034ED0"/>
    <w:rsid w:val="00043B87"/>
    <w:rsid w:val="00044D57"/>
    <w:rsid w:val="0005118F"/>
    <w:rsid w:val="000512A5"/>
    <w:rsid w:val="00051E26"/>
    <w:rsid w:val="00053E53"/>
    <w:rsid w:val="000543DC"/>
    <w:rsid w:val="00055F82"/>
    <w:rsid w:val="00056007"/>
    <w:rsid w:val="00060E8D"/>
    <w:rsid w:val="00063865"/>
    <w:rsid w:val="00070844"/>
    <w:rsid w:val="00071325"/>
    <w:rsid w:val="0007302E"/>
    <w:rsid w:val="000756F9"/>
    <w:rsid w:val="000769A7"/>
    <w:rsid w:val="00080DD4"/>
    <w:rsid w:val="00082CC3"/>
    <w:rsid w:val="00091820"/>
    <w:rsid w:val="0009248A"/>
    <w:rsid w:val="00094A65"/>
    <w:rsid w:val="00095685"/>
    <w:rsid w:val="000A02EF"/>
    <w:rsid w:val="000A6BE4"/>
    <w:rsid w:val="000B1F5C"/>
    <w:rsid w:val="000C21A9"/>
    <w:rsid w:val="000C63D3"/>
    <w:rsid w:val="000C7E72"/>
    <w:rsid w:val="000D0FB7"/>
    <w:rsid w:val="000D16C7"/>
    <w:rsid w:val="000D249F"/>
    <w:rsid w:val="000D46A9"/>
    <w:rsid w:val="000D4DCB"/>
    <w:rsid w:val="000D6572"/>
    <w:rsid w:val="000D740B"/>
    <w:rsid w:val="000E1243"/>
    <w:rsid w:val="000E572B"/>
    <w:rsid w:val="000E666A"/>
    <w:rsid w:val="000F5870"/>
    <w:rsid w:val="000F62FE"/>
    <w:rsid w:val="00104FB2"/>
    <w:rsid w:val="00106D0B"/>
    <w:rsid w:val="00106DBF"/>
    <w:rsid w:val="00110BB2"/>
    <w:rsid w:val="00112614"/>
    <w:rsid w:val="00114E7F"/>
    <w:rsid w:val="00121D06"/>
    <w:rsid w:val="001241BE"/>
    <w:rsid w:val="0012585E"/>
    <w:rsid w:val="00137ADB"/>
    <w:rsid w:val="00140A9F"/>
    <w:rsid w:val="00141EB7"/>
    <w:rsid w:val="0014458F"/>
    <w:rsid w:val="00145D57"/>
    <w:rsid w:val="0015116B"/>
    <w:rsid w:val="0015121F"/>
    <w:rsid w:val="00151E42"/>
    <w:rsid w:val="00152890"/>
    <w:rsid w:val="001572C6"/>
    <w:rsid w:val="00162D07"/>
    <w:rsid w:val="0016523E"/>
    <w:rsid w:val="00167A84"/>
    <w:rsid w:val="00172046"/>
    <w:rsid w:val="00175389"/>
    <w:rsid w:val="00181B6D"/>
    <w:rsid w:val="001825F8"/>
    <w:rsid w:val="00183ADF"/>
    <w:rsid w:val="00186650"/>
    <w:rsid w:val="001903C9"/>
    <w:rsid w:val="00191182"/>
    <w:rsid w:val="001912EE"/>
    <w:rsid w:val="0019335B"/>
    <w:rsid w:val="00194F82"/>
    <w:rsid w:val="001A5D8A"/>
    <w:rsid w:val="001A676E"/>
    <w:rsid w:val="001B2546"/>
    <w:rsid w:val="001B2A28"/>
    <w:rsid w:val="001B36B1"/>
    <w:rsid w:val="001B3DB0"/>
    <w:rsid w:val="001B552A"/>
    <w:rsid w:val="001B6802"/>
    <w:rsid w:val="001C10AE"/>
    <w:rsid w:val="001C10B8"/>
    <w:rsid w:val="001C37D2"/>
    <w:rsid w:val="001C3AC3"/>
    <w:rsid w:val="001D2899"/>
    <w:rsid w:val="001D50B4"/>
    <w:rsid w:val="001D5BED"/>
    <w:rsid w:val="001E08E2"/>
    <w:rsid w:val="001E14DF"/>
    <w:rsid w:val="001E4C81"/>
    <w:rsid w:val="001E6FB4"/>
    <w:rsid w:val="001E7D35"/>
    <w:rsid w:val="001F3C74"/>
    <w:rsid w:val="001F5374"/>
    <w:rsid w:val="001F6AB8"/>
    <w:rsid w:val="001F71EB"/>
    <w:rsid w:val="00200D85"/>
    <w:rsid w:val="00203B5B"/>
    <w:rsid w:val="00204B9D"/>
    <w:rsid w:val="00211126"/>
    <w:rsid w:val="00213EFC"/>
    <w:rsid w:val="002151E4"/>
    <w:rsid w:val="0021736D"/>
    <w:rsid w:val="002223D5"/>
    <w:rsid w:val="00223037"/>
    <w:rsid w:val="002233F7"/>
    <w:rsid w:val="002247C8"/>
    <w:rsid w:val="00226E2B"/>
    <w:rsid w:val="00232D6E"/>
    <w:rsid w:val="00234879"/>
    <w:rsid w:val="0023602A"/>
    <w:rsid w:val="00242528"/>
    <w:rsid w:val="00244C77"/>
    <w:rsid w:val="00246BA0"/>
    <w:rsid w:val="002508F5"/>
    <w:rsid w:val="00253F8B"/>
    <w:rsid w:val="0025670E"/>
    <w:rsid w:val="00256C69"/>
    <w:rsid w:val="00260F12"/>
    <w:rsid w:val="00260F1E"/>
    <w:rsid w:val="002707F8"/>
    <w:rsid w:val="00275435"/>
    <w:rsid w:val="00280776"/>
    <w:rsid w:val="00284F83"/>
    <w:rsid w:val="00290CD6"/>
    <w:rsid w:val="00294BCB"/>
    <w:rsid w:val="00295EDC"/>
    <w:rsid w:val="0029702B"/>
    <w:rsid w:val="002A074D"/>
    <w:rsid w:val="002A1291"/>
    <w:rsid w:val="002A3F7C"/>
    <w:rsid w:val="002A6968"/>
    <w:rsid w:val="002A6EF8"/>
    <w:rsid w:val="002A7F7F"/>
    <w:rsid w:val="002B51F2"/>
    <w:rsid w:val="002B5E7A"/>
    <w:rsid w:val="002C09BC"/>
    <w:rsid w:val="002C3506"/>
    <w:rsid w:val="002C38A1"/>
    <w:rsid w:val="002C71F6"/>
    <w:rsid w:val="002D6D48"/>
    <w:rsid w:val="002E2860"/>
    <w:rsid w:val="002E7BB0"/>
    <w:rsid w:val="002F3E50"/>
    <w:rsid w:val="002F48F5"/>
    <w:rsid w:val="002F4DAD"/>
    <w:rsid w:val="002F6DEB"/>
    <w:rsid w:val="0030310F"/>
    <w:rsid w:val="00303783"/>
    <w:rsid w:val="003140B9"/>
    <w:rsid w:val="003159EA"/>
    <w:rsid w:val="00316DBA"/>
    <w:rsid w:val="0032194B"/>
    <w:rsid w:val="003253D4"/>
    <w:rsid w:val="00326AD0"/>
    <w:rsid w:val="00326DDE"/>
    <w:rsid w:val="00332358"/>
    <w:rsid w:val="0033287E"/>
    <w:rsid w:val="003334EC"/>
    <w:rsid w:val="0033486A"/>
    <w:rsid w:val="00334BAE"/>
    <w:rsid w:val="00335750"/>
    <w:rsid w:val="00336137"/>
    <w:rsid w:val="003421AE"/>
    <w:rsid w:val="00344702"/>
    <w:rsid w:val="003476FA"/>
    <w:rsid w:val="00350630"/>
    <w:rsid w:val="00351BF1"/>
    <w:rsid w:val="0035434C"/>
    <w:rsid w:val="003552A2"/>
    <w:rsid w:val="003558C7"/>
    <w:rsid w:val="003626AA"/>
    <w:rsid w:val="00363FBF"/>
    <w:rsid w:val="003643DF"/>
    <w:rsid w:val="00376410"/>
    <w:rsid w:val="0037659A"/>
    <w:rsid w:val="00381933"/>
    <w:rsid w:val="00382C91"/>
    <w:rsid w:val="00386D8F"/>
    <w:rsid w:val="0038743B"/>
    <w:rsid w:val="00392372"/>
    <w:rsid w:val="0039578A"/>
    <w:rsid w:val="00395BA8"/>
    <w:rsid w:val="00395ED0"/>
    <w:rsid w:val="003A31E6"/>
    <w:rsid w:val="003A4185"/>
    <w:rsid w:val="003A577B"/>
    <w:rsid w:val="003B049A"/>
    <w:rsid w:val="003B06DE"/>
    <w:rsid w:val="003B17B6"/>
    <w:rsid w:val="003B31A5"/>
    <w:rsid w:val="003B46D9"/>
    <w:rsid w:val="003B4AF8"/>
    <w:rsid w:val="003B5CE4"/>
    <w:rsid w:val="003B6ACD"/>
    <w:rsid w:val="003C3BEC"/>
    <w:rsid w:val="003C48C3"/>
    <w:rsid w:val="003C5C43"/>
    <w:rsid w:val="003D5409"/>
    <w:rsid w:val="003D7609"/>
    <w:rsid w:val="003E0D69"/>
    <w:rsid w:val="003E1A79"/>
    <w:rsid w:val="003F1731"/>
    <w:rsid w:val="003F5775"/>
    <w:rsid w:val="003F7CCB"/>
    <w:rsid w:val="00400333"/>
    <w:rsid w:val="004024CF"/>
    <w:rsid w:val="00402F0A"/>
    <w:rsid w:val="00403852"/>
    <w:rsid w:val="00404728"/>
    <w:rsid w:val="004066D4"/>
    <w:rsid w:val="00406A86"/>
    <w:rsid w:val="00406E71"/>
    <w:rsid w:val="00407B68"/>
    <w:rsid w:val="00412B5A"/>
    <w:rsid w:val="004133B7"/>
    <w:rsid w:val="00414392"/>
    <w:rsid w:val="0041621D"/>
    <w:rsid w:val="0041636A"/>
    <w:rsid w:val="004220AA"/>
    <w:rsid w:val="00424B13"/>
    <w:rsid w:val="004275FA"/>
    <w:rsid w:val="00430ADD"/>
    <w:rsid w:val="00430D81"/>
    <w:rsid w:val="00431826"/>
    <w:rsid w:val="00432469"/>
    <w:rsid w:val="00432E4A"/>
    <w:rsid w:val="00435D9C"/>
    <w:rsid w:val="00436E7E"/>
    <w:rsid w:val="00441630"/>
    <w:rsid w:val="00442B18"/>
    <w:rsid w:val="00442B57"/>
    <w:rsid w:val="00444B48"/>
    <w:rsid w:val="004476B3"/>
    <w:rsid w:val="00447894"/>
    <w:rsid w:val="004508B8"/>
    <w:rsid w:val="00457F25"/>
    <w:rsid w:val="004650FB"/>
    <w:rsid w:val="004666C8"/>
    <w:rsid w:val="00470529"/>
    <w:rsid w:val="0047203D"/>
    <w:rsid w:val="00480979"/>
    <w:rsid w:val="00481233"/>
    <w:rsid w:val="00482A9C"/>
    <w:rsid w:val="00484BCA"/>
    <w:rsid w:val="00492361"/>
    <w:rsid w:val="0049468A"/>
    <w:rsid w:val="00495672"/>
    <w:rsid w:val="00495DC5"/>
    <w:rsid w:val="00495FD0"/>
    <w:rsid w:val="0049795C"/>
    <w:rsid w:val="004A0B86"/>
    <w:rsid w:val="004A0CE5"/>
    <w:rsid w:val="004A2ACB"/>
    <w:rsid w:val="004A2D58"/>
    <w:rsid w:val="004A3569"/>
    <w:rsid w:val="004B167C"/>
    <w:rsid w:val="004B29D4"/>
    <w:rsid w:val="004B738F"/>
    <w:rsid w:val="004B7B6E"/>
    <w:rsid w:val="004C13D6"/>
    <w:rsid w:val="004C2164"/>
    <w:rsid w:val="004C38F7"/>
    <w:rsid w:val="004D00F2"/>
    <w:rsid w:val="004D41FE"/>
    <w:rsid w:val="004D4BDA"/>
    <w:rsid w:val="004E0F13"/>
    <w:rsid w:val="004E5035"/>
    <w:rsid w:val="004E50A0"/>
    <w:rsid w:val="004E51BE"/>
    <w:rsid w:val="004F18AF"/>
    <w:rsid w:val="00501B69"/>
    <w:rsid w:val="0050270B"/>
    <w:rsid w:val="0050445A"/>
    <w:rsid w:val="00505815"/>
    <w:rsid w:val="00507087"/>
    <w:rsid w:val="00510C90"/>
    <w:rsid w:val="005111AE"/>
    <w:rsid w:val="0051156E"/>
    <w:rsid w:val="00512A05"/>
    <w:rsid w:val="00514FDC"/>
    <w:rsid w:val="00520046"/>
    <w:rsid w:val="00521964"/>
    <w:rsid w:val="005232D8"/>
    <w:rsid w:val="00523596"/>
    <w:rsid w:val="005235FC"/>
    <w:rsid w:val="00526E27"/>
    <w:rsid w:val="00534D40"/>
    <w:rsid w:val="00534E3E"/>
    <w:rsid w:val="00541DBB"/>
    <w:rsid w:val="00546DC2"/>
    <w:rsid w:val="005472B0"/>
    <w:rsid w:val="00547D9B"/>
    <w:rsid w:val="00557AEB"/>
    <w:rsid w:val="005611C4"/>
    <w:rsid w:val="0056445B"/>
    <w:rsid w:val="0056502F"/>
    <w:rsid w:val="00566153"/>
    <w:rsid w:val="005701FC"/>
    <w:rsid w:val="005769D3"/>
    <w:rsid w:val="00577987"/>
    <w:rsid w:val="00580270"/>
    <w:rsid w:val="00580477"/>
    <w:rsid w:val="005808D5"/>
    <w:rsid w:val="00581162"/>
    <w:rsid w:val="00584790"/>
    <w:rsid w:val="00584B87"/>
    <w:rsid w:val="00585993"/>
    <w:rsid w:val="00585BB5"/>
    <w:rsid w:val="00590B99"/>
    <w:rsid w:val="00594B61"/>
    <w:rsid w:val="005A3617"/>
    <w:rsid w:val="005A6C2D"/>
    <w:rsid w:val="005B48BB"/>
    <w:rsid w:val="005B4F20"/>
    <w:rsid w:val="005B622B"/>
    <w:rsid w:val="005B6B4C"/>
    <w:rsid w:val="005B76BF"/>
    <w:rsid w:val="005C3007"/>
    <w:rsid w:val="005C4771"/>
    <w:rsid w:val="005C5290"/>
    <w:rsid w:val="005C7066"/>
    <w:rsid w:val="005E20EA"/>
    <w:rsid w:val="005E4393"/>
    <w:rsid w:val="005F01B4"/>
    <w:rsid w:val="005F16D4"/>
    <w:rsid w:val="005F61AB"/>
    <w:rsid w:val="0060762C"/>
    <w:rsid w:val="006173E8"/>
    <w:rsid w:val="00621722"/>
    <w:rsid w:val="00622586"/>
    <w:rsid w:val="0062403E"/>
    <w:rsid w:val="006259B7"/>
    <w:rsid w:val="006303C5"/>
    <w:rsid w:val="00630444"/>
    <w:rsid w:val="00634A9F"/>
    <w:rsid w:val="006350A4"/>
    <w:rsid w:val="006358D1"/>
    <w:rsid w:val="00635FC4"/>
    <w:rsid w:val="00636E94"/>
    <w:rsid w:val="00640337"/>
    <w:rsid w:val="00640513"/>
    <w:rsid w:val="006412BC"/>
    <w:rsid w:val="006415E9"/>
    <w:rsid w:val="00641B8E"/>
    <w:rsid w:val="00642F72"/>
    <w:rsid w:val="00643864"/>
    <w:rsid w:val="0064401E"/>
    <w:rsid w:val="006457C8"/>
    <w:rsid w:val="00646C66"/>
    <w:rsid w:val="00652193"/>
    <w:rsid w:val="0066314A"/>
    <w:rsid w:val="00665E91"/>
    <w:rsid w:val="00666B8F"/>
    <w:rsid w:val="006710BB"/>
    <w:rsid w:val="00672E03"/>
    <w:rsid w:val="006828BC"/>
    <w:rsid w:val="00684B43"/>
    <w:rsid w:val="00685D13"/>
    <w:rsid w:val="006931B6"/>
    <w:rsid w:val="006943BD"/>
    <w:rsid w:val="00696FD9"/>
    <w:rsid w:val="00697609"/>
    <w:rsid w:val="006A2DDB"/>
    <w:rsid w:val="006A375F"/>
    <w:rsid w:val="006A69FC"/>
    <w:rsid w:val="006A6ADF"/>
    <w:rsid w:val="006B2A03"/>
    <w:rsid w:val="006B5452"/>
    <w:rsid w:val="006B6514"/>
    <w:rsid w:val="006C38DA"/>
    <w:rsid w:val="006E1A3C"/>
    <w:rsid w:val="006E27A9"/>
    <w:rsid w:val="006E6EB2"/>
    <w:rsid w:val="006F0C43"/>
    <w:rsid w:val="006F1A9D"/>
    <w:rsid w:val="00701076"/>
    <w:rsid w:val="007037A6"/>
    <w:rsid w:val="00703F42"/>
    <w:rsid w:val="00704EB3"/>
    <w:rsid w:val="007060AD"/>
    <w:rsid w:val="0071389D"/>
    <w:rsid w:val="00714612"/>
    <w:rsid w:val="00714B52"/>
    <w:rsid w:val="00714FC1"/>
    <w:rsid w:val="00717CB9"/>
    <w:rsid w:val="00720A33"/>
    <w:rsid w:val="00722740"/>
    <w:rsid w:val="007261C6"/>
    <w:rsid w:val="00727F3D"/>
    <w:rsid w:val="007369D7"/>
    <w:rsid w:val="0073749A"/>
    <w:rsid w:val="007375EF"/>
    <w:rsid w:val="00742B74"/>
    <w:rsid w:val="00745F35"/>
    <w:rsid w:val="00753DBC"/>
    <w:rsid w:val="00755817"/>
    <w:rsid w:val="007574D5"/>
    <w:rsid w:val="00762FD6"/>
    <w:rsid w:val="00763071"/>
    <w:rsid w:val="00767D38"/>
    <w:rsid w:val="00776550"/>
    <w:rsid w:val="00780B1F"/>
    <w:rsid w:val="00780C1E"/>
    <w:rsid w:val="0078252C"/>
    <w:rsid w:val="007868F9"/>
    <w:rsid w:val="007911B1"/>
    <w:rsid w:val="007959CF"/>
    <w:rsid w:val="00796405"/>
    <w:rsid w:val="007976E0"/>
    <w:rsid w:val="007A21B7"/>
    <w:rsid w:val="007A41EA"/>
    <w:rsid w:val="007A67EF"/>
    <w:rsid w:val="007B0B8C"/>
    <w:rsid w:val="007B1D05"/>
    <w:rsid w:val="007B2EAF"/>
    <w:rsid w:val="007B6CEB"/>
    <w:rsid w:val="007C28E9"/>
    <w:rsid w:val="007C5C0B"/>
    <w:rsid w:val="007C6F58"/>
    <w:rsid w:val="007D0DAA"/>
    <w:rsid w:val="007D249D"/>
    <w:rsid w:val="007D4226"/>
    <w:rsid w:val="007D60FC"/>
    <w:rsid w:val="007E149D"/>
    <w:rsid w:val="007E7165"/>
    <w:rsid w:val="007F35DF"/>
    <w:rsid w:val="00804506"/>
    <w:rsid w:val="00810D60"/>
    <w:rsid w:val="0081312D"/>
    <w:rsid w:val="0082454D"/>
    <w:rsid w:val="00825CFA"/>
    <w:rsid w:val="00826181"/>
    <w:rsid w:val="00826EAA"/>
    <w:rsid w:val="00830E72"/>
    <w:rsid w:val="00832AF7"/>
    <w:rsid w:val="00834DEB"/>
    <w:rsid w:val="00840B21"/>
    <w:rsid w:val="00845822"/>
    <w:rsid w:val="00853F99"/>
    <w:rsid w:val="00857618"/>
    <w:rsid w:val="00861E8B"/>
    <w:rsid w:val="008674A0"/>
    <w:rsid w:val="00872D69"/>
    <w:rsid w:val="00872DAE"/>
    <w:rsid w:val="008736E3"/>
    <w:rsid w:val="00877942"/>
    <w:rsid w:val="00880442"/>
    <w:rsid w:val="008817FF"/>
    <w:rsid w:val="00883832"/>
    <w:rsid w:val="00883D89"/>
    <w:rsid w:val="00885684"/>
    <w:rsid w:val="008863B9"/>
    <w:rsid w:val="008924CE"/>
    <w:rsid w:val="0089411A"/>
    <w:rsid w:val="008948BB"/>
    <w:rsid w:val="0089744D"/>
    <w:rsid w:val="00897904"/>
    <w:rsid w:val="008A1A03"/>
    <w:rsid w:val="008A250A"/>
    <w:rsid w:val="008A35E0"/>
    <w:rsid w:val="008A37A4"/>
    <w:rsid w:val="008A48C5"/>
    <w:rsid w:val="008C5DBE"/>
    <w:rsid w:val="008D0739"/>
    <w:rsid w:val="008D798B"/>
    <w:rsid w:val="008E3A76"/>
    <w:rsid w:val="008E628E"/>
    <w:rsid w:val="008E63A0"/>
    <w:rsid w:val="008F28EB"/>
    <w:rsid w:val="008F2BEF"/>
    <w:rsid w:val="008F3DF4"/>
    <w:rsid w:val="008F5DBB"/>
    <w:rsid w:val="008F79DB"/>
    <w:rsid w:val="0090075F"/>
    <w:rsid w:val="00902A2F"/>
    <w:rsid w:val="0090473E"/>
    <w:rsid w:val="009134B9"/>
    <w:rsid w:val="00916E85"/>
    <w:rsid w:val="00917AD9"/>
    <w:rsid w:val="00923E1A"/>
    <w:rsid w:val="00926666"/>
    <w:rsid w:val="009277E5"/>
    <w:rsid w:val="00930F19"/>
    <w:rsid w:val="00935097"/>
    <w:rsid w:val="009367EC"/>
    <w:rsid w:val="00941676"/>
    <w:rsid w:val="00942889"/>
    <w:rsid w:val="009505E9"/>
    <w:rsid w:val="0096031E"/>
    <w:rsid w:val="0096215F"/>
    <w:rsid w:val="00964431"/>
    <w:rsid w:val="009675AF"/>
    <w:rsid w:val="00967C7E"/>
    <w:rsid w:val="00967E4E"/>
    <w:rsid w:val="00970CE1"/>
    <w:rsid w:val="0097106B"/>
    <w:rsid w:val="009746A6"/>
    <w:rsid w:val="0097488F"/>
    <w:rsid w:val="0097675B"/>
    <w:rsid w:val="009776DA"/>
    <w:rsid w:val="00981169"/>
    <w:rsid w:val="009832CC"/>
    <w:rsid w:val="00986A09"/>
    <w:rsid w:val="00987308"/>
    <w:rsid w:val="00991050"/>
    <w:rsid w:val="00991842"/>
    <w:rsid w:val="00992170"/>
    <w:rsid w:val="009A0987"/>
    <w:rsid w:val="009A3A43"/>
    <w:rsid w:val="009A432A"/>
    <w:rsid w:val="009A4CC9"/>
    <w:rsid w:val="009A5419"/>
    <w:rsid w:val="009B1321"/>
    <w:rsid w:val="009B25D7"/>
    <w:rsid w:val="009B467E"/>
    <w:rsid w:val="009C2163"/>
    <w:rsid w:val="009C2D67"/>
    <w:rsid w:val="009C4C6B"/>
    <w:rsid w:val="009C5F1E"/>
    <w:rsid w:val="009C6C7F"/>
    <w:rsid w:val="009D3512"/>
    <w:rsid w:val="009D54F7"/>
    <w:rsid w:val="009D5854"/>
    <w:rsid w:val="009D5F5C"/>
    <w:rsid w:val="009E167C"/>
    <w:rsid w:val="009E1DF9"/>
    <w:rsid w:val="009E32A6"/>
    <w:rsid w:val="009E52D8"/>
    <w:rsid w:val="009E60EE"/>
    <w:rsid w:val="009F406B"/>
    <w:rsid w:val="009F54DB"/>
    <w:rsid w:val="009F6E08"/>
    <w:rsid w:val="00A010C9"/>
    <w:rsid w:val="00A04D81"/>
    <w:rsid w:val="00A04DDC"/>
    <w:rsid w:val="00A05110"/>
    <w:rsid w:val="00A06DE7"/>
    <w:rsid w:val="00A12CEE"/>
    <w:rsid w:val="00A12E42"/>
    <w:rsid w:val="00A13EBD"/>
    <w:rsid w:val="00A16347"/>
    <w:rsid w:val="00A17B94"/>
    <w:rsid w:val="00A206B9"/>
    <w:rsid w:val="00A32080"/>
    <w:rsid w:val="00A36857"/>
    <w:rsid w:val="00A406F6"/>
    <w:rsid w:val="00A410D9"/>
    <w:rsid w:val="00A460B0"/>
    <w:rsid w:val="00A507CC"/>
    <w:rsid w:val="00A51993"/>
    <w:rsid w:val="00A5299B"/>
    <w:rsid w:val="00A57546"/>
    <w:rsid w:val="00A61AE1"/>
    <w:rsid w:val="00A621A2"/>
    <w:rsid w:val="00A6602E"/>
    <w:rsid w:val="00A67698"/>
    <w:rsid w:val="00A77BCC"/>
    <w:rsid w:val="00A8112C"/>
    <w:rsid w:val="00A824F4"/>
    <w:rsid w:val="00A85949"/>
    <w:rsid w:val="00A91BA8"/>
    <w:rsid w:val="00A973DD"/>
    <w:rsid w:val="00AB02B1"/>
    <w:rsid w:val="00AB1ADC"/>
    <w:rsid w:val="00AC1E10"/>
    <w:rsid w:val="00AD026D"/>
    <w:rsid w:val="00AD1398"/>
    <w:rsid w:val="00AD247F"/>
    <w:rsid w:val="00AD3BB2"/>
    <w:rsid w:val="00AD3C26"/>
    <w:rsid w:val="00AD5EEA"/>
    <w:rsid w:val="00AE1E93"/>
    <w:rsid w:val="00AE44BD"/>
    <w:rsid w:val="00AE6761"/>
    <w:rsid w:val="00AE7E5C"/>
    <w:rsid w:val="00AF347C"/>
    <w:rsid w:val="00AF38EA"/>
    <w:rsid w:val="00AF4396"/>
    <w:rsid w:val="00B01663"/>
    <w:rsid w:val="00B04A5F"/>
    <w:rsid w:val="00B11521"/>
    <w:rsid w:val="00B12D3B"/>
    <w:rsid w:val="00B13D92"/>
    <w:rsid w:val="00B1666D"/>
    <w:rsid w:val="00B16AC8"/>
    <w:rsid w:val="00B243A5"/>
    <w:rsid w:val="00B246A3"/>
    <w:rsid w:val="00B24B18"/>
    <w:rsid w:val="00B25336"/>
    <w:rsid w:val="00B4445E"/>
    <w:rsid w:val="00B44710"/>
    <w:rsid w:val="00B50210"/>
    <w:rsid w:val="00B53772"/>
    <w:rsid w:val="00B54374"/>
    <w:rsid w:val="00B55A47"/>
    <w:rsid w:val="00B60549"/>
    <w:rsid w:val="00B81048"/>
    <w:rsid w:val="00B82C66"/>
    <w:rsid w:val="00B877A5"/>
    <w:rsid w:val="00B9460E"/>
    <w:rsid w:val="00B95A12"/>
    <w:rsid w:val="00B96ED4"/>
    <w:rsid w:val="00B9758B"/>
    <w:rsid w:val="00BA02D4"/>
    <w:rsid w:val="00BA1B9E"/>
    <w:rsid w:val="00BA2375"/>
    <w:rsid w:val="00BA2535"/>
    <w:rsid w:val="00BA7A69"/>
    <w:rsid w:val="00BA7C5B"/>
    <w:rsid w:val="00BB34DC"/>
    <w:rsid w:val="00BB6849"/>
    <w:rsid w:val="00BC2031"/>
    <w:rsid w:val="00BC4E32"/>
    <w:rsid w:val="00BD01B5"/>
    <w:rsid w:val="00BD0574"/>
    <w:rsid w:val="00BD067D"/>
    <w:rsid w:val="00BD0BC8"/>
    <w:rsid w:val="00BD29EB"/>
    <w:rsid w:val="00BD54FE"/>
    <w:rsid w:val="00BD5D7E"/>
    <w:rsid w:val="00BD7830"/>
    <w:rsid w:val="00BD7A40"/>
    <w:rsid w:val="00BE24C6"/>
    <w:rsid w:val="00BE6CA5"/>
    <w:rsid w:val="00BF1326"/>
    <w:rsid w:val="00BF1C7C"/>
    <w:rsid w:val="00BF74A1"/>
    <w:rsid w:val="00BF7774"/>
    <w:rsid w:val="00C058EB"/>
    <w:rsid w:val="00C10DE2"/>
    <w:rsid w:val="00C12798"/>
    <w:rsid w:val="00C16ABB"/>
    <w:rsid w:val="00C175B7"/>
    <w:rsid w:val="00C26DB8"/>
    <w:rsid w:val="00C277C2"/>
    <w:rsid w:val="00C30726"/>
    <w:rsid w:val="00C40393"/>
    <w:rsid w:val="00C42F59"/>
    <w:rsid w:val="00C43CEE"/>
    <w:rsid w:val="00C43F9A"/>
    <w:rsid w:val="00C44131"/>
    <w:rsid w:val="00C443BB"/>
    <w:rsid w:val="00C44B7F"/>
    <w:rsid w:val="00C51008"/>
    <w:rsid w:val="00C53DFB"/>
    <w:rsid w:val="00C54534"/>
    <w:rsid w:val="00C56A6F"/>
    <w:rsid w:val="00C57183"/>
    <w:rsid w:val="00C65299"/>
    <w:rsid w:val="00C734CB"/>
    <w:rsid w:val="00C740D8"/>
    <w:rsid w:val="00C74E1C"/>
    <w:rsid w:val="00C7565D"/>
    <w:rsid w:val="00C81574"/>
    <w:rsid w:val="00C8402F"/>
    <w:rsid w:val="00C8436C"/>
    <w:rsid w:val="00C86176"/>
    <w:rsid w:val="00C86560"/>
    <w:rsid w:val="00C87C74"/>
    <w:rsid w:val="00C87F8E"/>
    <w:rsid w:val="00C91D2F"/>
    <w:rsid w:val="00C92AE3"/>
    <w:rsid w:val="00C93723"/>
    <w:rsid w:val="00C97EFA"/>
    <w:rsid w:val="00C97FF6"/>
    <w:rsid w:val="00CA763D"/>
    <w:rsid w:val="00CB25DD"/>
    <w:rsid w:val="00CB2B2D"/>
    <w:rsid w:val="00CB3BE0"/>
    <w:rsid w:val="00CB5981"/>
    <w:rsid w:val="00CB5DD4"/>
    <w:rsid w:val="00CB7609"/>
    <w:rsid w:val="00CC251B"/>
    <w:rsid w:val="00CC45C6"/>
    <w:rsid w:val="00CC7F99"/>
    <w:rsid w:val="00CD000B"/>
    <w:rsid w:val="00CD08EA"/>
    <w:rsid w:val="00CD11E9"/>
    <w:rsid w:val="00CD2463"/>
    <w:rsid w:val="00CE1FD3"/>
    <w:rsid w:val="00CE2E36"/>
    <w:rsid w:val="00CE5961"/>
    <w:rsid w:val="00CE5A2B"/>
    <w:rsid w:val="00D00409"/>
    <w:rsid w:val="00D01A68"/>
    <w:rsid w:val="00D0352C"/>
    <w:rsid w:val="00D0658E"/>
    <w:rsid w:val="00D06F4F"/>
    <w:rsid w:val="00D1145F"/>
    <w:rsid w:val="00D13B9C"/>
    <w:rsid w:val="00D17DAF"/>
    <w:rsid w:val="00D2253F"/>
    <w:rsid w:val="00D22E5A"/>
    <w:rsid w:val="00D22EDF"/>
    <w:rsid w:val="00D23A11"/>
    <w:rsid w:val="00D241B4"/>
    <w:rsid w:val="00D2503D"/>
    <w:rsid w:val="00D25F5D"/>
    <w:rsid w:val="00D26137"/>
    <w:rsid w:val="00D26FCB"/>
    <w:rsid w:val="00D271CF"/>
    <w:rsid w:val="00D27BFD"/>
    <w:rsid w:val="00D301BE"/>
    <w:rsid w:val="00D31DF6"/>
    <w:rsid w:val="00D3218E"/>
    <w:rsid w:val="00D33883"/>
    <w:rsid w:val="00D353C0"/>
    <w:rsid w:val="00D45B05"/>
    <w:rsid w:val="00D470CB"/>
    <w:rsid w:val="00D47CF4"/>
    <w:rsid w:val="00D5235F"/>
    <w:rsid w:val="00D52BE4"/>
    <w:rsid w:val="00D54B9D"/>
    <w:rsid w:val="00D54C58"/>
    <w:rsid w:val="00D54C89"/>
    <w:rsid w:val="00D625F6"/>
    <w:rsid w:val="00D708A9"/>
    <w:rsid w:val="00D70D28"/>
    <w:rsid w:val="00D71F9E"/>
    <w:rsid w:val="00D7505F"/>
    <w:rsid w:val="00D755B6"/>
    <w:rsid w:val="00D83087"/>
    <w:rsid w:val="00D844DA"/>
    <w:rsid w:val="00D8500B"/>
    <w:rsid w:val="00D86860"/>
    <w:rsid w:val="00D87F07"/>
    <w:rsid w:val="00D902DF"/>
    <w:rsid w:val="00D91681"/>
    <w:rsid w:val="00DA015F"/>
    <w:rsid w:val="00DA2B56"/>
    <w:rsid w:val="00DA3E91"/>
    <w:rsid w:val="00DA4CE0"/>
    <w:rsid w:val="00DA6D88"/>
    <w:rsid w:val="00DB0A89"/>
    <w:rsid w:val="00DB2702"/>
    <w:rsid w:val="00DB3C8C"/>
    <w:rsid w:val="00DB495A"/>
    <w:rsid w:val="00DC6225"/>
    <w:rsid w:val="00DC7047"/>
    <w:rsid w:val="00DD049C"/>
    <w:rsid w:val="00DD356C"/>
    <w:rsid w:val="00DD3EE8"/>
    <w:rsid w:val="00DD45E8"/>
    <w:rsid w:val="00DE0B35"/>
    <w:rsid w:val="00DF0348"/>
    <w:rsid w:val="00DF0A52"/>
    <w:rsid w:val="00DF2FDB"/>
    <w:rsid w:val="00DF7D56"/>
    <w:rsid w:val="00E00372"/>
    <w:rsid w:val="00E03F77"/>
    <w:rsid w:val="00E06311"/>
    <w:rsid w:val="00E10C57"/>
    <w:rsid w:val="00E11F17"/>
    <w:rsid w:val="00E15B98"/>
    <w:rsid w:val="00E15FE7"/>
    <w:rsid w:val="00E20986"/>
    <w:rsid w:val="00E23BF3"/>
    <w:rsid w:val="00E243A4"/>
    <w:rsid w:val="00E31528"/>
    <w:rsid w:val="00E32B11"/>
    <w:rsid w:val="00E33695"/>
    <w:rsid w:val="00E351CB"/>
    <w:rsid w:val="00E43C4A"/>
    <w:rsid w:val="00E45825"/>
    <w:rsid w:val="00E51ABA"/>
    <w:rsid w:val="00E5243F"/>
    <w:rsid w:val="00E53ABE"/>
    <w:rsid w:val="00E540D1"/>
    <w:rsid w:val="00E55A74"/>
    <w:rsid w:val="00E65031"/>
    <w:rsid w:val="00E66844"/>
    <w:rsid w:val="00E6790D"/>
    <w:rsid w:val="00E679D6"/>
    <w:rsid w:val="00E700DE"/>
    <w:rsid w:val="00E77989"/>
    <w:rsid w:val="00E77C3C"/>
    <w:rsid w:val="00E83332"/>
    <w:rsid w:val="00E84723"/>
    <w:rsid w:val="00E903DE"/>
    <w:rsid w:val="00E90D52"/>
    <w:rsid w:val="00E90F43"/>
    <w:rsid w:val="00E95D37"/>
    <w:rsid w:val="00E9707F"/>
    <w:rsid w:val="00EA0AA1"/>
    <w:rsid w:val="00EA3B64"/>
    <w:rsid w:val="00EA52B6"/>
    <w:rsid w:val="00EA52C9"/>
    <w:rsid w:val="00EB0FAF"/>
    <w:rsid w:val="00EB13ED"/>
    <w:rsid w:val="00EB43C8"/>
    <w:rsid w:val="00EB5A7A"/>
    <w:rsid w:val="00EB6C01"/>
    <w:rsid w:val="00EC207A"/>
    <w:rsid w:val="00EC2770"/>
    <w:rsid w:val="00EC2A11"/>
    <w:rsid w:val="00EC2CB1"/>
    <w:rsid w:val="00EC66B9"/>
    <w:rsid w:val="00EC6DC1"/>
    <w:rsid w:val="00ED1BD5"/>
    <w:rsid w:val="00ED40DB"/>
    <w:rsid w:val="00ED7738"/>
    <w:rsid w:val="00EE6377"/>
    <w:rsid w:val="00EE72BE"/>
    <w:rsid w:val="00EF2136"/>
    <w:rsid w:val="00EF2FA4"/>
    <w:rsid w:val="00EF3343"/>
    <w:rsid w:val="00EF348D"/>
    <w:rsid w:val="00EF72B0"/>
    <w:rsid w:val="00F1186C"/>
    <w:rsid w:val="00F23F07"/>
    <w:rsid w:val="00F257D1"/>
    <w:rsid w:val="00F27FD0"/>
    <w:rsid w:val="00F33982"/>
    <w:rsid w:val="00F3600E"/>
    <w:rsid w:val="00F4250C"/>
    <w:rsid w:val="00F536E5"/>
    <w:rsid w:val="00F55F22"/>
    <w:rsid w:val="00F60152"/>
    <w:rsid w:val="00F63B11"/>
    <w:rsid w:val="00F63B62"/>
    <w:rsid w:val="00F70252"/>
    <w:rsid w:val="00F7167B"/>
    <w:rsid w:val="00F74F52"/>
    <w:rsid w:val="00F75633"/>
    <w:rsid w:val="00F804AF"/>
    <w:rsid w:val="00F809C0"/>
    <w:rsid w:val="00F83FD2"/>
    <w:rsid w:val="00F90065"/>
    <w:rsid w:val="00F94291"/>
    <w:rsid w:val="00F94B40"/>
    <w:rsid w:val="00F960C4"/>
    <w:rsid w:val="00FA1531"/>
    <w:rsid w:val="00FA4BD3"/>
    <w:rsid w:val="00FA6BCB"/>
    <w:rsid w:val="00FB4473"/>
    <w:rsid w:val="00FB4683"/>
    <w:rsid w:val="00FB6392"/>
    <w:rsid w:val="00FB72E4"/>
    <w:rsid w:val="00FC2A91"/>
    <w:rsid w:val="00FC4F11"/>
    <w:rsid w:val="00FC6EF8"/>
    <w:rsid w:val="00FD37FD"/>
    <w:rsid w:val="00FD4603"/>
    <w:rsid w:val="00FD58FB"/>
    <w:rsid w:val="00FD7732"/>
    <w:rsid w:val="00FE4EFD"/>
    <w:rsid w:val="00FF3B39"/>
    <w:rsid w:val="00FF6EA7"/>
    <w:rsid w:val="00FF7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39A52"/>
  <w15:docId w15:val="{08CDC4EF-411D-974C-BB0A-3F7CEDBB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sz w:val="24"/>
      <w:szCs w:val="24"/>
    </w:rPr>
  </w:style>
  <w:style w:type="paragraph" w:styleId="Heading1">
    <w:name w:val="heading 1"/>
    <w:basedOn w:val="Normal"/>
    <w:link w:val="Heading1Char"/>
    <w:qFormat/>
    <w:rsid w:val="007369D7"/>
    <w:pPr>
      <w:numPr>
        <w:numId w:val="15"/>
      </w:numPr>
      <w:spacing w:before="100" w:beforeAutospacing="1" w:after="240"/>
      <w:outlineLvl w:val="0"/>
    </w:pPr>
    <w:rPr>
      <w:rFonts w:eastAsia="Times New Roman"/>
      <w:b/>
      <w:bCs/>
      <w:szCs w:val="48"/>
    </w:rPr>
  </w:style>
  <w:style w:type="paragraph" w:styleId="Heading2">
    <w:name w:val="heading 2"/>
    <w:basedOn w:val="Normal"/>
    <w:link w:val="Heading2Char"/>
    <w:qFormat/>
    <w:rsid w:val="007369D7"/>
    <w:pPr>
      <w:numPr>
        <w:ilvl w:val="1"/>
        <w:numId w:val="15"/>
      </w:numPr>
      <w:tabs>
        <w:tab w:val="left" w:pos="1440"/>
      </w:tabs>
      <w:spacing w:before="100" w:beforeAutospacing="1" w:after="240"/>
      <w:outlineLvl w:val="1"/>
    </w:pPr>
    <w:rPr>
      <w:rFonts w:eastAsia="Times New Roman"/>
      <w:bCs/>
      <w:szCs w:val="36"/>
    </w:rPr>
  </w:style>
  <w:style w:type="paragraph" w:styleId="Heading3">
    <w:name w:val="heading 3"/>
    <w:basedOn w:val="Normal"/>
    <w:link w:val="Heading3Char"/>
    <w:qFormat/>
    <w:rsid w:val="0012585E"/>
    <w:pPr>
      <w:numPr>
        <w:ilvl w:val="2"/>
        <w:numId w:val="15"/>
      </w:numPr>
      <w:tabs>
        <w:tab w:val="left" w:pos="2160"/>
      </w:tabs>
      <w:spacing w:before="100" w:beforeAutospacing="1" w:after="240"/>
      <w:outlineLvl w:val="2"/>
    </w:pPr>
    <w:rPr>
      <w:rFonts w:eastAsia="Times New Roman"/>
      <w:bCs/>
      <w:szCs w:val="27"/>
    </w:rPr>
  </w:style>
  <w:style w:type="paragraph" w:styleId="Heading4">
    <w:name w:val="heading 4"/>
    <w:basedOn w:val="Normal"/>
    <w:link w:val="Heading4Char"/>
    <w:unhideWhenUsed/>
    <w:qFormat/>
    <w:rsid w:val="003A4185"/>
    <w:pPr>
      <w:numPr>
        <w:ilvl w:val="3"/>
        <w:numId w:val="15"/>
      </w:numPr>
      <w:tabs>
        <w:tab w:val="left" w:pos="2880"/>
      </w:tabs>
      <w:spacing w:after="240"/>
      <w:outlineLvl w:val="3"/>
    </w:pPr>
    <w:rPr>
      <w:rFonts w:eastAsia="Times New Roman"/>
      <w:iCs/>
    </w:rPr>
  </w:style>
  <w:style w:type="paragraph" w:styleId="Heading5">
    <w:name w:val="heading 5"/>
    <w:basedOn w:val="Normal"/>
    <w:link w:val="Heading5Char"/>
    <w:unhideWhenUsed/>
    <w:qFormat/>
    <w:rsid w:val="003A4185"/>
    <w:pPr>
      <w:numPr>
        <w:ilvl w:val="4"/>
        <w:numId w:val="15"/>
      </w:numPr>
      <w:tabs>
        <w:tab w:val="left" w:pos="3600"/>
      </w:tabs>
      <w:spacing w:after="240"/>
      <w:outlineLvl w:val="4"/>
    </w:pPr>
    <w:rPr>
      <w:rFonts w:eastAsia="Times New Roman"/>
    </w:rPr>
  </w:style>
  <w:style w:type="paragraph" w:styleId="Heading6">
    <w:name w:val="heading 6"/>
    <w:basedOn w:val="Normal"/>
    <w:link w:val="Heading6Char"/>
    <w:unhideWhenUsed/>
    <w:qFormat/>
    <w:rsid w:val="003A4185"/>
    <w:pPr>
      <w:numPr>
        <w:ilvl w:val="5"/>
        <w:numId w:val="15"/>
      </w:numPr>
      <w:tabs>
        <w:tab w:val="left" w:pos="4320"/>
      </w:tabs>
      <w:spacing w:after="240"/>
      <w:outlineLvl w:val="5"/>
    </w:pPr>
    <w:rPr>
      <w:rFonts w:eastAsia="Times New Roman"/>
    </w:rPr>
  </w:style>
  <w:style w:type="paragraph" w:styleId="Heading7">
    <w:name w:val="heading 7"/>
    <w:basedOn w:val="Normal"/>
    <w:link w:val="Heading7Char"/>
    <w:unhideWhenUsed/>
    <w:qFormat/>
    <w:rsid w:val="003A4185"/>
    <w:pPr>
      <w:numPr>
        <w:ilvl w:val="6"/>
        <w:numId w:val="15"/>
      </w:numPr>
      <w:tabs>
        <w:tab w:val="left" w:pos="5040"/>
      </w:tabs>
      <w:spacing w:after="240"/>
      <w:outlineLvl w:val="6"/>
    </w:pPr>
    <w:rPr>
      <w:rFonts w:eastAsia="Times New Roman"/>
      <w:iCs/>
    </w:rPr>
  </w:style>
  <w:style w:type="paragraph" w:styleId="Heading8">
    <w:name w:val="heading 8"/>
    <w:basedOn w:val="Normal"/>
    <w:link w:val="Heading8Char"/>
    <w:unhideWhenUsed/>
    <w:qFormat/>
    <w:rsid w:val="003A4185"/>
    <w:pPr>
      <w:numPr>
        <w:ilvl w:val="7"/>
        <w:numId w:val="15"/>
      </w:numPr>
      <w:tabs>
        <w:tab w:val="left" w:pos="5760"/>
      </w:tabs>
      <w:spacing w:after="240"/>
      <w:outlineLvl w:val="7"/>
    </w:pPr>
    <w:rPr>
      <w:rFonts w:eastAsia="Times New Roman"/>
      <w:szCs w:val="21"/>
    </w:rPr>
  </w:style>
  <w:style w:type="paragraph" w:styleId="Heading9">
    <w:name w:val="heading 9"/>
    <w:basedOn w:val="Normal"/>
    <w:link w:val="Heading9Char"/>
    <w:unhideWhenUsed/>
    <w:qFormat/>
    <w:rsid w:val="003A4185"/>
    <w:pPr>
      <w:numPr>
        <w:ilvl w:val="8"/>
        <w:numId w:val="15"/>
      </w:numPr>
      <w:tabs>
        <w:tab w:val="left" w:pos="6480"/>
      </w:tabs>
      <w:spacing w:after="2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69D7"/>
    <w:rPr>
      <w:rFonts w:ascii="Calibri" w:eastAsia="Times New Roman" w:hAnsi="Calibri" w:cs="Calibri"/>
      <w:b/>
      <w:bCs/>
      <w:szCs w:val="48"/>
    </w:rPr>
  </w:style>
  <w:style w:type="character" w:customStyle="1" w:styleId="Heading2Char">
    <w:name w:val="Heading 2 Char"/>
    <w:link w:val="Heading2"/>
    <w:uiPriority w:val="9"/>
    <w:rsid w:val="007369D7"/>
    <w:rPr>
      <w:rFonts w:ascii="Calibri" w:eastAsia="Times New Roman" w:hAnsi="Calibri" w:cs="Calibri"/>
      <w:bCs/>
      <w:szCs w:val="36"/>
    </w:rPr>
  </w:style>
  <w:style w:type="character" w:customStyle="1" w:styleId="Heading3Char">
    <w:name w:val="Heading 3 Char"/>
    <w:link w:val="Heading3"/>
    <w:uiPriority w:val="9"/>
    <w:rsid w:val="0012585E"/>
    <w:rPr>
      <w:rFonts w:ascii="Calibri" w:eastAsia="Times New Roman" w:hAnsi="Calibri" w:cs="Calibri"/>
      <w:bCs/>
      <w:szCs w:val="27"/>
    </w:rPr>
  </w:style>
  <w:style w:type="paragraph" w:customStyle="1" w:styleId="sc-jkjlte">
    <w:name w:val="sc-jkjlte"/>
    <w:basedOn w:val="Normal"/>
    <w:rsid w:val="00877942"/>
    <w:pPr>
      <w:spacing w:before="100" w:beforeAutospacing="1" w:after="100" w:afterAutospacing="1"/>
    </w:pPr>
    <w:rPr>
      <w:rFonts w:ascii="Times New Roman" w:eastAsia="Times New Roman" w:hAnsi="Times New Roman" w:cs="Times New Roman"/>
    </w:rPr>
  </w:style>
  <w:style w:type="paragraph" w:customStyle="1" w:styleId="sc-kpojdx">
    <w:name w:val="sc-kpojdx"/>
    <w:basedOn w:val="Normal"/>
    <w:rsid w:val="00877942"/>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877942"/>
    <w:rPr>
      <w:color w:val="0000FF"/>
      <w:u w:val="single"/>
    </w:rPr>
  </w:style>
  <w:style w:type="character" w:customStyle="1" w:styleId="UnresolvedMention1">
    <w:name w:val="Unresolved Mention1"/>
    <w:uiPriority w:val="99"/>
    <w:semiHidden/>
    <w:unhideWhenUsed/>
    <w:rsid w:val="00877942"/>
    <w:rPr>
      <w:color w:val="605E5C"/>
      <w:shd w:val="clear" w:color="auto" w:fill="E1DFDD"/>
    </w:rPr>
  </w:style>
  <w:style w:type="paragraph" w:styleId="Header">
    <w:name w:val="header"/>
    <w:basedOn w:val="Normal"/>
    <w:link w:val="HeaderChar"/>
    <w:uiPriority w:val="99"/>
    <w:unhideWhenUsed/>
    <w:rsid w:val="00877942"/>
    <w:pPr>
      <w:tabs>
        <w:tab w:val="center" w:pos="4680"/>
        <w:tab w:val="right" w:pos="9360"/>
      </w:tabs>
    </w:pPr>
  </w:style>
  <w:style w:type="character" w:customStyle="1" w:styleId="HeaderChar">
    <w:name w:val="Header Char"/>
    <w:basedOn w:val="DefaultParagraphFont"/>
    <w:link w:val="Header"/>
    <w:uiPriority w:val="99"/>
    <w:rsid w:val="00877942"/>
  </w:style>
  <w:style w:type="paragraph" w:styleId="Footer">
    <w:name w:val="footer"/>
    <w:basedOn w:val="Normal"/>
    <w:link w:val="FooterChar"/>
    <w:uiPriority w:val="99"/>
    <w:unhideWhenUsed/>
    <w:rsid w:val="00877942"/>
    <w:pPr>
      <w:tabs>
        <w:tab w:val="center" w:pos="4680"/>
        <w:tab w:val="right" w:pos="9360"/>
      </w:tabs>
    </w:pPr>
  </w:style>
  <w:style w:type="character" w:customStyle="1" w:styleId="FooterChar">
    <w:name w:val="Footer Char"/>
    <w:basedOn w:val="DefaultParagraphFont"/>
    <w:link w:val="Footer"/>
    <w:uiPriority w:val="99"/>
    <w:rsid w:val="00877942"/>
  </w:style>
  <w:style w:type="character" w:styleId="PageNumber">
    <w:name w:val="page number"/>
    <w:basedOn w:val="DefaultParagraphFont"/>
    <w:uiPriority w:val="99"/>
    <w:semiHidden/>
    <w:unhideWhenUsed/>
    <w:rsid w:val="00877942"/>
  </w:style>
  <w:style w:type="paragraph" w:styleId="ListParagraph">
    <w:name w:val="List Paragraph"/>
    <w:basedOn w:val="Normal"/>
    <w:link w:val="ListParagraphChar"/>
    <w:uiPriority w:val="34"/>
    <w:qFormat/>
    <w:rsid w:val="00AB02B1"/>
    <w:pPr>
      <w:ind w:left="720"/>
      <w:contextualSpacing/>
    </w:pPr>
  </w:style>
  <w:style w:type="paragraph" w:customStyle="1" w:styleId="Legal2L1">
    <w:name w:val="Legal2_L1"/>
    <w:basedOn w:val="Normal"/>
    <w:link w:val="Legal2L1Char"/>
    <w:rsid w:val="00430D81"/>
    <w:pPr>
      <w:jc w:val="both"/>
    </w:pPr>
    <w:rPr>
      <w:rFonts w:ascii="Times New Roman" w:eastAsia="Times New Roman" w:hAnsi="Times New Roman" w:cs="Times New Roman"/>
      <w:szCs w:val="20"/>
    </w:rPr>
  </w:style>
  <w:style w:type="character" w:customStyle="1" w:styleId="Legal2L1Char">
    <w:name w:val="Legal2_L1 Char"/>
    <w:link w:val="Legal2L1"/>
    <w:rsid w:val="00430D81"/>
    <w:rPr>
      <w:rFonts w:ascii="Times New Roman" w:eastAsia="Times New Roman" w:hAnsi="Times New Roman" w:cs="Times New Roman"/>
      <w:szCs w:val="20"/>
    </w:rPr>
  </w:style>
  <w:style w:type="character" w:styleId="CommentReference">
    <w:name w:val="annotation reference"/>
    <w:uiPriority w:val="99"/>
    <w:unhideWhenUsed/>
    <w:rsid w:val="00430D81"/>
    <w:rPr>
      <w:sz w:val="16"/>
      <w:szCs w:val="16"/>
    </w:rPr>
  </w:style>
  <w:style w:type="paragraph" w:styleId="CommentText">
    <w:name w:val="annotation text"/>
    <w:basedOn w:val="Normal"/>
    <w:link w:val="CommentTextChar"/>
    <w:uiPriority w:val="99"/>
    <w:unhideWhenUsed/>
    <w:rsid w:val="00430D81"/>
    <w:rPr>
      <w:sz w:val="20"/>
      <w:szCs w:val="20"/>
    </w:rPr>
  </w:style>
  <w:style w:type="character" w:customStyle="1" w:styleId="CommentTextChar">
    <w:name w:val="Comment Text Char"/>
    <w:link w:val="CommentText"/>
    <w:uiPriority w:val="99"/>
    <w:rsid w:val="00430D81"/>
    <w:rPr>
      <w:sz w:val="20"/>
      <w:szCs w:val="20"/>
    </w:rPr>
  </w:style>
  <w:style w:type="paragraph" w:styleId="BalloonText">
    <w:name w:val="Balloon Text"/>
    <w:basedOn w:val="Normal"/>
    <w:link w:val="BalloonTextChar"/>
    <w:uiPriority w:val="99"/>
    <w:semiHidden/>
    <w:unhideWhenUsed/>
    <w:rsid w:val="00430D81"/>
    <w:rPr>
      <w:rFonts w:ascii="Times New Roman" w:hAnsi="Times New Roman" w:cs="Times New Roman"/>
      <w:sz w:val="18"/>
      <w:szCs w:val="18"/>
    </w:rPr>
  </w:style>
  <w:style w:type="character" w:customStyle="1" w:styleId="BalloonTextChar">
    <w:name w:val="Balloon Text Char"/>
    <w:link w:val="BalloonText"/>
    <w:uiPriority w:val="99"/>
    <w:semiHidden/>
    <w:rsid w:val="00430D8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30D81"/>
    <w:rPr>
      <w:b/>
      <w:bCs/>
    </w:rPr>
  </w:style>
  <w:style w:type="character" w:customStyle="1" w:styleId="CommentSubjectChar">
    <w:name w:val="Comment Subject Char"/>
    <w:link w:val="CommentSubject"/>
    <w:uiPriority w:val="99"/>
    <w:semiHidden/>
    <w:rsid w:val="00430D81"/>
    <w:rPr>
      <w:b/>
      <w:bCs/>
      <w:sz w:val="20"/>
      <w:szCs w:val="20"/>
    </w:rPr>
  </w:style>
  <w:style w:type="table" w:customStyle="1" w:styleId="ad">
    <w:name w:val="ad"/>
    <w:basedOn w:val="TableNormal"/>
    <w:rsid w:val="00F23F07"/>
    <w:rPr>
      <w:rFonts w:ascii="Times New Roman" w:eastAsia="Times New Roman" w:hAnsi="Times New Roman"/>
    </w:rPr>
    <w:tblPr>
      <w:tblStyleRowBandSize w:val="1"/>
      <w:tblStyleColBandSize w:val="1"/>
      <w:tblCellMar>
        <w:top w:w="72" w:type="dxa"/>
        <w:left w:w="115" w:type="dxa"/>
        <w:bottom w:w="72" w:type="dxa"/>
        <w:right w:w="115" w:type="dxa"/>
      </w:tblCellMar>
    </w:tblPr>
  </w:style>
  <w:style w:type="table" w:customStyle="1" w:styleId="ae">
    <w:name w:val="ae"/>
    <w:basedOn w:val="TableNormal"/>
    <w:rsid w:val="00F23F07"/>
    <w:rPr>
      <w:rFonts w:ascii="Times New Roman" w:eastAsia="Times New Roman" w:hAnsi="Times New Roman"/>
    </w:rPr>
    <w:tblPr>
      <w:tblStyleRowBandSize w:val="1"/>
      <w:tblStyleColBandSize w:val="1"/>
      <w:tblCellMar>
        <w:top w:w="72" w:type="dxa"/>
        <w:left w:w="115" w:type="dxa"/>
        <w:bottom w:w="72" w:type="dxa"/>
        <w:right w:w="115" w:type="dxa"/>
      </w:tblCellMar>
    </w:tblPr>
  </w:style>
  <w:style w:type="table" w:customStyle="1" w:styleId="af">
    <w:name w:val="af"/>
    <w:basedOn w:val="TableNormal"/>
    <w:rsid w:val="00F23F07"/>
    <w:rPr>
      <w:rFonts w:ascii="Times New Roman" w:eastAsia="Times New Roman" w:hAnsi="Times New Roman"/>
    </w:rPr>
    <w:tblPr>
      <w:tblStyleRowBandSize w:val="1"/>
      <w:tblStyleColBandSize w:val="1"/>
      <w:tblCellMar>
        <w:top w:w="72" w:type="dxa"/>
        <w:left w:w="115" w:type="dxa"/>
        <w:bottom w:w="72" w:type="dxa"/>
        <w:right w:w="115" w:type="dxa"/>
      </w:tblCellMar>
    </w:tblPr>
  </w:style>
  <w:style w:type="table" w:styleId="TableGrid">
    <w:name w:val="Table Grid"/>
    <w:basedOn w:val="TableNormal"/>
    <w:rsid w:val="0064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A4185"/>
    <w:rPr>
      <w:rFonts w:ascii="Calibri" w:eastAsia="Times New Roman" w:hAnsi="Calibri" w:cs="Calibri"/>
      <w:iCs/>
    </w:rPr>
  </w:style>
  <w:style w:type="character" w:customStyle="1" w:styleId="Heading5Char">
    <w:name w:val="Heading 5 Char"/>
    <w:link w:val="Heading5"/>
    <w:uiPriority w:val="9"/>
    <w:rsid w:val="003A4185"/>
    <w:rPr>
      <w:rFonts w:ascii="Calibri" w:eastAsia="Times New Roman" w:hAnsi="Calibri" w:cs="Calibri"/>
    </w:rPr>
  </w:style>
  <w:style w:type="character" w:customStyle="1" w:styleId="Heading6Char">
    <w:name w:val="Heading 6 Char"/>
    <w:link w:val="Heading6"/>
    <w:uiPriority w:val="9"/>
    <w:semiHidden/>
    <w:rsid w:val="003A4185"/>
    <w:rPr>
      <w:rFonts w:ascii="Calibri" w:eastAsia="Times New Roman" w:hAnsi="Calibri" w:cs="Calibri"/>
    </w:rPr>
  </w:style>
  <w:style w:type="character" w:customStyle="1" w:styleId="Heading7Char">
    <w:name w:val="Heading 7 Char"/>
    <w:link w:val="Heading7"/>
    <w:uiPriority w:val="9"/>
    <w:semiHidden/>
    <w:rsid w:val="003A4185"/>
    <w:rPr>
      <w:rFonts w:ascii="Calibri" w:eastAsia="Times New Roman" w:hAnsi="Calibri" w:cs="Calibri"/>
      <w:iCs/>
    </w:rPr>
  </w:style>
  <w:style w:type="character" w:customStyle="1" w:styleId="Heading8Char">
    <w:name w:val="Heading 8 Char"/>
    <w:link w:val="Heading8"/>
    <w:uiPriority w:val="9"/>
    <w:semiHidden/>
    <w:rsid w:val="003A4185"/>
    <w:rPr>
      <w:rFonts w:ascii="Calibri" w:eastAsia="Times New Roman" w:hAnsi="Calibri" w:cs="Calibri"/>
      <w:szCs w:val="21"/>
    </w:rPr>
  </w:style>
  <w:style w:type="character" w:customStyle="1" w:styleId="Heading9Char">
    <w:name w:val="Heading 9 Char"/>
    <w:link w:val="Heading9"/>
    <w:uiPriority w:val="9"/>
    <w:semiHidden/>
    <w:rsid w:val="003A4185"/>
    <w:rPr>
      <w:rFonts w:ascii="Calibri" w:eastAsia="Times New Roman" w:hAnsi="Calibri" w:cs="Calibri"/>
      <w:iCs/>
      <w:szCs w:val="21"/>
    </w:rPr>
  </w:style>
  <w:style w:type="paragraph" w:styleId="BodyText">
    <w:name w:val="Body Text"/>
    <w:basedOn w:val="Normal"/>
    <w:link w:val="BodyTextChar"/>
    <w:uiPriority w:val="99"/>
    <w:semiHidden/>
    <w:unhideWhenUsed/>
    <w:rsid w:val="003A4185"/>
    <w:pPr>
      <w:spacing w:after="120"/>
    </w:pPr>
  </w:style>
  <w:style w:type="character" w:customStyle="1" w:styleId="BodyTextChar">
    <w:name w:val="Body Text Char"/>
    <w:basedOn w:val="DefaultParagraphFont"/>
    <w:link w:val="BodyText"/>
    <w:uiPriority w:val="99"/>
    <w:semiHidden/>
    <w:rsid w:val="003A4185"/>
  </w:style>
  <w:style w:type="paragraph" w:styleId="FootnoteText">
    <w:name w:val="footnote text"/>
    <w:basedOn w:val="Normal"/>
    <w:link w:val="FootnoteTextChar"/>
    <w:uiPriority w:val="99"/>
    <w:semiHidden/>
    <w:unhideWhenUsed/>
    <w:rsid w:val="009746A6"/>
    <w:rPr>
      <w:sz w:val="20"/>
      <w:szCs w:val="20"/>
    </w:rPr>
  </w:style>
  <w:style w:type="character" w:customStyle="1" w:styleId="FootnoteTextChar">
    <w:name w:val="Footnote Text Char"/>
    <w:link w:val="FootnoteText"/>
    <w:uiPriority w:val="99"/>
    <w:semiHidden/>
    <w:rsid w:val="009746A6"/>
    <w:rPr>
      <w:rFonts w:ascii="Calibri" w:hAnsi="Calibri" w:cs="Calibri"/>
      <w:sz w:val="20"/>
      <w:szCs w:val="20"/>
    </w:rPr>
  </w:style>
  <w:style w:type="character" w:styleId="FootnoteReference">
    <w:name w:val="footnote reference"/>
    <w:uiPriority w:val="99"/>
    <w:semiHidden/>
    <w:unhideWhenUsed/>
    <w:rsid w:val="009746A6"/>
    <w:rPr>
      <w:vertAlign w:val="superscript"/>
    </w:rPr>
  </w:style>
  <w:style w:type="paragraph" w:styleId="BodyTextIndent">
    <w:name w:val="Body Text Indent"/>
    <w:basedOn w:val="Normal"/>
    <w:link w:val="BodyTextIndentChar"/>
    <w:uiPriority w:val="99"/>
    <w:semiHidden/>
    <w:unhideWhenUsed/>
    <w:rsid w:val="00A13EBD"/>
    <w:pPr>
      <w:spacing w:after="120"/>
      <w:ind w:left="360"/>
    </w:pPr>
  </w:style>
  <w:style w:type="character" w:customStyle="1" w:styleId="BodyTextIndentChar">
    <w:name w:val="Body Text Indent Char"/>
    <w:link w:val="BodyTextIndent"/>
    <w:uiPriority w:val="99"/>
    <w:semiHidden/>
    <w:rsid w:val="00A13EBD"/>
    <w:rPr>
      <w:rFonts w:ascii="Calibri" w:hAnsi="Calibri" w:cs="Calibri"/>
    </w:rPr>
  </w:style>
  <w:style w:type="paragraph" w:styleId="Revision">
    <w:name w:val="Revision"/>
    <w:hidden/>
    <w:uiPriority w:val="99"/>
    <w:semiHidden/>
    <w:rsid w:val="00344702"/>
    <w:rPr>
      <w:rFonts w:cs="Calibri"/>
      <w:sz w:val="24"/>
      <w:szCs w:val="24"/>
    </w:rPr>
  </w:style>
  <w:style w:type="character" w:styleId="UnresolvedMention">
    <w:name w:val="Unresolved Mention"/>
    <w:uiPriority w:val="99"/>
    <w:semiHidden/>
    <w:unhideWhenUsed/>
    <w:rsid w:val="00316DBA"/>
    <w:rPr>
      <w:color w:val="605E5C"/>
      <w:shd w:val="clear" w:color="auto" w:fill="E1DFDD"/>
    </w:rPr>
  </w:style>
  <w:style w:type="numbering" w:customStyle="1" w:styleId="MRANumbering">
    <w:name w:val="MRA Numbering"/>
    <w:uiPriority w:val="99"/>
    <w:rsid w:val="00E90D52"/>
    <w:pPr>
      <w:numPr>
        <w:numId w:val="19"/>
      </w:numPr>
    </w:pPr>
  </w:style>
  <w:style w:type="character" w:styleId="Strong">
    <w:name w:val="Strong"/>
    <w:uiPriority w:val="22"/>
    <w:qFormat/>
    <w:rsid w:val="00442B57"/>
    <w:rPr>
      <w:b/>
      <w:bCs/>
    </w:rPr>
  </w:style>
  <w:style w:type="character" w:styleId="FollowedHyperlink">
    <w:name w:val="FollowedHyperlink"/>
    <w:uiPriority w:val="99"/>
    <w:semiHidden/>
    <w:unhideWhenUsed/>
    <w:rsid w:val="00442B57"/>
    <w:rPr>
      <w:color w:val="954F72"/>
      <w:u w:val="single"/>
    </w:rPr>
  </w:style>
  <w:style w:type="paragraph" w:customStyle="1" w:styleId="SubHeading1">
    <w:name w:val="SubHeading 1"/>
    <w:link w:val="SubHeading1Char"/>
    <w:qFormat/>
    <w:rsid w:val="007C5C0B"/>
    <w:pPr>
      <w:numPr>
        <w:ilvl w:val="1"/>
        <w:numId w:val="23"/>
      </w:numPr>
      <w:tabs>
        <w:tab w:val="left" w:pos="-1440"/>
      </w:tabs>
      <w:ind w:left="0" w:firstLine="720"/>
      <w:contextualSpacing/>
      <w:jc w:val="both"/>
    </w:pPr>
    <w:rPr>
      <w:rFonts w:ascii="Times New Roman" w:eastAsia="Batang" w:hAnsi="Times New Roman"/>
      <w:bCs/>
      <w:iCs/>
      <w:sz w:val="24"/>
      <w:szCs w:val="24"/>
      <w:lang w:val="x-none"/>
    </w:rPr>
  </w:style>
  <w:style w:type="paragraph" w:customStyle="1" w:styleId="LegalHeading1">
    <w:name w:val="Legal Heading 1"/>
    <w:qFormat/>
    <w:rsid w:val="007C5C0B"/>
    <w:pPr>
      <w:numPr>
        <w:numId w:val="23"/>
      </w:numPr>
      <w:ind w:left="720" w:hanging="720"/>
      <w:contextualSpacing/>
      <w:jc w:val="both"/>
    </w:pPr>
    <w:rPr>
      <w:rFonts w:ascii="Times New Roman" w:eastAsia="Batang" w:hAnsi="Times New Roman"/>
      <w:b/>
      <w:bCs/>
      <w:sz w:val="24"/>
      <w:szCs w:val="24"/>
      <w:u w:val="single"/>
      <w:lang w:val="x-none"/>
    </w:rPr>
  </w:style>
  <w:style w:type="paragraph" w:customStyle="1" w:styleId="SubHeading3">
    <w:name w:val="Sub Heading 3"/>
    <w:basedOn w:val="SubHeading1"/>
    <w:qFormat/>
    <w:rsid w:val="007C5C0B"/>
    <w:pPr>
      <w:numPr>
        <w:ilvl w:val="2"/>
      </w:numPr>
      <w:ind w:left="0" w:firstLine="1440"/>
    </w:pPr>
  </w:style>
  <w:style w:type="paragraph" w:customStyle="1" w:styleId="Subheading4">
    <w:name w:val="Subheading 4"/>
    <w:basedOn w:val="SubHeading3"/>
    <w:qFormat/>
    <w:rsid w:val="007C5C0B"/>
    <w:pPr>
      <w:numPr>
        <w:ilvl w:val="3"/>
      </w:numPr>
      <w:ind w:left="0" w:firstLine="2160"/>
    </w:pPr>
    <w:rPr>
      <w:lang w:eastAsia="x-none"/>
    </w:rPr>
  </w:style>
  <w:style w:type="character" w:customStyle="1" w:styleId="SubHeading1Char">
    <w:name w:val="SubHeading 1 Char"/>
    <w:link w:val="SubHeading1"/>
    <w:rsid w:val="007C5C0B"/>
    <w:rPr>
      <w:rFonts w:ascii="Times New Roman" w:eastAsia="Batang" w:hAnsi="Times New Roman"/>
      <w:bCs/>
      <w:iCs/>
      <w:sz w:val="24"/>
      <w:szCs w:val="24"/>
      <w:lang w:val="x-none"/>
    </w:rPr>
  </w:style>
  <w:style w:type="table" w:styleId="MediumGrid1-Accent2">
    <w:name w:val="Medium Grid 1 Accent 2"/>
    <w:basedOn w:val="TableNormal"/>
    <w:uiPriority w:val="67"/>
    <w:semiHidden/>
    <w:unhideWhenUsed/>
    <w:rsid w:val="007C5C0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ListBullet4">
    <w:name w:val="List Bullet 4"/>
    <w:basedOn w:val="ListBullet"/>
    <w:autoRedefine/>
    <w:semiHidden/>
    <w:unhideWhenUsed/>
    <w:rsid w:val="004A0B86"/>
    <w:pPr>
      <w:numPr>
        <w:numId w:val="25"/>
      </w:numPr>
      <w:tabs>
        <w:tab w:val="clear" w:pos="1440"/>
        <w:tab w:val="num" w:pos="720"/>
      </w:tabs>
      <w:spacing w:after="240"/>
      <w:ind w:left="0" w:firstLine="0"/>
      <w:contextualSpacing w:val="0"/>
    </w:pPr>
    <w:rPr>
      <w:rFonts w:ascii="Times New Roman" w:eastAsia="Times New Roman" w:hAnsi="Times New Roman" w:cs="Times New Roman"/>
      <w:kern w:val="24"/>
      <w:lang w:eastAsia="zh-CN"/>
    </w:rPr>
  </w:style>
  <w:style w:type="paragraph" w:styleId="Title">
    <w:name w:val="Title"/>
    <w:basedOn w:val="Normal"/>
    <w:next w:val="BodyText"/>
    <w:link w:val="TitleChar"/>
    <w:qFormat/>
    <w:rsid w:val="004A0B86"/>
    <w:pPr>
      <w:keepNext/>
      <w:spacing w:after="240"/>
      <w:jc w:val="center"/>
    </w:pPr>
    <w:rPr>
      <w:rFonts w:ascii="Times New Roman" w:eastAsia="Times New Roman" w:hAnsi="Times New Roman" w:cs="Arial"/>
      <w:b/>
      <w:bCs/>
      <w:caps/>
      <w:kern w:val="24"/>
      <w:lang w:eastAsia="zh-CN"/>
    </w:rPr>
  </w:style>
  <w:style w:type="character" w:customStyle="1" w:styleId="TitleChar">
    <w:name w:val="Title Char"/>
    <w:link w:val="Title"/>
    <w:rsid w:val="004A0B86"/>
    <w:rPr>
      <w:rFonts w:ascii="Times New Roman" w:eastAsia="Times New Roman" w:hAnsi="Times New Roman" w:cs="Arial"/>
      <w:b/>
      <w:bCs/>
      <w:caps/>
      <w:kern w:val="24"/>
      <w:sz w:val="24"/>
      <w:szCs w:val="24"/>
      <w:lang w:eastAsia="zh-CN"/>
    </w:rPr>
  </w:style>
  <w:style w:type="paragraph" w:styleId="ListBullet">
    <w:name w:val="List Bullet"/>
    <w:basedOn w:val="Normal"/>
    <w:uiPriority w:val="99"/>
    <w:semiHidden/>
    <w:unhideWhenUsed/>
    <w:rsid w:val="004A0B86"/>
    <w:pPr>
      <w:numPr>
        <w:numId w:val="26"/>
      </w:numPr>
      <w:contextualSpacing/>
    </w:pPr>
  </w:style>
  <w:style w:type="table" w:customStyle="1" w:styleId="1">
    <w:name w:val="1"/>
    <w:basedOn w:val="TableNormal"/>
    <w:rsid w:val="009D5F5C"/>
    <w:rPr>
      <w:rFonts w:ascii="Times New Roman" w:eastAsia="Times New Roman" w:hAnsi="Times New Roman"/>
      <w:sz w:val="24"/>
      <w:szCs w:val="24"/>
    </w:rPr>
    <w:tblPr>
      <w:tblStyleRowBandSize w:val="1"/>
      <w:tblStyleColBandSize w:val="1"/>
    </w:tblPr>
  </w:style>
  <w:style w:type="paragraph" w:customStyle="1" w:styleId="Legal3L2">
    <w:name w:val="Legal3_L2"/>
    <w:basedOn w:val="Normal"/>
    <w:next w:val="Normal"/>
    <w:rsid w:val="00F63B62"/>
    <w:pPr>
      <w:widowControl w:val="0"/>
      <w:tabs>
        <w:tab w:val="left" w:pos="1440"/>
      </w:tabs>
      <w:overflowPunct w:val="0"/>
      <w:autoSpaceDE w:val="0"/>
      <w:autoSpaceDN w:val="0"/>
      <w:adjustRightInd w:val="0"/>
      <w:spacing w:after="240"/>
      <w:ind w:firstLine="720"/>
      <w:jc w:val="both"/>
      <w:textAlignment w:val="baseline"/>
    </w:pPr>
    <w:rPr>
      <w:rFonts w:ascii="Arial" w:eastAsia="Times New Roman" w:hAnsi="Arial" w:cs="Times New Roman"/>
      <w:sz w:val="20"/>
      <w:szCs w:val="20"/>
    </w:rPr>
  </w:style>
  <w:style w:type="paragraph" w:customStyle="1" w:styleId="05bodytext">
    <w:name w:val="0.5 body text"/>
    <w:basedOn w:val="Normal"/>
    <w:rsid w:val="00F63B62"/>
    <w:pPr>
      <w:widowControl w:val="0"/>
      <w:overflowPunct w:val="0"/>
      <w:autoSpaceDE w:val="0"/>
      <w:autoSpaceDN w:val="0"/>
      <w:adjustRightInd w:val="0"/>
      <w:spacing w:after="240"/>
      <w:ind w:firstLine="720"/>
      <w:textAlignment w:val="baseline"/>
    </w:pPr>
    <w:rPr>
      <w:rFonts w:ascii="Times New Roman" w:eastAsia="Times New Roman" w:hAnsi="Times New Roman" w:cs="Times New Roman"/>
      <w:szCs w:val="20"/>
    </w:rPr>
  </w:style>
  <w:style w:type="character" w:customStyle="1" w:styleId="ListParagraphChar">
    <w:name w:val="List Paragraph Char"/>
    <w:basedOn w:val="DefaultParagraphFont"/>
    <w:link w:val="ListParagraph"/>
    <w:uiPriority w:val="34"/>
    <w:rsid w:val="00E45825"/>
    <w:rPr>
      <w:rFonts w:cs="Calibri"/>
      <w:sz w:val="24"/>
      <w:szCs w:val="24"/>
    </w:rPr>
  </w:style>
  <w:style w:type="character" w:customStyle="1" w:styleId="khdescription">
    <w:name w:val="kh_description"/>
    <w:basedOn w:val="DefaultParagraphFont"/>
    <w:rsid w:val="00055F82"/>
  </w:style>
  <w:style w:type="paragraph" w:customStyle="1" w:styleId="AmznLg1Lvl1">
    <w:name w:val="AmznLg1Lvl1"/>
    <w:basedOn w:val="Normal"/>
    <w:next w:val="Normal"/>
    <w:uiPriority w:val="99"/>
    <w:qFormat/>
    <w:rsid w:val="009367EC"/>
    <w:pPr>
      <w:keepNext/>
      <w:numPr>
        <w:numId w:val="37"/>
      </w:numPr>
      <w:spacing w:after="120"/>
      <w:jc w:val="both"/>
      <w:outlineLvl w:val="0"/>
    </w:pPr>
    <w:rPr>
      <w:rFonts w:ascii="Times New Roman Bold" w:eastAsia="Times New Roman" w:hAnsi="Times New Roman Bold" w:cs="Times New Roman"/>
      <w:b/>
      <w:bCs/>
      <w:caps/>
      <w:sz w:val="20"/>
    </w:rPr>
  </w:style>
  <w:style w:type="paragraph" w:customStyle="1" w:styleId="AmznLg1Lvl2">
    <w:name w:val="AmznLg1Lvl2"/>
    <w:basedOn w:val="Normal"/>
    <w:next w:val="Normal"/>
    <w:uiPriority w:val="99"/>
    <w:qFormat/>
    <w:rsid w:val="009367EC"/>
    <w:pPr>
      <w:numPr>
        <w:ilvl w:val="1"/>
        <w:numId w:val="37"/>
      </w:numPr>
      <w:spacing w:after="120"/>
      <w:jc w:val="both"/>
      <w:outlineLvl w:val="1"/>
    </w:pPr>
    <w:rPr>
      <w:rFonts w:ascii="Times New Roman" w:eastAsia="Times New Roman" w:hAnsi="Times New Roman" w:cs="Times New Roman"/>
      <w:bCs/>
      <w:sz w:val="20"/>
    </w:rPr>
  </w:style>
  <w:style w:type="paragraph" w:customStyle="1" w:styleId="AmznLg1Lvl3">
    <w:name w:val="AmznLg1Lvl3"/>
    <w:basedOn w:val="Normal"/>
    <w:next w:val="BodyText"/>
    <w:uiPriority w:val="99"/>
    <w:qFormat/>
    <w:rsid w:val="009367EC"/>
    <w:pPr>
      <w:numPr>
        <w:ilvl w:val="2"/>
        <w:numId w:val="37"/>
      </w:numPr>
      <w:spacing w:after="120"/>
      <w:jc w:val="both"/>
      <w:outlineLvl w:val="2"/>
    </w:pPr>
    <w:rPr>
      <w:rFonts w:ascii="Times New Roman" w:eastAsia="Times New Roman" w:hAnsi="Times New Roman" w:cs="Times New Roman"/>
      <w:bCs/>
      <w:sz w:val="20"/>
    </w:rPr>
  </w:style>
  <w:style w:type="paragraph" w:customStyle="1" w:styleId="AmznLg1Lvl4">
    <w:name w:val="AmznLg1Lvl4"/>
    <w:basedOn w:val="Normal"/>
    <w:next w:val="Normal"/>
    <w:uiPriority w:val="99"/>
    <w:qFormat/>
    <w:rsid w:val="009367EC"/>
    <w:pPr>
      <w:numPr>
        <w:ilvl w:val="3"/>
        <w:numId w:val="37"/>
      </w:numPr>
      <w:spacing w:after="240"/>
      <w:jc w:val="both"/>
      <w:outlineLvl w:val="3"/>
    </w:pPr>
    <w:rPr>
      <w:rFonts w:ascii="Times New Roman" w:eastAsia="Times New Roman" w:hAnsi="Times New Roman" w:cs="Times New Roman"/>
      <w:sz w:val="20"/>
    </w:rPr>
  </w:style>
  <w:style w:type="character" w:customStyle="1" w:styleId="cosearchterm">
    <w:name w:val="co_searchterm"/>
    <w:basedOn w:val="DefaultParagraphFont"/>
    <w:rsid w:val="003A31E6"/>
  </w:style>
  <w:style w:type="character" w:customStyle="1" w:styleId="khidentifier">
    <w:name w:val="kh_identifier"/>
    <w:basedOn w:val="DefaultParagraphFont"/>
    <w:rsid w:val="003A31E6"/>
  </w:style>
  <w:style w:type="paragraph" w:customStyle="1" w:styleId="BodyTextFirstLine5SS">
    <w:name w:val="Body Text First Line .5 SS"/>
    <w:aliases w:val="5/0s"/>
    <w:basedOn w:val="Normal"/>
    <w:rsid w:val="00106D0B"/>
    <w:pPr>
      <w:spacing w:after="240"/>
      <w:ind w:firstLine="720"/>
    </w:pPr>
    <w:rPr>
      <w:rFonts w:ascii="Times New Roman" w:eastAsia="Times New Roman" w:hAnsi="Times New Roman" w:cs="Times New Roman"/>
    </w:rPr>
  </w:style>
  <w:style w:type="character" w:customStyle="1" w:styleId="il">
    <w:name w:val="il"/>
    <w:basedOn w:val="DefaultParagraphFont"/>
    <w:rsid w:val="0090473E"/>
  </w:style>
  <w:style w:type="paragraph" w:styleId="NormalWeb">
    <w:name w:val="Normal (Web)"/>
    <w:basedOn w:val="Normal"/>
    <w:uiPriority w:val="99"/>
    <w:semiHidden/>
    <w:unhideWhenUsed/>
    <w:rsid w:val="00C44B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722">
      <w:bodyDiv w:val="1"/>
      <w:marLeft w:val="0"/>
      <w:marRight w:val="0"/>
      <w:marTop w:val="0"/>
      <w:marBottom w:val="0"/>
      <w:divBdr>
        <w:top w:val="none" w:sz="0" w:space="0" w:color="auto"/>
        <w:left w:val="none" w:sz="0" w:space="0" w:color="auto"/>
        <w:bottom w:val="none" w:sz="0" w:space="0" w:color="auto"/>
        <w:right w:val="none" w:sz="0" w:space="0" w:color="auto"/>
      </w:divBdr>
    </w:div>
    <w:div w:id="28651511">
      <w:bodyDiv w:val="1"/>
      <w:marLeft w:val="0"/>
      <w:marRight w:val="0"/>
      <w:marTop w:val="0"/>
      <w:marBottom w:val="0"/>
      <w:divBdr>
        <w:top w:val="none" w:sz="0" w:space="0" w:color="auto"/>
        <w:left w:val="none" w:sz="0" w:space="0" w:color="auto"/>
        <w:bottom w:val="none" w:sz="0" w:space="0" w:color="auto"/>
        <w:right w:val="none" w:sz="0" w:space="0" w:color="auto"/>
      </w:divBdr>
    </w:div>
    <w:div w:id="35928965">
      <w:bodyDiv w:val="1"/>
      <w:marLeft w:val="0"/>
      <w:marRight w:val="0"/>
      <w:marTop w:val="0"/>
      <w:marBottom w:val="0"/>
      <w:divBdr>
        <w:top w:val="none" w:sz="0" w:space="0" w:color="auto"/>
        <w:left w:val="none" w:sz="0" w:space="0" w:color="auto"/>
        <w:bottom w:val="none" w:sz="0" w:space="0" w:color="auto"/>
        <w:right w:val="none" w:sz="0" w:space="0" w:color="auto"/>
      </w:divBdr>
    </w:div>
    <w:div w:id="88549685">
      <w:bodyDiv w:val="1"/>
      <w:marLeft w:val="0"/>
      <w:marRight w:val="0"/>
      <w:marTop w:val="0"/>
      <w:marBottom w:val="0"/>
      <w:divBdr>
        <w:top w:val="none" w:sz="0" w:space="0" w:color="auto"/>
        <w:left w:val="none" w:sz="0" w:space="0" w:color="auto"/>
        <w:bottom w:val="none" w:sz="0" w:space="0" w:color="auto"/>
        <w:right w:val="none" w:sz="0" w:space="0" w:color="auto"/>
      </w:divBdr>
    </w:div>
    <w:div w:id="105152120">
      <w:bodyDiv w:val="1"/>
      <w:marLeft w:val="0"/>
      <w:marRight w:val="0"/>
      <w:marTop w:val="0"/>
      <w:marBottom w:val="0"/>
      <w:divBdr>
        <w:top w:val="none" w:sz="0" w:space="0" w:color="auto"/>
        <w:left w:val="none" w:sz="0" w:space="0" w:color="auto"/>
        <w:bottom w:val="none" w:sz="0" w:space="0" w:color="auto"/>
        <w:right w:val="none" w:sz="0" w:space="0" w:color="auto"/>
      </w:divBdr>
    </w:div>
    <w:div w:id="225999038">
      <w:bodyDiv w:val="1"/>
      <w:marLeft w:val="0"/>
      <w:marRight w:val="0"/>
      <w:marTop w:val="0"/>
      <w:marBottom w:val="0"/>
      <w:divBdr>
        <w:top w:val="none" w:sz="0" w:space="0" w:color="auto"/>
        <w:left w:val="none" w:sz="0" w:space="0" w:color="auto"/>
        <w:bottom w:val="none" w:sz="0" w:space="0" w:color="auto"/>
        <w:right w:val="none" w:sz="0" w:space="0" w:color="auto"/>
      </w:divBdr>
    </w:div>
    <w:div w:id="266087895">
      <w:bodyDiv w:val="1"/>
      <w:marLeft w:val="0"/>
      <w:marRight w:val="0"/>
      <w:marTop w:val="0"/>
      <w:marBottom w:val="0"/>
      <w:divBdr>
        <w:top w:val="none" w:sz="0" w:space="0" w:color="auto"/>
        <w:left w:val="none" w:sz="0" w:space="0" w:color="auto"/>
        <w:bottom w:val="none" w:sz="0" w:space="0" w:color="auto"/>
        <w:right w:val="none" w:sz="0" w:space="0" w:color="auto"/>
      </w:divBdr>
    </w:div>
    <w:div w:id="388581334">
      <w:bodyDiv w:val="1"/>
      <w:marLeft w:val="0"/>
      <w:marRight w:val="0"/>
      <w:marTop w:val="0"/>
      <w:marBottom w:val="0"/>
      <w:divBdr>
        <w:top w:val="none" w:sz="0" w:space="0" w:color="auto"/>
        <w:left w:val="none" w:sz="0" w:space="0" w:color="auto"/>
        <w:bottom w:val="none" w:sz="0" w:space="0" w:color="auto"/>
        <w:right w:val="none" w:sz="0" w:space="0" w:color="auto"/>
      </w:divBdr>
    </w:div>
    <w:div w:id="407967941">
      <w:bodyDiv w:val="1"/>
      <w:marLeft w:val="0"/>
      <w:marRight w:val="0"/>
      <w:marTop w:val="0"/>
      <w:marBottom w:val="0"/>
      <w:divBdr>
        <w:top w:val="none" w:sz="0" w:space="0" w:color="auto"/>
        <w:left w:val="none" w:sz="0" w:space="0" w:color="auto"/>
        <w:bottom w:val="none" w:sz="0" w:space="0" w:color="auto"/>
        <w:right w:val="none" w:sz="0" w:space="0" w:color="auto"/>
      </w:divBdr>
    </w:div>
    <w:div w:id="413092130">
      <w:bodyDiv w:val="1"/>
      <w:marLeft w:val="0"/>
      <w:marRight w:val="0"/>
      <w:marTop w:val="0"/>
      <w:marBottom w:val="0"/>
      <w:divBdr>
        <w:top w:val="none" w:sz="0" w:space="0" w:color="auto"/>
        <w:left w:val="none" w:sz="0" w:space="0" w:color="auto"/>
        <w:bottom w:val="none" w:sz="0" w:space="0" w:color="auto"/>
        <w:right w:val="none" w:sz="0" w:space="0" w:color="auto"/>
      </w:divBdr>
    </w:div>
    <w:div w:id="481625794">
      <w:bodyDiv w:val="1"/>
      <w:marLeft w:val="0"/>
      <w:marRight w:val="0"/>
      <w:marTop w:val="0"/>
      <w:marBottom w:val="0"/>
      <w:divBdr>
        <w:top w:val="none" w:sz="0" w:space="0" w:color="auto"/>
        <w:left w:val="none" w:sz="0" w:space="0" w:color="auto"/>
        <w:bottom w:val="none" w:sz="0" w:space="0" w:color="auto"/>
        <w:right w:val="none" w:sz="0" w:space="0" w:color="auto"/>
      </w:divBdr>
    </w:div>
    <w:div w:id="546069973">
      <w:bodyDiv w:val="1"/>
      <w:marLeft w:val="0"/>
      <w:marRight w:val="0"/>
      <w:marTop w:val="0"/>
      <w:marBottom w:val="0"/>
      <w:divBdr>
        <w:top w:val="none" w:sz="0" w:space="0" w:color="auto"/>
        <w:left w:val="none" w:sz="0" w:space="0" w:color="auto"/>
        <w:bottom w:val="none" w:sz="0" w:space="0" w:color="auto"/>
        <w:right w:val="none" w:sz="0" w:space="0" w:color="auto"/>
      </w:divBdr>
    </w:div>
    <w:div w:id="580800769">
      <w:bodyDiv w:val="1"/>
      <w:marLeft w:val="0"/>
      <w:marRight w:val="0"/>
      <w:marTop w:val="0"/>
      <w:marBottom w:val="0"/>
      <w:divBdr>
        <w:top w:val="none" w:sz="0" w:space="0" w:color="auto"/>
        <w:left w:val="none" w:sz="0" w:space="0" w:color="auto"/>
        <w:bottom w:val="none" w:sz="0" w:space="0" w:color="auto"/>
        <w:right w:val="none" w:sz="0" w:space="0" w:color="auto"/>
      </w:divBdr>
    </w:div>
    <w:div w:id="587883703">
      <w:bodyDiv w:val="1"/>
      <w:marLeft w:val="0"/>
      <w:marRight w:val="0"/>
      <w:marTop w:val="0"/>
      <w:marBottom w:val="0"/>
      <w:divBdr>
        <w:top w:val="none" w:sz="0" w:space="0" w:color="auto"/>
        <w:left w:val="none" w:sz="0" w:space="0" w:color="auto"/>
        <w:bottom w:val="none" w:sz="0" w:space="0" w:color="auto"/>
        <w:right w:val="none" w:sz="0" w:space="0" w:color="auto"/>
      </w:divBdr>
    </w:div>
    <w:div w:id="682512079">
      <w:bodyDiv w:val="1"/>
      <w:marLeft w:val="0"/>
      <w:marRight w:val="0"/>
      <w:marTop w:val="0"/>
      <w:marBottom w:val="0"/>
      <w:divBdr>
        <w:top w:val="none" w:sz="0" w:space="0" w:color="auto"/>
        <w:left w:val="none" w:sz="0" w:space="0" w:color="auto"/>
        <w:bottom w:val="none" w:sz="0" w:space="0" w:color="auto"/>
        <w:right w:val="none" w:sz="0" w:space="0" w:color="auto"/>
      </w:divBdr>
    </w:div>
    <w:div w:id="781386322">
      <w:bodyDiv w:val="1"/>
      <w:marLeft w:val="0"/>
      <w:marRight w:val="0"/>
      <w:marTop w:val="0"/>
      <w:marBottom w:val="0"/>
      <w:divBdr>
        <w:top w:val="none" w:sz="0" w:space="0" w:color="auto"/>
        <w:left w:val="none" w:sz="0" w:space="0" w:color="auto"/>
        <w:bottom w:val="none" w:sz="0" w:space="0" w:color="auto"/>
        <w:right w:val="none" w:sz="0" w:space="0" w:color="auto"/>
      </w:divBdr>
    </w:div>
    <w:div w:id="868296615">
      <w:bodyDiv w:val="1"/>
      <w:marLeft w:val="0"/>
      <w:marRight w:val="0"/>
      <w:marTop w:val="0"/>
      <w:marBottom w:val="0"/>
      <w:divBdr>
        <w:top w:val="none" w:sz="0" w:space="0" w:color="auto"/>
        <w:left w:val="none" w:sz="0" w:space="0" w:color="auto"/>
        <w:bottom w:val="none" w:sz="0" w:space="0" w:color="auto"/>
        <w:right w:val="none" w:sz="0" w:space="0" w:color="auto"/>
      </w:divBdr>
    </w:div>
    <w:div w:id="1208300486">
      <w:bodyDiv w:val="1"/>
      <w:marLeft w:val="0"/>
      <w:marRight w:val="0"/>
      <w:marTop w:val="0"/>
      <w:marBottom w:val="0"/>
      <w:divBdr>
        <w:top w:val="none" w:sz="0" w:space="0" w:color="auto"/>
        <w:left w:val="none" w:sz="0" w:space="0" w:color="auto"/>
        <w:bottom w:val="none" w:sz="0" w:space="0" w:color="auto"/>
        <w:right w:val="none" w:sz="0" w:space="0" w:color="auto"/>
      </w:divBdr>
    </w:div>
    <w:div w:id="1222250625">
      <w:bodyDiv w:val="1"/>
      <w:marLeft w:val="0"/>
      <w:marRight w:val="0"/>
      <w:marTop w:val="0"/>
      <w:marBottom w:val="0"/>
      <w:divBdr>
        <w:top w:val="none" w:sz="0" w:space="0" w:color="auto"/>
        <w:left w:val="none" w:sz="0" w:space="0" w:color="auto"/>
        <w:bottom w:val="none" w:sz="0" w:space="0" w:color="auto"/>
        <w:right w:val="none" w:sz="0" w:space="0" w:color="auto"/>
      </w:divBdr>
      <w:divsChild>
        <w:div w:id="507446828">
          <w:marLeft w:val="0"/>
          <w:marRight w:val="0"/>
          <w:marTop w:val="0"/>
          <w:marBottom w:val="0"/>
          <w:divBdr>
            <w:top w:val="none" w:sz="0" w:space="0" w:color="auto"/>
            <w:left w:val="none" w:sz="0" w:space="0" w:color="auto"/>
            <w:bottom w:val="none" w:sz="0" w:space="0" w:color="auto"/>
            <w:right w:val="none" w:sz="0" w:space="0" w:color="auto"/>
          </w:divBdr>
        </w:div>
        <w:div w:id="1307052769">
          <w:marLeft w:val="0"/>
          <w:marRight w:val="0"/>
          <w:marTop w:val="0"/>
          <w:marBottom w:val="0"/>
          <w:divBdr>
            <w:top w:val="none" w:sz="0" w:space="0" w:color="auto"/>
            <w:left w:val="none" w:sz="0" w:space="0" w:color="auto"/>
            <w:bottom w:val="none" w:sz="0" w:space="0" w:color="auto"/>
            <w:right w:val="none" w:sz="0" w:space="0" w:color="auto"/>
          </w:divBdr>
        </w:div>
        <w:div w:id="1742363166">
          <w:marLeft w:val="0"/>
          <w:marRight w:val="0"/>
          <w:marTop w:val="0"/>
          <w:marBottom w:val="0"/>
          <w:divBdr>
            <w:top w:val="none" w:sz="0" w:space="0" w:color="auto"/>
            <w:left w:val="none" w:sz="0" w:space="0" w:color="auto"/>
            <w:bottom w:val="none" w:sz="0" w:space="0" w:color="auto"/>
            <w:right w:val="none" w:sz="0" w:space="0" w:color="auto"/>
          </w:divBdr>
        </w:div>
        <w:div w:id="1367831531">
          <w:marLeft w:val="0"/>
          <w:marRight w:val="0"/>
          <w:marTop w:val="0"/>
          <w:marBottom w:val="0"/>
          <w:divBdr>
            <w:top w:val="none" w:sz="0" w:space="0" w:color="auto"/>
            <w:left w:val="none" w:sz="0" w:space="0" w:color="auto"/>
            <w:bottom w:val="none" w:sz="0" w:space="0" w:color="auto"/>
            <w:right w:val="none" w:sz="0" w:space="0" w:color="auto"/>
          </w:divBdr>
        </w:div>
        <w:div w:id="632367409">
          <w:marLeft w:val="0"/>
          <w:marRight w:val="0"/>
          <w:marTop w:val="0"/>
          <w:marBottom w:val="0"/>
          <w:divBdr>
            <w:top w:val="none" w:sz="0" w:space="0" w:color="auto"/>
            <w:left w:val="none" w:sz="0" w:space="0" w:color="auto"/>
            <w:bottom w:val="none" w:sz="0" w:space="0" w:color="auto"/>
            <w:right w:val="none" w:sz="0" w:space="0" w:color="auto"/>
          </w:divBdr>
        </w:div>
      </w:divsChild>
    </w:div>
    <w:div w:id="1273247277">
      <w:bodyDiv w:val="1"/>
      <w:marLeft w:val="0"/>
      <w:marRight w:val="0"/>
      <w:marTop w:val="0"/>
      <w:marBottom w:val="0"/>
      <w:divBdr>
        <w:top w:val="none" w:sz="0" w:space="0" w:color="auto"/>
        <w:left w:val="none" w:sz="0" w:space="0" w:color="auto"/>
        <w:bottom w:val="none" w:sz="0" w:space="0" w:color="auto"/>
        <w:right w:val="none" w:sz="0" w:space="0" w:color="auto"/>
      </w:divBdr>
    </w:div>
    <w:div w:id="1291936916">
      <w:bodyDiv w:val="1"/>
      <w:marLeft w:val="0"/>
      <w:marRight w:val="0"/>
      <w:marTop w:val="0"/>
      <w:marBottom w:val="0"/>
      <w:divBdr>
        <w:top w:val="none" w:sz="0" w:space="0" w:color="auto"/>
        <w:left w:val="none" w:sz="0" w:space="0" w:color="auto"/>
        <w:bottom w:val="none" w:sz="0" w:space="0" w:color="auto"/>
        <w:right w:val="none" w:sz="0" w:space="0" w:color="auto"/>
      </w:divBdr>
    </w:div>
    <w:div w:id="1293094662">
      <w:bodyDiv w:val="1"/>
      <w:marLeft w:val="0"/>
      <w:marRight w:val="0"/>
      <w:marTop w:val="0"/>
      <w:marBottom w:val="0"/>
      <w:divBdr>
        <w:top w:val="none" w:sz="0" w:space="0" w:color="auto"/>
        <w:left w:val="none" w:sz="0" w:space="0" w:color="auto"/>
        <w:bottom w:val="none" w:sz="0" w:space="0" w:color="auto"/>
        <w:right w:val="none" w:sz="0" w:space="0" w:color="auto"/>
      </w:divBdr>
    </w:div>
    <w:div w:id="1381318892">
      <w:bodyDiv w:val="1"/>
      <w:marLeft w:val="0"/>
      <w:marRight w:val="0"/>
      <w:marTop w:val="0"/>
      <w:marBottom w:val="0"/>
      <w:divBdr>
        <w:top w:val="none" w:sz="0" w:space="0" w:color="auto"/>
        <w:left w:val="none" w:sz="0" w:space="0" w:color="auto"/>
        <w:bottom w:val="none" w:sz="0" w:space="0" w:color="auto"/>
        <w:right w:val="none" w:sz="0" w:space="0" w:color="auto"/>
      </w:divBdr>
      <w:divsChild>
        <w:div w:id="1038580056">
          <w:marLeft w:val="0"/>
          <w:marRight w:val="0"/>
          <w:marTop w:val="0"/>
          <w:marBottom w:val="0"/>
          <w:divBdr>
            <w:top w:val="none" w:sz="0" w:space="0" w:color="auto"/>
            <w:left w:val="none" w:sz="0" w:space="0" w:color="auto"/>
            <w:bottom w:val="none" w:sz="0" w:space="0" w:color="auto"/>
            <w:right w:val="none" w:sz="0" w:space="0" w:color="auto"/>
          </w:divBdr>
          <w:divsChild>
            <w:div w:id="741561465">
              <w:marLeft w:val="0"/>
              <w:marRight w:val="0"/>
              <w:marTop w:val="0"/>
              <w:marBottom w:val="0"/>
              <w:divBdr>
                <w:top w:val="none" w:sz="0" w:space="0" w:color="auto"/>
                <w:left w:val="none" w:sz="0" w:space="0" w:color="auto"/>
                <w:bottom w:val="none" w:sz="0" w:space="0" w:color="auto"/>
                <w:right w:val="none" w:sz="0" w:space="0" w:color="auto"/>
              </w:divBdr>
              <w:divsChild>
                <w:div w:id="815538086">
                  <w:marLeft w:val="0"/>
                  <w:marRight w:val="0"/>
                  <w:marTop w:val="105"/>
                  <w:marBottom w:val="0"/>
                  <w:divBdr>
                    <w:top w:val="none" w:sz="0" w:space="0" w:color="auto"/>
                    <w:left w:val="none" w:sz="0" w:space="0" w:color="auto"/>
                    <w:bottom w:val="none" w:sz="0" w:space="0" w:color="auto"/>
                    <w:right w:val="none" w:sz="0" w:space="0" w:color="auto"/>
                  </w:divBdr>
                  <w:divsChild>
                    <w:div w:id="19909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793">
          <w:marLeft w:val="0"/>
          <w:marRight w:val="0"/>
          <w:marTop w:val="0"/>
          <w:marBottom w:val="0"/>
          <w:divBdr>
            <w:top w:val="none" w:sz="0" w:space="0" w:color="auto"/>
            <w:left w:val="none" w:sz="0" w:space="0" w:color="auto"/>
            <w:bottom w:val="none" w:sz="0" w:space="0" w:color="auto"/>
            <w:right w:val="none" w:sz="0" w:space="0" w:color="auto"/>
          </w:divBdr>
          <w:divsChild>
            <w:div w:id="17525838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11923722">
      <w:bodyDiv w:val="1"/>
      <w:marLeft w:val="0"/>
      <w:marRight w:val="0"/>
      <w:marTop w:val="0"/>
      <w:marBottom w:val="0"/>
      <w:divBdr>
        <w:top w:val="none" w:sz="0" w:space="0" w:color="auto"/>
        <w:left w:val="none" w:sz="0" w:space="0" w:color="auto"/>
        <w:bottom w:val="none" w:sz="0" w:space="0" w:color="auto"/>
        <w:right w:val="none" w:sz="0" w:space="0" w:color="auto"/>
      </w:divBdr>
      <w:divsChild>
        <w:div w:id="1897156300">
          <w:marLeft w:val="0"/>
          <w:marRight w:val="0"/>
          <w:marTop w:val="224"/>
          <w:marBottom w:val="224"/>
          <w:divBdr>
            <w:top w:val="none" w:sz="0" w:space="0" w:color="auto"/>
            <w:left w:val="none" w:sz="0" w:space="0" w:color="auto"/>
            <w:bottom w:val="none" w:sz="0" w:space="0" w:color="auto"/>
            <w:right w:val="none" w:sz="0" w:space="0" w:color="auto"/>
          </w:divBdr>
          <w:divsChild>
            <w:div w:id="1010723130">
              <w:marLeft w:val="0"/>
              <w:marRight w:val="0"/>
              <w:marTop w:val="224"/>
              <w:marBottom w:val="0"/>
              <w:divBdr>
                <w:top w:val="none" w:sz="0" w:space="0" w:color="auto"/>
                <w:left w:val="none" w:sz="0" w:space="0" w:color="auto"/>
                <w:bottom w:val="none" w:sz="0" w:space="0" w:color="auto"/>
                <w:right w:val="none" w:sz="0" w:space="0" w:color="auto"/>
              </w:divBdr>
              <w:divsChild>
                <w:div w:id="19212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744">
          <w:marLeft w:val="0"/>
          <w:marRight w:val="0"/>
          <w:marTop w:val="224"/>
          <w:marBottom w:val="224"/>
          <w:divBdr>
            <w:top w:val="none" w:sz="0" w:space="0" w:color="auto"/>
            <w:left w:val="none" w:sz="0" w:space="0" w:color="auto"/>
            <w:bottom w:val="none" w:sz="0" w:space="0" w:color="auto"/>
            <w:right w:val="none" w:sz="0" w:space="0" w:color="auto"/>
          </w:divBdr>
          <w:divsChild>
            <w:div w:id="1198007476">
              <w:marLeft w:val="0"/>
              <w:marRight w:val="0"/>
              <w:marTop w:val="224"/>
              <w:marBottom w:val="0"/>
              <w:divBdr>
                <w:top w:val="none" w:sz="0" w:space="0" w:color="auto"/>
                <w:left w:val="none" w:sz="0" w:space="0" w:color="auto"/>
                <w:bottom w:val="none" w:sz="0" w:space="0" w:color="auto"/>
                <w:right w:val="none" w:sz="0" w:space="0" w:color="auto"/>
              </w:divBdr>
              <w:divsChild>
                <w:div w:id="341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8718">
      <w:bodyDiv w:val="1"/>
      <w:marLeft w:val="0"/>
      <w:marRight w:val="0"/>
      <w:marTop w:val="0"/>
      <w:marBottom w:val="0"/>
      <w:divBdr>
        <w:top w:val="none" w:sz="0" w:space="0" w:color="auto"/>
        <w:left w:val="none" w:sz="0" w:space="0" w:color="auto"/>
        <w:bottom w:val="none" w:sz="0" w:space="0" w:color="auto"/>
        <w:right w:val="none" w:sz="0" w:space="0" w:color="auto"/>
      </w:divBdr>
    </w:div>
    <w:div w:id="1573929136">
      <w:bodyDiv w:val="1"/>
      <w:marLeft w:val="0"/>
      <w:marRight w:val="0"/>
      <w:marTop w:val="0"/>
      <w:marBottom w:val="0"/>
      <w:divBdr>
        <w:top w:val="none" w:sz="0" w:space="0" w:color="auto"/>
        <w:left w:val="none" w:sz="0" w:space="0" w:color="auto"/>
        <w:bottom w:val="none" w:sz="0" w:space="0" w:color="auto"/>
        <w:right w:val="none" w:sz="0" w:space="0" w:color="auto"/>
      </w:divBdr>
    </w:div>
    <w:div w:id="1612666731">
      <w:bodyDiv w:val="1"/>
      <w:marLeft w:val="0"/>
      <w:marRight w:val="0"/>
      <w:marTop w:val="0"/>
      <w:marBottom w:val="0"/>
      <w:divBdr>
        <w:top w:val="none" w:sz="0" w:space="0" w:color="auto"/>
        <w:left w:val="none" w:sz="0" w:space="0" w:color="auto"/>
        <w:bottom w:val="none" w:sz="0" w:space="0" w:color="auto"/>
        <w:right w:val="none" w:sz="0" w:space="0" w:color="auto"/>
      </w:divBdr>
    </w:div>
    <w:div w:id="1626306206">
      <w:bodyDiv w:val="1"/>
      <w:marLeft w:val="0"/>
      <w:marRight w:val="0"/>
      <w:marTop w:val="0"/>
      <w:marBottom w:val="0"/>
      <w:divBdr>
        <w:top w:val="none" w:sz="0" w:space="0" w:color="auto"/>
        <w:left w:val="none" w:sz="0" w:space="0" w:color="auto"/>
        <w:bottom w:val="none" w:sz="0" w:space="0" w:color="auto"/>
        <w:right w:val="none" w:sz="0" w:space="0" w:color="auto"/>
      </w:divBdr>
      <w:divsChild>
        <w:div w:id="110131578">
          <w:marLeft w:val="0"/>
          <w:marRight w:val="0"/>
          <w:marTop w:val="0"/>
          <w:marBottom w:val="0"/>
          <w:divBdr>
            <w:top w:val="none" w:sz="0" w:space="0" w:color="auto"/>
            <w:left w:val="none" w:sz="0" w:space="0" w:color="auto"/>
            <w:bottom w:val="none" w:sz="0" w:space="0" w:color="auto"/>
            <w:right w:val="none" w:sz="0" w:space="0" w:color="auto"/>
          </w:divBdr>
        </w:div>
        <w:div w:id="741024053">
          <w:marLeft w:val="0"/>
          <w:marRight w:val="0"/>
          <w:marTop w:val="0"/>
          <w:marBottom w:val="0"/>
          <w:divBdr>
            <w:top w:val="none" w:sz="0" w:space="0" w:color="auto"/>
            <w:left w:val="none" w:sz="0" w:space="0" w:color="auto"/>
            <w:bottom w:val="single" w:sz="6" w:space="30" w:color="D8D8D8"/>
            <w:right w:val="none" w:sz="0" w:space="0" w:color="auto"/>
          </w:divBdr>
          <w:divsChild>
            <w:div w:id="234628783">
              <w:marLeft w:val="0"/>
              <w:marRight w:val="0"/>
              <w:marTop w:val="0"/>
              <w:marBottom w:val="0"/>
              <w:divBdr>
                <w:top w:val="none" w:sz="0" w:space="0" w:color="auto"/>
                <w:left w:val="none" w:sz="0" w:space="0" w:color="auto"/>
                <w:bottom w:val="none" w:sz="0" w:space="0" w:color="auto"/>
                <w:right w:val="none" w:sz="0" w:space="0" w:color="auto"/>
              </w:divBdr>
            </w:div>
          </w:divsChild>
        </w:div>
        <w:div w:id="742723235">
          <w:marLeft w:val="0"/>
          <w:marRight w:val="0"/>
          <w:marTop w:val="0"/>
          <w:marBottom w:val="0"/>
          <w:divBdr>
            <w:top w:val="none" w:sz="0" w:space="0" w:color="auto"/>
            <w:left w:val="none" w:sz="0" w:space="0" w:color="auto"/>
            <w:bottom w:val="single" w:sz="6" w:space="30" w:color="D8D8D8"/>
            <w:right w:val="none" w:sz="0" w:space="0" w:color="auto"/>
          </w:divBdr>
          <w:divsChild>
            <w:div w:id="702629073">
              <w:marLeft w:val="0"/>
              <w:marRight w:val="0"/>
              <w:marTop w:val="0"/>
              <w:marBottom w:val="0"/>
              <w:divBdr>
                <w:top w:val="none" w:sz="0" w:space="0" w:color="auto"/>
                <w:left w:val="none" w:sz="0" w:space="0" w:color="auto"/>
                <w:bottom w:val="none" w:sz="0" w:space="0" w:color="auto"/>
                <w:right w:val="none" w:sz="0" w:space="0" w:color="auto"/>
              </w:divBdr>
            </w:div>
            <w:div w:id="868103653">
              <w:marLeft w:val="0"/>
              <w:marRight w:val="0"/>
              <w:marTop w:val="0"/>
              <w:marBottom w:val="0"/>
              <w:divBdr>
                <w:top w:val="none" w:sz="0" w:space="0" w:color="auto"/>
                <w:left w:val="none" w:sz="0" w:space="0" w:color="auto"/>
                <w:bottom w:val="none" w:sz="0" w:space="0" w:color="auto"/>
                <w:right w:val="none" w:sz="0" w:space="0" w:color="auto"/>
              </w:divBdr>
            </w:div>
          </w:divsChild>
        </w:div>
        <w:div w:id="1051151769">
          <w:marLeft w:val="0"/>
          <w:marRight w:val="0"/>
          <w:marTop w:val="0"/>
          <w:marBottom w:val="0"/>
          <w:divBdr>
            <w:top w:val="none" w:sz="0" w:space="0" w:color="auto"/>
            <w:left w:val="none" w:sz="0" w:space="0" w:color="auto"/>
            <w:bottom w:val="single" w:sz="6" w:space="30" w:color="D8D8D8"/>
            <w:right w:val="none" w:sz="0" w:space="0" w:color="auto"/>
          </w:divBdr>
          <w:divsChild>
            <w:div w:id="182135138">
              <w:marLeft w:val="0"/>
              <w:marRight w:val="0"/>
              <w:marTop w:val="0"/>
              <w:marBottom w:val="0"/>
              <w:divBdr>
                <w:top w:val="none" w:sz="0" w:space="0" w:color="auto"/>
                <w:left w:val="none" w:sz="0" w:space="0" w:color="auto"/>
                <w:bottom w:val="none" w:sz="0" w:space="0" w:color="auto"/>
                <w:right w:val="none" w:sz="0" w:space="0" w:color="auto"/>
              </w:divBdr>
            </w:div>
            <w:div w:id="468597749">
              <w:marLeft w:val="0"/>
              <w:marRight w:val="0"/>
              <w:marTop w:val="0"/>
              <w:marBottom w:val="0"/>
              <w:divBdr>
                <w:top w:val="none" w:sz="0" w:space="0" w:color="auto"/>
                <w:left w:val="none" w:sz="0" w:space="0" w:color="auto"/>
                <w:bottom w:val="none" w:sz="0" w:space="0" w:color="auto"/>
                <w:right w:val="none" w:sz="0" w:space="0" w:color="auto"/>
              </w:divBdr>
            </w:div>
            <w:div w:id="778373843">
              <w:marLeft w:val="0"/>
              <w:marRight w:val="0"/>
              <w:marTop w:val="0"/>
              <w:marBottom w:val="0"/>
              <w:divBdr>
                <w:top w:val="none" w:sz="0" w:space="0" w:color="auto"/>
                <w:left w:val="none" w:sz="0" w:space="0" w:color="auto"/>
                <w:bottom w:val="none" w:sz="0" w:space="0" w:color="auto"/>
                <w:right w:val="none" w:sz="0" w:space="0" w:color="auto"/>
              </w:divBdr>
            </w:div>
            <w:div w:id="1235362096">
              <w:marLeft w:val="0"/>
              <w:marRight w:val="0"/>
              <w:marTop w:val="0"/>
              <w:marBottom w:val="0"/>
              <w:divBdr>
                <w:top w:val="none" w:sz="0" w:space="0" w:color="auto"/>
                <w:left w:val="none" w:sz="0" w:space="0" w:color="auto"/>
                <w:bottom w:val="none" w:sz="0" w:space="0" w:color="auto"/>
                <w:right w:val="none" w:sz="0" w:space="0" w:color="auto"/>
              </w:divBdr>
            </w:div>
            <w:div w:id="1277903418">
              <w:marLeft w:val="0"/>
              <w:marRight w:val="0"/>
              <w:marTop w:val="0"/>
              <w:marBottom w:val="0"/>
              <w:divBdr>
                <w:top w:val="none" w:sz="0" w:space="0" w:color="auto"/>
                <w:left w:val="none" w:sz="0" w:space="0" w:color="auto"/>
                <w:bottom w:val="none" w:sz="0" w:space="0" w:color="auto"/>
                <w:right w:val="none" w:sz="0" w:space="0" w:color="auto"/>
              </w:divBdr>
            </w:div>
          </w:divsChild>
        </w:div>
        <w:div w:id="1207572500">
          <w:marLeft w:val="0"/>
          <w:marRight w:val="0"/>
          <w:marTop w:val="0"/>
          <w:marBottom w:val="0"/>
          <w:divBdr>
            <w:top w:val="none" w:sz="0" w:space="0" w:color="auto"/>
            <w:left w:val="none" w:sz="0" w:space="0" w:color="auto"/>
            <w:bottom w:val="single" w:sz="6" w:space="30" w:color="D8D8D8"/>
            <w:right w:val="none" w:sz="0" w:space="0" w:color="auto"/>
          </w:divBdr>
          <w:divsChild>
            <w:div w:id="115372896">
              <w:marLeft w:val="0"/>
              <w:marRight w:val="0"/>
              <w:marTop w:val="0"/>
              <w:marBottom w:val="0"/>
              <w:divBdr>
                <w:top w:val="none" w:sz="0" w:space="0" w:color="auto"/>
                <w:left w:val="none" w:sz="0" w:space="0" w:color="auto"/>
                <w:bottom w:val="none" w:sz="0" w:space="0" w:color="auto"/>
                <w:right w:val="none" w:sz="0" w:space="0" w:color="auto"/>
              </w:divBdr>
            </w:div>
          </w:divsChild>
        </w:div>
        <w:div w:id="1308973078">
          <w:marLeft w:val="0"/>
          <w:marRight w:val="0"/>
          <w:marTop w:val="0"/>
          <w:marBottom w:val="0"/>
          <w:divBdr>
            <w:top w:val="none" w:sz="0" w:space="0" w:color="auto"/>
            <w:left w:val="none" w:sz="0" w:space="0" w:color="auto"/>
            <w:bottom w:val="single" w:sz="6" w:space="30" w:color="D8D8D8"/>
            <w:right w:val="none" w:sz="0" w:space="0" w:color="auto"/>
          </w:divBdr>
          <w:divsChild>
            <w:div w:id="12919142">
              <w:marLeft w:val="0"/>
              <w:marRight w:val="0"/>
              <w:marTop w:val="0"/>
              <w:marBottom w:val="0"/>
              <w:divBdr>
                <w:top w:val="none" w:sz="0" w:space="0" w:color="auto"/>
                <w:left w:val="none" w:sz="0" w:space="0" w:color="auto"/>
                <w:bottom w:val="none" w:sz="0" w:space="0" w:color="auto"/>
                <w:right w:val="none" w:sz="0" w:space="0" w:color="auto"/>
              </w:divBdr>
            </w:div>
          </w:divsChild>
        </w:div>
        <w:div w:id="1489858731">
          <w:marLeft w:val="0"/>
          <w:marRight w:val="0"/>
          <w:marTop w:val="0"/>
          <w:marBottom w:val="0"/>
          <w:divBdr>
            <w:top w:val="none" w:sz="0" w:space="0" w:color="auto"/>
            <w:left w:val="none" w:sz="0" w:space="0" w:color="auto"/>
            <w:bottom w:val="single" w:sz="6" w:space="30" w:color="D8D8D8"/>
            <w:right w:val="none" w:sz="0" w:space="0" w:color="auto"/>
          </w:divBdr>
          <w:divsChild>
            <w:div w:id="1004744012">
              <w:marLeft w:val="0"/>
              <w:marRight w:val="0"/>
              <w:marTop w:val="0"/>
              <w:marBottom w:val="0"/>
              <w:divBdr>
                <w:top w:val="none" w:sz="0" w:space="0" w:color="auto"/>
                <w:left w:val="none" w:sz="0" w:space="0" w:color="auto"/>
                <w:bottom w:val="none" w:sz="0" w:space="0" w:color="auto"/>
                <w:right w:val="none" w:sz="0" w:space="0" w:color="auto"/>
              </w:divBdr>
            </w:div>
            <w:div w:id="1063021083">
              <w:marLeft w:val="0"/>
              <w:marRight w:val="0"/>
              <w:marTop w:val="0"/>
              <w:marBottom w:val="0"/>
              <w:divBdr>
                <w:top w:val="none" w:sz="0" w:space="0" w:color="auto"/>
                <w:left w:val="none" w:sz="0" w:space="0" w:color="auto"/>
                <w:bottom w:val="none" w:sz="0" w:space="0" w:color="auto"/>
                <w:right w:val="none" w:sz="0" w:space="0" w:color="auto"/>
              </w:divBdr>
            </w:div>
            <w:div w:id="1204251163">
              <w:marLeft w:val="0"/>
              <w:marRight w:val="0"/>
              <w:marTop w:val="0"/>
              <w:marBottom w:val="0"/>
              <w:divBdr>
                <w:top w:val="none" w:sz="0" w:space="0" w:color="auto"/>
                <w:left w:val="none" w:sz="0" w:space="0" w:color="auto"/>
                <w:bottom w:val="none" w:sz="0" w:space="0" w:color="auto"/>
                <w:right w:val="none" w:sz="0" w:space="0" w:color="auto"/>
              </w:divBdr>
            </w:div>
          </w:divsChild>
        </w:div>
        <w:div w:id="1512528770">
          <w:marLeft w:val="0"/>
          <w:marRight w:val="0"/>
          <w:marTop w:val="0"/>
          <w:marBottom w:val="0"/>
          <w:divBdr>
            <w:top w:val="none" w:sz="0" w:space="0" w:color="auto"/>
            <w:left w:val="none" w:sz="0" w:space="0" w:color="auto"/>
            <w:bottom w:val="single" w:sz="6" w:space="30" w:color="D8D8D8"/>
            <w:right w:val="none" w:sz="0" w:space="0" w:color="auto"/>
          </w:divBdr>
          <w:divsChild>
            <w:div w:id="1105807040">
              <w:marLeft w:val="0"/>
              <w:marRight w:val="0"/>
              <w:marTop w:val="0"/>
              <w:marBottom w:val="0"/>
              <w:divBdr>
                <w:top w:val="none" w:sz="0" w:space="0" w:color="auto"/>
                <w:left w:val="none" w:sz="0" w:space="0" w:color="auto"/>
                <w:bottom w:val="none" w:sz="0" w:space="0" w:color="auto"/>
                <w:right w:val="none" w:sz="0" w:space="0" w:color="auto"/>
              </w:divBdr>
            </w:div>
          </w:divsChild>
        </w:div>
        <w:div w:id="1547599682">
          <w:marLeft w:val="0"/>
          <w:marRight w:val="0"/>
          <w:marTop w:val="0"/>
          <w:marBottom w:val="0"/>
          <w:divBdr>
            <w:top w:val="none" w:sz="0" w:space="0" w:color="auto"/>
            <w:left w:val="none" w:sz="0" w:space="0" w:color="auto"/>
            <w:bottom w:val="single" w:sz="6" w:space="30" w:color="D8D8D8"/>
            <w:right w:val="none" w:sz="0" w:space="0" w:color="auto"/>
          </w:divBdr>
          <w:divsChild>
            <w:div w:id="1915043533">
              <w:marLeft w:val="0"/>
              <w:marRight w:val="0"/>
              <w:marTop w:val="0"/>
              <w:marBottom w:val="0"/>
              <w:divBdr>
                <w:top w:val="none" w:sz="0" w:space="0" w:color="auto"/>
                <w:left w:val="none" w:sz="0" w:space="0" w:color="auto"/>
                <w:bottom w:val="none" w:sz="0" w:space="0" w:color="auto"/>
                <w:right w:val="none" w:sz="0" w:space="0" w:color="auto"/>
              </w:divBdr>
            </w:div>
          </w:divsChild>
        </w:div>
        <w:div w:id="1556745643">
          <w:marLeft w:val="0"/>
          <w:marRight w:val="0"/>
          <w:marTop w:val="0"/>
          <w:marBottom w:val="0"/>
          <w:divBdr>
            <w:top w:val="none" w:sz="0" w:space="0" w:color="auto"/>
            <w:left w:val="none" w:sz="0" w:space="0" w:color="auto"/>
            <w:bottom w:val="single" w:sz="6" w:space="30" w:color="D8D8D8"/>
            <w:right w:val="none" w:sz="0" w:space="0" w:color="auto"/>
          </w:divBdr>
          <w:divsChild>
            <w:div w:id="282544806">
              <w:marLeft w:val="0"/>
              <w:marRight w:val="0"/>
              <w:marTop w:val="0"/>
              <w:marBottom w:val="0"/>
              <w:divBdr>
                <w:top w:val="none" w:sz="0" w:space="0" w:color="auto"/>
                <w:left w:val="none" w:sz="0" w:space="0" w:color="auto"/>
                <w:bottom w:val="none" w:sz="0" w:space="0" w:color="auto"/>
                <w:right w:val="none" w:sz="0" w:space="0" w:color="auto"/>
              </w:divBdr>
            </w:div>
            <w:div w:id="457989970">
              <w:marLeft w:val="0"/>
              <w:marRight w:val="0"/>
              <w:marTop w:val="0"/>
              <w:marBottom w:val="0"/>
              <w:divBdr>
                <w:top w:val="none" w:sz="0" w:space="0" w:color="auto"/>
                <w:left w:val="none" w:sz="0" w:space="0" w:color="auto"/>
                <w:bottom w:val="none" w:sz="0" w:space="0" w:color="auto"/>
                <w:right w:val="none" w:sz="0" w:space="0" w:color="auto"/>
              </w:divBdr>
            </w:div>
            <w:div w:id="460271473">
              <w:marLeft w:val="0"/>
              <w:marRight w:val="0"/>
              <w:marTop w:val="0"/>
              <w:marBottom w:val="0"/>
              <w:divBdr>
                <w:top w:val="none" w:sz="0" w:space="0" w:color="auto"/>
                <w:left w:val="none" w:sz="0" w:space="0" w:color="auto"/>
                <w:bottom w:val="none" w:sz="0" w:space="0" w:color="auto"/>
                <w:right w:val="none" w:sz="0" w:space="0" w:color="auto"/>
              </w:divBdr>
            </w:div>
            <w:div w:id="1856386272">
              <w:marLeft w:val="0"/>
              <w:marRight w:val="0"/>
              <w:marTop w:val="0"/>
              <w:marBottom w:val="0"/>
              <w:divBdr>
                <w:top w:val="none" w:sz="0" w:space="0" w:color="auto"/>
                <w:left w:val="none" w:sz="0" w:space="0" w:color="auto"/>
                <w:bottom w:val="none" w:sz="0" w:space="0" w:color="auto"/>
                <w:right w:val="none" w:sz="0" w:space="0" w:color="auto"/>
              </w:divBdr>
            </w:div>
            <w:div w:id="1951083119">
              <w:marLeft w:val="0"/>
              <w:marRight w:val="0"/>
              <w:marTop w:val="0"/>
              <w:marBottom w:val="0"/>
              <w:divBdr>
                <w:top w:val="none" w:sz="0" w:space="0" w:color="auto"/>
                <w:left w:val="none" w:sz="0" w:space="0" w:color="auto"/>
                <w:bottom w:val="none" w:sz="0" w:space="0" w:color="auto"/>
                <w:right w:val="none" w:sz="0" w:space="0" w:color="auto"/>
              </w:divBdr>
            </w:div>
          </w:divsChild>
        </w:div>
        <w:div w:id="1610089980">
          <w:marLeft w:val="0"/>
          <w:marRight w:val="0"/>
          <w:marTop w:val="0"/>
          <w:marBottom w:val="0"/>
          <w:divBdr>
            <w:top w:val="none" w:sz="0" w:space="0" w:color="auto"/>
            <w:left w:val="none" w:sz="0" w:space="0" w:color="auto"/>
            <w:bottom w:val="single" w:sz="6" w:space="30" w:color="D8D8D8"/>
            <w:right w:val="none" w:sz="0" w:space="0" w:color="auto"/>
          </w:divBdr>
          <w:divsChild>
            <w:div w:id="820316813">
              <w:marLeft w:val="0"/>
              <w:marRight w:val="0"/>
              <w:marTop w:val="0"/>
              <w:marBottom w:val="0"/>
              <w:divBdr>
                <w:top w:val="none" w:sz="0" w:space="0" w:color="auto"/>
                <w:left w:val="none" w:sz="0" w:space="0" w:color="auto"/>
                <w:bottom w:val="none" w:sz="0" w:space="0" w:color="auto"/>
                <w:right w:val="none" w:sz="0" w:space="0" w:color="auto"/>
              </w:divBdr>
            </w:div>
          </w:divsChild>
        </w:div>
        <w:div w:id="1904294492">
          <w:marLeft w:val="0"/>
          <w:marRight w:val="0"/>
          <w:marTop w:val="0"/>
          <w:marBottom w:val="0"/>
          <w:divBdr>
            <w:top w:val="none" w:sz="0" w:space="0" w:color="auto"/>
            <w:left w:val="none" w:sz="0" w:space="0" w:color="auto"/>
            <w:bottom w:val="none" w:sz="0" w:space="0" w:color="auto"/>
            <w:right w:val="none" w:sz="0" w:space="0" w:color="auto"/>
          </w:divBdr>
        </w:div>
      </w:divsChild>
    </w:div>
    <w:div w:id="1630621927">
      <w:bodyDiv w:val="1"/>
      <w:marLeft w:val="0"/>
      <w:marRight w:val="0"/>
      <w:marTop w:val="0"/>
      <w:marBottom w:val="0"/>
      <w:divBdr>
        <w:top w:val="none" w:sz="0" w:space="0" w:color="auto"/>
        <w:left w:val="none" w:sz="0" w:space="0" w:color="auto"/>
        <w:bottom w:val="none" w:sz="0" w:space="0" w:color="auto"/>
        <w:right w:val="none" w:sz="0" w:space="0" w:color="auto"/>
      </w:divBdr>
    </w:div>
    <w:div w:id="1656254958">
      <w:bodyDiv w:val="1"/>
      <w:marLeft w:val="0"/>
      <w:marRight w:val="0"/>
      <w:marTop w:val="0"/>
      <w:marBottom w:val="0"/>
      <w:divBdr>
        <w:top w:val="none" w:sz="0" w:space="0" w:color="auto"/>
        <w:left w:val="none" w:sz="0" w:space="0" w:color="auto"/>
        <w:bottom w:val="none" w:sz="0" w:space="0" w:color="auto"/>
        <w:right w:val="none" w:sz="0" w:space="0" w:color="auto"/>
      </w:divBdr>
    </w:div>
    <w:div w:id="1690908566">
      <w:bodyDiv w:val="1"/>
      <w:marLeft w:val="0"/>
      <w:marRight w:val="0"/>
      <w:marTop w:val="0"/>
      <w:marBottom w:val="0"/>
      <w:divBdr>
        <w:top w:val="none" w:sz="0" w:space="0" w:color="auto"/>
        <w:left w:val="none" w:sz="0" w:space="0" w:color="auto"/>
        <w:bottom w:val="none" w:sz="0" w:space="0" w:color="auto"/>
        <w:right w:val="none" w:sz="0" w:space="0" w:color="auto"/>
      </w:divBdr>
    </w:div>
    <w:div w:id="1734966366">
      <w:bodyDiv w:val="1"/>
      <w:marLeft w:val="0"/>
      <w:marRight w:val="0"/>
      <w:marTop w:val="0"/>
      <w:marBottom w:val="0"/>
      <w:divBdr>
        <w:top w:val="none" w:sz="0" w:space="0" w:color="auto"/>
        <w:left w:val="none" w:sz="0" w:space="0" w:color="auto"/>
        <w:bottom w:val="none" w:sz="0" w:space="0" w:color="auto"/>
        <w:right w:val="none" w:sz="0" w:space="0" w:color="auto"/>
      </w:divBdr>
    </w:div>
    <w:div w:id="1785809001">
      <w:bodyDiv w:val="1"/>
      <w:marLeft w:val="0"/>
      <w:marRight w:val="0"/>
      <w:marTop w:val="0"/>
      <w:marBottom w:val="0"/>
      <w:divBdr>
        <w:top w:val="none" w:sz="0" w:space="0" w:color="auto"/>
        <w:left w:val="none" w:sz="0" w:space="0" w:color="auto"/>
        <w:bottom w:val="none" w:sz="0" w:space="0" w:color="auto"/>
        <w:right w:val="none" w:sz="0" w:space="0" w:color="auto"/>
      </w:divBdr>
    </w:div>
    <w:div w:id="1830511331">
      <w:bodyDiv w:val="1"/>
      <w:marLeft w:val="0"/>
      <w:marRight w:val="0"/>
      <w:marTop w:val="0"/>
      <w:marBottom w:val="0"/>
      <w:divBdr>
        <w:top w:val="none" w:sz="0" w:space="0" w:color="auto"/>
        <w:left w:val="none" w:sz="0" w:space="0" w:color="auto"/>
        <w:bottom w:val="none" w:sz="0" w:space="0" w:color="auto"/>
        <w:right w:val="none" w:sz="0" w:space="0" w:color="auto"/>
      </w:divBdr>
    </w:div>
    <w:div w:id="1851792204">
      <w:bodyDiv w:val="1"/>
      <w:marLeft w:val="0"/>
      <w:marRight w:val="0"/>
      <w:marTop w:val="0"/>
      <w:marBottom w:val="0"/>
      <w:divBdr>
        <w:top w:val="none" w:sz="0" w:space="0" w:color="auto"/>
        <w:left w:val="none" w:sz="0" w:space="0" w:color="auto"/>
        <w:bottom w:val="none" w:sz="0" w:space="0" w:color="auto"/>
        <w:right w:val="none" w:sz="0" w:space="0" w:color="auto"/>
      </w:divBdr>
      <w:divsChild>
        <w:div w:id="594898258">
          <w:marLeft w:val="0"/>
          <w:marRight w:val="0"/>
          <w:marTop w:val="224"/>
          <w:marBottom w:val="224"/>
          <w:divBdr>
            <w:top w:val="none" w:sz="0" w:space="0" w:color="auto"/>
            <w:left w:val="none" w:sz="0" w:space="0" w:color="auto"/>
            <w:bottom w:val="none" w:sz="0" w:space="0" w:color="auto"/>
            <w:right w:val="none" w:sz="0" w:space="0" w:color="auto"/>
          </w:divBdr>
          <w:divsChild>
            <w:div w:id="774519963">
              <w:marLeft w:val="0"/>
              <w:marRight w:val="0"/>
              <w:marTop w:val="224"/>
              <w:marBottom w:val="0"/>
              <w:divBdr>
                <w:top w:val="none" w:sz="0" w:space="0" w:color="auto"/>
                <w:left w:val="none" w:sz="0" w:space="0" w:color="auto"/>
                <w:bottom w:val="none" w:sz="0" w:space="0" w:color="auto"/>
                <w:right w:val="none" w:sz="0" w:space="0" w:color="auto"/>
              </w:divBdr>
              <w:divsChild>
                <w:div w:id="17459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1737">
          <w:marLeft w:val="0"/>
          <w:marRight w:val="0"/>
          <w:marTop w:val="224"/>
          <w:marBottom w:val="224"/>
          <w:divBdr>
            <w:top w:val="none" w:sz="0" w:space="0" w:color="auto"/>
            <w:left w:val="none" w:sz="0" w:space="0" w:color="auto"/>
            <w:bottom w:val="none" w:sz="0" w:space="0" w:color="auto"/>
            <w:right w:val="none" w:sz="0" w:space="0" w:color="auto"/>
          </w:divBdr>
          <w:divsChild>
            <w:div w:id="155145644">
              <w:marLeft w:val="0"/>
              <w:marRight w:val="0"/>
              <w:marTop w:val="224"/>
              <w:marBottom w:val="0"/>
              <w:divBdr>
                <w:top w:val="none" w:sz="0" w:space="0" w:color="auto"/>
                <w:left w:val="none" w:sz="0" w:space="0" w:color="auto"/>
                <w:bottom w:val="none" w:sz="0" w:space="0" w:color="auto"/>
                <w:right w:val="none" w:sz="0" w:space="0" w:color="auto"/>
              </w:divBdr>
              <w:divsChild>
                <w:div w:id="2133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5176">
      <w:bodyDiv w:val="1"/>
      <w:marLeft w:val="0"/>
      <w:marRight w:val="0"/>
      <w:marTop w:val="0"/>
      <w:marBottom w:val="0"/>
      <w:divBdr>
        <w:top w:val="none" w:sz="0" w:space="0" w:color="auto"/>
        <w:left w:val="none" w:sz="0" w:space="0" w:color="auto"/>
        <w:bottom w:val="none" w:sz="0" w:space="0" w:color="auto"/>
        <w:right w:val="none" w:sz="0" w:space="0" w:color="auto"/>
      </w:divBdr>
    </w:div>
    <w:div w:id="21298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2822</Words>
  <Characters>16089</Characters>
  <Application>Microsoft Office Word</Application>
  <DocSecurity>4</DocSecurity>
  <Lines>134</Lines>
  <Paragraphs>37</Paragraphs>
  <ScaleCrop>false</ScaleCrop>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Mahn</dc:creator>
  <cp:lastModifiedBy>Julie Jaech</cp:lastModifiedBy>
  <cp:revision>2</cp:revision>
  <cp:lastPrinted>1900-01-01T06:00:00Z</cp:lastPrinted>
  <dcterms:created xsi:type="dcterms:W3CDTF">2022-12-29T16:06:00Z</dcterms:created>
  <dcterms:modified xsi:type="dcterms:W3CDTF">2022-12-29T16:06:00Z</dcterms:modified>
</cp:coreProperties>
</file>