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AEF2F" w14:textId="77777777" w:rsidR="00382D89" w:rsidRPr="00D52C4A" w:rsidRDefault="00D35341" w:rsidP="00382D89">
      <w:pPr>
        <w:pStyle w:val="Heading2"/>
        <w:jc w:val="center"/>
        <w:rPr>
          <w:color w:val="4B5E72"/>
          <w:sz w:val="48"/>
          <w:szCs w:val="48"/>
        </w:rPr>
      </w:pPr>
      <w:r>
        <w:rPr>
          <w:color w:val="4B5E72"/>
          <w:sz w:val="48"/>
          <w:szCs w:val="48"/>
        </w:rPr>
        <w:t>MEMORANDUM OF UNDERSTANDING (MOU)</w:t>
      </w:r>
    </w:p>
    <w:p w14:paraId="3756A639" w14:textId="77777777" w:rsidR="00382D89" w:rsidRPr="00382D89" w:rsidRDefault="00382D89" w:rsidP="00382D89"/>
    <w:p w14:paraId="1233A03B" w14:textId="77777777" w:rsidR="00382D89" w:rsidRPr="00D52C4A" w:rsidRDefault="00382D89" w:rsidP="00450CB7">
      <w:pPr>
        <w:jc w:val="center"/>
        <w:rPr>
          <w:i/>
          <w:color w:val="4B5E72"/>
        </w:rPr>
      </w:pPr>
      <w:r w:rsidRPr="00D52C4A">
        <w:rPr>
          <w:i/>
          <w:color w:val="4B5E72"/>
        </w:rPr>
        <w:t>between</w:t>
      </w:r>
    </w:p>
    <w:p w14:paraId="6196A630" w14:textId="77777777" w:rsidR="00382D89" w:rsidRPr="00D52C4A" w:rsidRDefault="00A75A98" w:rsidP="00450CB7">
      <w:pPr>
        <w:jc w:val="center"/>
        <w:rPr>
          <w:i/>
          <w:color w:val="4B5E72"/>
        </w:rPr>
      </w:pPr>
      <w:r>
        <w:rPr>
          <w:i/>
          <w:color w:val="4B5E72"/>
        </w:rPr>
        <w:t>Sauk County Community Care</w:t>
      </w:r>
      <w:r w:rsidR="00D35341">
        <w:rPr>
          <w:i/>
          <w:color w:val="4B5E72"/>
        </w:rPr>
        <w:t xml:space="preserve"> Voucher</w:t>
      </w:r>
      <w:r>
        <w:rPr>
          <w:i/>
          <w:color w:val="4B5E72"/>
        </w:rPr>
        <w:t xml:space="preserve"> Program</w:t>
      </w:r>
    </w:p>
    <w:p w14:paraId="6B726676" w14:textId="77777777" w:rsidR="00382D89" w:rsidRPr="00D52C4A" w:rsidRDefault="00382D89" w:rsidP="00450CB7">
      <w:pPr>
        <w:jc w:val="center"/>
        <w:rPr>
          <w:i/>
          <w:color w:val="4B5E72"/>
        </w:rPr>
      </w:pPr>
      <w:r w:rsidRPr="00D52C4A">
        <w:rPr>
          <w:i/>
          <w:color w:val="4B5E72"/>
        </w:rPr>
        <w:t>and</w:t>
      </w:r>
    </w:p>
    <w:p w14:paraId="1ED1B3B5" w14:textId="77777777" w:rsidR="00382D89" w:rsidRPr="00D52C4A" w:rsidRDefault="00A75A98" w:rsidP="00450CB7">
      <w:pPr>
        <w:jc w:val="center"/>
        <w:rPr>
          <w:i/>
          <w:color w:val="4B5E72"/>
        </w:rPr>
      </w:pPr>
      <w:r>
        <w:rPr>
          <w:i/>
          <w:color w:val="4B5E72"/>
          <w:u w:val="single"/>
        </w:rPr>
        <w:t>[insert name of Dental Office]</w:t>
      </w:r>
      <w:r>
        <w:rPr>
          <w:i/>
          <w:color w:val="4B5E72"/>
        </w:rPr>
        <w:t xml:space="preserve"> </w:t>
      </w:r>
    </w:p>
    <w:p w14:paraId="6DE7DD86" w14:textId="77777777" w:rsidR="00450CB7" w:rsidRDefault="005B65D3" w:rsidP="00382D89">
      <w:r>
        <w:pict w14:anchorId="5EBB07B4">
          <v:rect id="_x0000_i1025" style="width:468pt;height:1pt" o:hralign="center" o:hrstd="t" o:hrnoshade="t" o:hr="t" fillcolor="#fabe78" stroked="f"/>
        </w:pict>
      </w:r>
    </w:p>
    <w:p w14:paraId="732A556A" w14:textId="77777777" w:rsidR="00382D89" w:rsidRPr="00AE7CF6" w:rsidRDefault="00382D89" w:rsidP="00382D89">
      <w:pPr>
        <w:rPr>
          <w:rFonts w:ascii="Calibri" w:hAnsi="Calibri" w:cs="Calibri"/>
        </w:rPr>
      </w:pPr>
      <w:r w:rsidRPr="00AE7CF6">
        <w:rPr>
          <w:rFonts w:ascii="Calibri" w:hAnsi="Calibri" w:cs="Calibri"/>
        </w:rPr>
        <w:t xml:space="preserve">This is an agreement between </w:t>
      </w:r>
      <w:r w:rsidR="00D949B5">
        <w:rPr>
          <w:rFonts w:ascii="Calibri" w:hAnsi="Calibri" w:cs="Calibri"/>
        </w:rPr>
        <w:t>the Sauk County Public Health Community Care Voucher program</w:t>
      </w:r>
      <w:r w:rsidRPr="00AE7CF6">
        <w:rPr>
          <w:rFonts w:ascii="Calibri" w:hAnsi="Calibri" w:cs="Calibri"/>
        </w:rPr>
        <w:t xml:space="preserve">, hereinafter called </w:t>
      </w:r>
      <w:r w:rsidR="00D949B5">
        <w:rPr>
          <w:rFonts w:ascii="Calibri" w:hAnsi="Calibri" w:cs="Calibri"/>
          <w:u w:val="single"/>
        </w:rPr>
        <w:t xml:space="preserve">The Voucher Program </w:t>
      </w:r>
      <w:r w:rsidRPr="00AE7CF6">
        <w:rPr>
          <w:rFonts w:ascii="Calibri" w:hAnsi="Calibri" w:cs="Calibri"/>
        </w:rPr>
        <w:t xml:space="preserve">and “Party B”, </w:t>
      </w:r>
      <w:r w:rsidR="00450CB7" w:rsidRPr="00AE7CF6">
        <w:rPr>
          <w:rFonts w:ascii="Calibri" w:hAnsi="Calibri" w:cs="Calibri"/>
        </w:rPr>
        <w:t>h</w:t>
      </w:r>
      <w:r w:rsidRPr="00AE7CF6">
        <w:rPr>
          <w:rFonts w:ascii="Calibri" w:hAnsi="Calibri" w:cs="Calibri"/>
        </w:rPr>
        <w:t xml:space="preserve">ereinafter called ______________________.  </w:t>
      </w:r>
    </w:p>
    <w:p w14:paraId="3A1BA78A" w14:textId="77777777" w:rsidR="00382D89" w:rsidRPr="00D52C4A" w:rsidRDefault="00382D89" w:rsidP="00382D89">
      <w:pPr>
        <w:rPr>
          <w:b/>
          <w:color w:val="4B5E72"/>
          <w:sz w:val="28"/>
          <w:szCs w:val="28"/>
        </w:rPr>
      </w:pPr>
      <w:r w:rsidRPr="00D52C4A">
        <w:rPr>
          <w:b/>
          <w:color w:val="4B5E72"/>
          <w:sz w:val="28"/>
          <w:szCs w:val="28"/>
        </w:rPr>
        <w:t xml:space="preserve">I.         </w:t>
      </w:r>
      <w:proofErr w:type="gramStart"/>
      <w:r w:rsidRPr="00D52C4A">
        <w:rPr>
          <w:b/>
          <w:color w:val="4B5E72"/>
          <w:sz w:val="28"/>
          <w:szCs w:val="28"/>
        </w:rPr>
        <w:t>PURPOSE  &amp;</w:t>
      </w:r>
      <w:proofErr w:type="gramEnd"/>
      <w:r w:rsidRPr="00D52C4A">
        <w:rPr>
          <w:b/>
          <w:color w:val="4B5E72"/>
          <w:sz w:val="28"/>
          <w:szCs w:val="28"/>
        </w:rPr>
        <w:t xml:space="preserve"> SCOPE</w:t>
      </w:r>
    </w:p>
    <w:p w14:paraId="51F71F7D" w14:textId="77777777" w:rsidR="000C08B9" w:rsidRPr="002010E8" w:rsidRDefault="000C08B9" w:rsidP="000C08B9">
      <w:pPr>
        <w:spacing w:after="120"/>
        <w:ind w:left="720"/>
        <w:rPr>
          <w:rFonts w:asciiTheme="minorHAnsi" w:hAnsiTheme="minorHAnsi" w:cstheme="minorHAnsi"/>
        </w:rPr>
      </w:pPr>
      <w:r w:rsidRPr="002010E8">
        <w:rPr>
          <w:rFonts w:asciiTheme="minorHAnsi" w:hAnsiTheme="minorHAnsi" w:cstheme="minorHAnsi"/>
        </w:rPr>
        <w:t>This document represents an agreement between Sauk County and the _______________ dental office for the purpose of sharing patient information and having agreed upon terms for clients receiving a Dental Voucher from the Sauk County Community Care Program.</w:t>
      </w:r>
    </w:p>
    <w:p w14:paraId="107FEDC2" w14:textId="77777777" w:rsidR="00382D89" w:rsidRPr="00AE7CF6" w:rsidRDefault="00382D89" w:rsidP="00382D89">
      <w:pPr>
        <w:rPr>
          <w:rFonts w:ascii="Calibri" w:hAnsi="Calibri" w:cs="Calibri"/>
        </w:rPr>
      </w:pPr>
      <w:proofErr w:type="gramStart"/>
      <w:r w:rsidRPr="00AE7CF6">
        <w:rPr>
          <w:rFonts w:ascii="Calibri" w:hAnsi="Calibri" w:cs="Calibri"/>
        </w:rPr>
        <w:t>In particular, this</w:t>
      </w:r>
      <w:proofErr w:type="gramEnd"/>
      <w:r w:rsidRPr="00AE7CF6">
        <w:rPr>
          <w:rFonts w:ascii="Calibri" w:hAnsi="Calibri" w:cs="Calibri"/>
        </w:rPr>
        <w:t xml:space="preserve"> MOU is intended to: </w:t>
      </w:r>
    </w:p>
    <w:p w14:paraId="16D0DBCF" w14:textId="77777777" w:rsidR="00382D89" w:rsidRPr="00D52C4A" w:rsidRDefault="00382D89" w:rsidP="00AE7CF6">
      <w:pPr>
        <w:rPr>
          <w:rFonts w:ascii="Calibri" w:hAnsi="Calibri" w:cs="Calibri"/>
          <w:color w:val="808080"/>
        </w:rPr>
      </w:pPr>
      <w:r w:rsidRPr="00D52C4A">
        <w:rPr>
          <w:rFonts w:ascii="Calibri" w:hAnsi="Calibri" w:cs="Calibri"/>
          <w:color w:val="808080"/>
        </w:rPr>
        <w:t xml:space="preserve">• </w:t>
      </w:r>
      <w:r w:rsidR="00372C44">
        <w:rPr>
          <w:rFonts w:ascii="Calibri" w:hAnsi="Calibri" w:cs="Calibri"/>
          <w:color w:val="808080"/>
        </w:rPr>
        <w:t>Enhance understanding of the Sauk County Community Care dental voucher</w:t>
      </w:r>
    </w:p>
    <w:p w14:paraId="658D4DBE" w14:textId="77777777" w:rsidR="00382D89" w:rsidRPr="00D52C4A" w:rsidRDefault="00382D89" w:rsidP="00AE7CF6">
      <w:pPr>
        <w:rPr>
          <w:rFonts w:ascii="Calibri" w:hAnsi="Calibri" w:cs="Calibri"/>
          <w:color w:val="808080"/>
        </w:rPr>
      </w:pPr>
      <w:r w:rsidRPr="00D52C4A">
        <w:rPr>
          <w:rFonts w:ascii="Calibri" w:hAnsi="Calibri" w:cs="Calibri"/>
          <w:color w:val="808080"/>
        </w:rPr>
        <w:t xml:space="preserve">• </w:t>
      </w:r>
      <w:r w:rsidR="00372C44">
        <w:rPr>
          <w:rFonts w:ascii="Calibri" w:hAnsi="Calibri" w:cs="Calibri"/>
          <w:color w:val="808080"/>
        </w:rPr>
        <w:t xml:space="preserve">Provide clear expectations </w:t>
      </w:r>
      <w:r w:rsidR="00D949B5">
        <w:rPr>
          <w:rFonts w:ascii="Calibri" w:hAnsi="Calibri" w:cs="Calibri"/>
          <w:color w:val="808080"/>
        </w:rPr>
        <w:t>for</w:t>
      </w:r>
      <w:r w:rsidR="00372C44">
        <w:rPr>
          <w:rFonts w:ascii="Calibri" w:hAnsi="Calibri" w:cs="Calibri"/>
          <w:color w:val="808080"/>
        </w:rPr>
        <w:t xml:space="preserve"> both parties</w:t>
      </w:r>
    </w:p>
    <w:p w14:paraId="78EC5F0A" w14:textId="77777777" w:rsidR="00382D89" w:rsidRPr="00D52C4A" w:rsidRDefault="00382D89" w:rsidP="00382D89">
      <w:pPr>
        <w:rPr>
          <w:b/>
          <w:color w:val="4B5E72"/>
          <w:sz w:val="28"/>
          <w:szCs w:val="28"/>
        </w:rPr>
      </w:pPr>
      <w:r w:rsidRPr="00D52C4A">
        <w:rPr>
          <w:b/>
          <w:color w:val="4B5E72"/>
          <w:sz w:val="28"/>
          <w:szCs w:val="28"/>
        </w:rPr>
        <w:t>II.       BACKGROUND</w:t>
      </w:r>
    </w:p>
    <w:p w14:paraId="1F070DDA" w14:textId="77777777" w:rsidR="00450CB7" w:rsidRPr="00D52C4A" w:rsidRDefault="00372C44" w:rsidP="00382D89">
      <w:pPr>
        <w:rPr>
          <w:color w:val="808080"/>
        </w:rPr>
      </w:pPr>
      <w:r>
        <w:rPr>
          <w:color w:val="808080"/>
        </w:rPr>
        <w:t xml:space="preserve">The </w:t>
      </w:r>
      <w:r w:rsidR="00D949B5">
        <w:rPr>
          <w:color w:val="808080"/>
        </w:rPr>
        <w:t>Voucher Program</w:t>
      </w:r>
      <w:r>
        <w:rPr>
          <w:color w:val="808080"/>
        </w:rPr>
        <w:t xml:space="preserve"> provides acute health care services for individuals with no health or dental insurance. Dental Vouchers are for acute dental needs. The extent of the service provided is determined by the dentist providing care. Eligible clients must be at or below 200% of the Federal Poverty Level and not have dental insurance. </w:t>
      </w:r>
    </w:p>
    <w:p w14:paraId="6CAB2A8D" w14:textId="77777777" w:rsidR="005B65D3" w:rsidRPr="00D52C4A" w:rsidRDefault="00382D89" w:rsidP="00382D89">
      <w:pPr>
        <w:rPr>
          <w:b/>
          <w:color w:val="4B5E72"/>
          <w:sz w:val="28"/>
          <w:szCs w:val="28"/>
        </w:rPr>
      </w:pPr>
      <w:r w:rsidRPr="00D52C4A">
        <w:rPr>
          <w:b/>
          <w:color w:val="4B5E72"/>
          <w:sz w:val="28"/>
          <w:szCs w:val="28"/>
        </w:rPr>
        <w:t xml:space="preserve">III.  </w:t>
      </w:r>
      <w:r w:rsidR="00D949B5">
        <w:rPr>
          <w:b/>
          <w:color w:val="4B5E72"/>
          <w:sz w:val="28"/>
          <w:szCs w:val="28"/>
        </w:rPr>
        <w:t>Sauk County Voucher Program</w:t>
      </w:r>
      <w:r w:rsidRPr="00D52C4A">
        <w:rPr>
          <w:b/>
          <w:color w:val="4B5E72"/>
          <w:sz w:val="28"/>
          <w:szCs w:val="28"/>
        </w:rPr>
        <w:t xml:space="preserve"> RESPONSIBILITIES UNDER THIS MOU  </w:t>
      </w:r>
    </w:p>
    <w:p w14:paraId="7D8C5290" w14:textId="77777777" w:rsidR="00382D89" w:rsidRPr="00AE7CF6" w:rsidRDefault="000C08B9" w:rsidP="00382D89">
      <w:pPr>
        <w:rPr>
          <w:rFonts w:ascii="Calibri" w:hAnsi="Calibri" w:cs="Calibri"/>
        </w:rPr>
      </w:pPr>
      <w:r>
        <w:rPr>
          <w:rFonts w:ascii="Calibri" w:hAnsi="Calibri" w:cs="Calibri"/>
        </w:rPr>
        <w:t>Sauk County</w:t>
      </w:r>
      <w:r w:rsidR="00382D89" w:rsidRPr="00AE7CF6">
        <w:rPr>
          <w:rFonts w:ascii="Calibri" w:hAnsi="Calibri" w:cs="Calibri"/>
        </w:rPr>
        <w:t xml:space="preserve"> shall undertake the following activities: </w:t>
      </w:r>
    </w:p>
    <w:p w14:paraId="0B485B85" w14:textId="77777777" w:rsidR="00382D89" w:rsidRPr="00D52C4A" w:rsidRDefault="00382D89" w:rsidP="00AE7CF6">
      <w:pPr>
        <w:rPr>
          <w:rFonts w:ascii="Calibri" w:hAnsi="Calibri" w:cs="Calibri"/>
          <w:color w:val="808080"/>
        </w:rPr>
      </w:pPr>
      <w:r w:rsidRPr="00D52C4A">
        <w:rPr>
          <w:rFonts w:ascii="Calibri" w:hAnsi="Calibri" w:cs="Calibri"/>
          <w:color w:val="808080"/>
        </w:rPr>
        <w:t xml:space="preserve">• </w:t>
      </w:r>
      <w:r w:rsidR="00372C44">
        <w:rPr>
          <w:rFonts w:ascii="Calibri" w:hAnsi="Calibri" w:cs="Calibri"/>
          <w:color w:val="808080"/>
        </w:rPr>
        <w:t xml:space="preserve">Screen clients for eligibility – both financial eligibility and to assure the need is acute in nature </w:t>
      </w:r>
    </w:p>
    <w:p w14:paraId="71EBC4DF" w14:textId="77777777" w:rsidR="00372C44" w:rsidRDefault="00382D89" w:rsidP="00372C44">
      <w:pPr>
        <w:rPr>
          <w:rFonts w:ascii="Calibri" w:hAnsi="Calibri" w:cs="Calibri"/>
          <w:color w:val="808080"/>
        </w:rPr>
      </w:pPr>
      <w:r w:rsidRPr="00D52C4A">
        <w:rPr>
          <w:rFonts w:ascii="Calibri" w:hAnsi="Calibri" w:cs="Calibri"/>
          <w:color w:val="808080"/>
        </w:rPr>
        <w:t xml:space="preserve">• </w:t>
      </w:r>
      <w:r w:rsidR="00372C44">
        <w:rPr>
          <w:rFonts w:ascii="Calibri" w:hAnsi="Calibri" w:cs="Calibri"/>
          <w:color w:val="808080"/>
        </w:rPr>
        <w:t>Schedule</w:t>
      </w:r>
      <w:r w:rsidR="00D949B5">
        <w:rPr>
          <w:rFonts w:ascii="Calibri" w:hAnsi="Calibri" w:cs="Calibri"/>
          <w:color w:val="808080"/>
        </w:rPr>
        <w:t xml:space="preserve"> initial</w:t>
      </w:r>
      <w:r w:rsidR="00372C44">
        <w:rPr>
          <w:rFonts w:ascii="Calibri" w:hAnsi="Calibri" w:cs="Calibri"/>
          <w:color w:val="808080"/>
        </w:rPr>
        <w:t xml:space="preserve"> dental appointment with client at participating dental office.</w:t>
      </w:r>
    </w:p>
    <w:p w14:paraId="7CEC8AC1" w14:textId="1F40763F" w:rsidR="00372C44" w:rsidRPr="00372C44" w:rsidRDefault="00372C44" w:rsidP="00372C44">
      <w:pPr>
        <w:numPr>
          <w:ilvl w:val="0"/>
          <w:numId w:val="2"/>
        </w:numPr>
        <w:rPr>
          <w:rFonts w:ascii="Calibri" w:hAnsi="Calibri" w:cs="Calibri"/>
          <w:color w:val="808080"/>
        </w:rPr>
      </w:pPr>
      <w:r>
        <w:rPr>
          <w:rFonts w:ascii="Calibri" w:hAnsi="Calibri" w:cs="Calibri"/>
          <w:color w:val="808080"/>
        </w:rPr>
        <w:lastRenderedPageBreak/>
        <w:t xml:space="preserve">Work with Dental Office to determine client needs following initial appointment.  Services following initial consultation and evaluation </w:t>
      </w:r>
      <w:proofErr w:type="gramStart"/>
      <w:r w:rsidRPr="002010E8">
        <w:rPr>
          <w:rFonts w:ascii="Calibri" w:hAnsi="Calibri" w:cs="Calibri"/>
          <w:strike/>
          <w:color w:val="808080"/>
          <w:u w:val="single"/>
        </w:rPr>
        <w:t>must</w:t>
      </w:r>
      <w:r w:rsidRPr="001E5A53">
        <w:rPr>
          <w:rFonts w:ascii="Calibri" w:hAnsi="Calibri" w:cs="Calibri"/>
          <w:color w:val="808080"/>
          <w:u w:val="single"/>
        </w:rPr>
        <w:t xml:space="preserve"> </w:t>
      </w:r>
      <w:r w:rsidR="002010E8" w:rsidRPr="002010E8">
        <w:rPr>
          <w:rFonts w:ascii="Calibri" w:hAnsi="Calibri" w:cs="Calibri"/>
          <w:color w:val="808080"/>
          <w:highlight w:val="yellow"/>
          <w:u w:val="single"/>
        </w:rPr>
        <w:t>shall</w:t>
      </w:r>
      <w:proofErr w:type="gramEnd"/>
      <w:r w:rsidR="002010E8">
        <w:rPr>
          <w:rFonts w:ascii="Calibri" w:hAnsi="Calibri" w:cs="Calibri"/>
          <w:color w:val="808080"/>
          <w:u w:val="single"/>
        </w:rPr>
        <w:t xml:space="preserve"> </w:t>
      </w:r>
      <w:r w:rsidRPr="001E5A53">
        <w:rPr>
          <w:rFonts w:ascii="Calibri" w:hAnsi="Calibri" w:cs="Calibri"/>
          <w:color w:val="808080"/>
          <w:u w:val="single"/>
        </w:rPr>
        <w:t>be approved</w:t>
      </w:r>
      <w:r>
        <w:rPr>
          <w:rFonts w:ascii="Calibri" w:hAnsi="Calibri" w:cs="Calibri"/>
          <w:color w:val="808080"/>
        </w:rPr>
        <w:t xml:space="preserve"> by Sauk County Public Health</w:t>
      </w:r>
      <w:r w:rsidR="001E5A53">
        <w:rPr>
          <w:rFonts w:ascii="Calibri" w:hAnsi="Calibri" w:cs="Calibri"/>
          <w:color w:val="808080"/>
        </w:rPr>
        <w:t>.</w:t>
      </w:r>
    </w:p>
    <w:p w14:paraId="1994161C" w14:textId="77777777" w:rsidR="00382D89" w:rsidRPr="00D52C4A" w:rsidRDefault="00382D89" w:rsidP="00382D89">
      <w:pPr>
        <w:rPr>
          <w:b/>
          <w:color w:val="4B5E72"/>
          <w:sz w:val="28"/>
          <w:szCs w:val="28"/>
        </w:rPr>
      </w:pPr>
      <w:proofErr w:type="gramStart"/>
      <w:r w:rsidRPr="00D52C4A">
        <w:rPr>
          <w:b/>
          <w:color w:val="4B5E72"/>
          <w:sz w:val="28"/>
          <w:szCs w:val="28"/>
        </w:rPr>
        <w:t>IV.  [</w:t>
      </w:r>
      <w:proofErr w:type="gramEnd"/>
      <w:r w:rsidRPr="00D52C4A">
        <w:rPr>
          <w:b/>
          <w:color w:val="4B5E72"/>
          <w:sz w:val="28"/>
          <w:szCs w:val="28"/>
        </w:rPr>
        <w:t xml:space="preserve">PARTY B] RESPONSIBILITIES UNDER THIS MOU  </w:t>
      </w:r>
    </w:p>
    <w:p w14:paraId="6120FDB9" w14:textId="77777777" w:rsidR="00382D89" w:rsidRPr="00AE7CF6" w:rsidRDefault="00382D89" w:rsidP="00AE7CF6">
      <w:pPr>
        <w:rPr>
          <w:rFonts w:ascii="Calibri" w:hAnsi="Calibri" w:cs="Calibri"/>
        </w:rPr>
      </w:pPr>
      <w:r w:rsidRPr="00AE7CF6">
        <w:rPr>
          <w:rFonts w:ascii="Calibri" w:hAnsi="Calibri" w:cs="Calibri"/>
        </w:rPr>
        <w:t xml:space="preserve">[Party B] shall undertake the following activities:  </w:t>
      </w:r>
    </w:p>
    <w:p w14:paraId="49B27BF9" w14:textId="77777777" w:rsidR="00F75EF1" w:rsidRDefault="00372C44" w:rsidP="00AE7CF6">
      <w:pPr>
        <w:numPr>
          <w:ilvl w:val="0"/>
          <w:numId w:val="3"/>
        </w:numPr>
        <w:rPr>
          <w:rFonts w:ascii="Calibri" w:hAnsi="Calibri" w:cs="Calibri"/>
          <w:iCs/>
          <w:color w:val="808080"/>
        </w:rPr>
      </w:pPr>
      <w:r>
        <w:rPr>
          <w:rFonts w:ascii="Calibri" w:hAnsi="Calibri" w:cs="Calibri"/>
          <w:iCs/>
          <w:color w:val="808080"/>
        </w:rPr>
        <w:t xml:space="preserve">Provide acute dental services to clients who have a voucher from the </w:t>
      </w:r>
      <w:r w:rsidR="00D949B5">
        <w:rPr>
          <w:rFonts w:ascii="Calibri" w:hAnsi="Calibri" w:cs="Calibri"/>
          <w:iCs/>
          <w:color w:val="808080"/>
        </w:rPr>
        <w:t>Sauk County Voucher Program</w:t>
      </w:r>
    </w:p>
    <w:p w14:paraId="5F4ACA29" w14:textId="77777777" w:rsidR="00F75EF1" w:rsidRDefault="00372C44" w:rsidP="00AE7CF6">
      <w:pPr>
        <w:numPr>
          <w:ilvl w:val="0"/>
          <w:numId w:val="3"/>
        </w:numPr>
        <w:rPr>
          <w:rFonts w:ascii="Calibri" w:hAnsi="Calibri" w:cs="Calibri"/>
          <w:iCs/>
          <w:color w:val="808080"/>
        </w:rPr>
      </w:pPr>
      <w:r w:rsidRPr="00F75EF1">
        <w:rPr>
          <w:rFonts w:ascii="Calibri" w:hAnsi="Calibri" w:cs="Calibri"/>
          <w:iCs/>
          <w:color w:val="808080"/>
        </w:rPr>
        <w:t xml:space="preserve"> Communicate with Sauk County Public Health to determine client needs and assure that services are covered.</w:t>
      </w:r>
      <w:r w:rsidR="00F75EF1">
        <w:rPr>
          <w:rFonts w:ascii="Calibri" w:hAnsi="Calibri" w:cs="Calibri"/>
          <w:iCs/>
          <w:color w:val="808080"/>
        </w:rPr>
        <w:t xml:space="preserve">  Following initial consultation and evaluation, notify Sauk County Public Health of recommended treatment plan. </w:t>
      </w:r>
    </w:p>
    <w:p w14:paraId="533A6467" w14:textId="77777777" w:rsidR="00372C44" w:rsidRDefault="00372C44" w:rsidP="00AE7CF6">
      <w:pPr>
        <w:numPr>
          <w:ilvl w:val="0"/>
          <w:numId w:val="3"/>
        </w:numPr>
        <w:rPr>
          <w:rFonts w:ascii="Calibri" w:hAnsi="Calibri" w:cs="Calibri"/>
          <w:iCs/>
          <w:color w:val="808080"/>
        </w:rPr>
      </w:pPr>
      <w:r w:rsidRPr="00F75EF1">
        <w:rPr>
          <w:rFonts w:ascii="Calibri" w:hAnsi="Calibri" w:cs="Calibri"/>
          <w:iCs/>
          <w:color w:val="808080"/>
        </w:rPr>
        <w:t xml:space="preserve">Assure that the acute services come at no cost to client. All bills should be sent directly to the Sauk County Health Department. </w:t>
      </w:r>
      <w:r w:rsidR="0010300E">
        <w:rPr>
          <w:rFonts w:ascii="Calibri" w:hAnsi="Calibri" w:cs="Calibri"/>
          <w:iCs/>
          <w:color w:val="808080"/>
        </w:rPr>
        <w:t xml:space="preserve">This includes, but is not limited to, interpretive services for clients </w:t>
      </w:r>
      <w:proofErr w:type="gramStart"/>
      <w:r w:rsidR="0010300E">
        <w:rPr>
          <w:rFonts w:ascii="Calibri" w:hAnsi="Calibri" w:cs="Calibri"/>
          <w:iCs/>
          <w:color w:val="808080"/>
        </w:rPr>
        <w:t>who’s</w:t>
      </w:r>
      <w:proofErr w:type="gramEnd"/>
      <w:r w:rsidR="0010300E">
        <w:rPr>
          <w:rFonts w:ascii="Calibri" w:hAnsi="Calibri" w:cs="Calibri"/>
          <w:iCs/>
          <w:color w:val="808080"/>
        </w:rPr>
        <w:t xml:space="preserve"> primary language is not English. </w:t>
      </w:r>
    </w:p>
    <w:p w14:paraId="022AB7A3" w14:textId="77777777" w:rsidR="00D949B5" w:rsidRPr="00F75EF1" w:rsidRDefault="00D949B5" w:rsidP="00D949B5">
      <w:pPr>
        <w:numPr>
          <w:ilvl w:val="1"/>
          <w:numId w:val="3"/>
        </w:numPr>
        <w:rPr>
          <w:rFonts w:ascii="Calibri" w:hAnsi="Calibri" w:cs="Calibri"/>
          <w:iCs/>
          <w:color w:val="808080"/>
        </w:rPr>
      </w:pPr>
      <w:r>
        <w:rPr>
          <w:rFonts w:ascii="Calibri" w:hAnsi="Calibri" w:cs="Calibri"/>
          <w:iCs/>
          <w:color w:val="808080"/>
        </w:rPr>
        <w:t xml:space="preserve">If a client is to need interpretive services and your dental office does not, for other patients, include this as part of service, Sauk County Public Health will arrange for a phone interpreter, paid for by Sauk County Public Health. </w:t>
      </w:r>
    </w:p>
    <w:p w14:paraId="3BD39120" w14:textId="77777777" w:rsidR="00382D89" w:rsidRPr="00D52C4A" w:rsidRDefault="00382D89" w:rsidP="00382D89">
      <w:pPr>
        <w:rPr>
          <w:b/>
          <w:color w:val="4B5E72"/>
          <w:sz w:val="28"/>
          <w:szCs w:val="28"/>
        </w:rPr>
      </w:pPr>
      <w:r w:rsidRPr="00D52C4A">
        <w:rPr>
          <w:b/>
          <w:color w:val="4B5E72"/>
          <w:sz w:val="28"/>
          <w:szCs w:val="28"/>
        </w:rPr>
        <w:t xml:space="preserve">V.     FUNDING  </w:t>
      </w:r>
    </w:p>
    <w:p w14:paraId="3E735936" w14:textId="77777777" w:rsidR="00382D89" w:rsidRPr="00AE7CF6" w:rsidRDefault="00382D89" w:rsidP="00382D89">
      <w:pPr>
        <w:rPr>
          <w:rFonts w:ascii="Calibri" w:hAnsi="Calibri" w:cs="Calibri"/>
        </w:rPr>
      </w:pPr>
      <w:r w:rsidRPr="00AE7CF6">
        <w:rPr>
          <w:rFonts w:ascii="Calibri" w:hAnsi="Calibri" w:cs="Calibri"/>
        </w:rPr>
        <w:t xml:space="preserve">This MOU </w:t>
      </w:r>
      <w:r w:rsidRPr="00D52C4A">
        <w:rPr>
          <w:rFonts w:ascii="Calibri" w:hAnsi="Calibri" w:cs="Calibri"/>
          <w:color w:val="808080"/>
        </w:rPr>
        <w:t xml:space="preserve">does </w:t>
      </w:r>
      <w:r w:rsidRPr="00AE7CF6">
        <w:rPr>
          <w:rFonts w:ascii="Calibri" w:hAnsi="Calibri" w:cs="Calibri"/>
        </w:rPr>
        <w:t>include the reimbursement of funds between the two parties.</w:t>
      </w:r>
      <w:r w:rsidR="0010300E">
        <w:rPr>
          <w:rFonts w:ascii="Calibri" w:hAnsi="Calibri" w:cs="Calibri"/>
        </w:rPr>
        <w:t xml:space="preserve">  The Sauk County Community Care Program will reimburse </w:t>
      </w:r>
      <w:r w:rsidR="001E5A53">
        <w:rPr>
          <w:rFonts w:ascii="Calibri" w:hAnsi="Calibri" w:cs="Calibri"/>
        </w:rPr>
        <w:t>[</w:t>
      </w:r>
      <w:r w:rsidR="001E5A53">
        <w:rPr>
          <w:rFonts w:ascii="Calibri" w:hAnsi="Calibri" w:cs="Calibri"/>
          <w:u w:val="single"/>
        </w:rPr>
        <w:t>DENTAL OFFICE NAME]</w:t>
      </w:r>
      <w:r w:rsidR="0010300E">
        <w:rPr>
          <w:rFonts w:ascii="Calibri" w:hAnsi="Calibri" w:cs="Calibri"/>
        </w:rPr>
        <w:t xml:space="preserve"> for approved dental services provided to clients with a dental voucher. Reimbursement </w:t>
      </w:r>
      <w:r w:rsidR="00D949B5">
        <w:rPr>
          <w:rFonts w:ascii="Calibri" w:hAnsi="Calibri" w:cs="Calibri"/>
        </w:rPr>
        <w:t xml:space="preserve">will be 60% of the Median cost, as outlined in the American Dental Association Survey of Dental Fees. </w:t>
      </w:r>
    </w:p>
    <w:p w14:paraId="6A323C44" w14:textId="77777777" w:rsidR="00382D89" w:rsidRPr="00D52C4A" w:rsidRDefault="00382D89" w:rsidP="00382D89">
      <w:pPr>
        <w:rPr>
          <w:b/>
          <w:color w:val="4B5E72"/>
          <w:sz w:val="28"/>
          <w:szCs w:val="28"/>
        </w:rPr>
      </w:pPr>
      <w:r w:rsidRPr="00D52C4A">
        <w:rPr>
          <w:b/>
          <w:color w:val="4B5E72"/>
          <w:sz w:val="28"/>
          <w:szCs w:val="28"/>
        </w:rPr>
        <w:t>VI.   EFFECTIVE DATE AND SIGNATURE</w:t>
      </w:r>
    </w:p>
    <w:p w14:paraId="243ED9C4" w14:textId="52C4725F" w:rsidR="00382D89" w:rsidRDefault="00382D89" w:rsidP="00382D89">
      <w:pPr>
        <w:rPr>
          <w:rFonts w:ascii="Calibri" w:hAnsi="Calibri" w:cs="Calibri"/>
          <w:color w:val="808080"/>
        </w:rPr>
      </w:pPr>
      <w:r w:rsidRPr="00AE7CF6">
        <w:rPr>
          <w:rFonts w:ascii="Calibri" w:hAnsi="Calibri" w:cs="Calibri"/>
        </w:rPr>
        <w:t xml:space="preserve">This MOU shall be effective upon the signature of </w:t>
      </w:r>
      <w:r w:rsidR="002010E8" w:rsidRPr="002010E8">
        <w:rPr>
          <w:rFonts w:ascii="Calibri" w:hAnsi="Calibri" w:cs="Calibri"/>
          <w:highlight w:val="yellow"/>
        </w:rPr>
        <w:t>The Voucher Program</w:t>
      </w:r>
      <w:r w:rsidRPr="00AE7CF6">
        <w:rPr>
          <w:rFonts w:ascii="Calibri" w:hAnsi="Calibri" w:cs="Calibri"/>
        </w:rPr>
        <w:t xml:space="preserve"> and </w:t>
      </w:r>
      <w:r w:rsidR="002010E8">
        <w:rPr>
          <w:rFonts w:ascii="Calibri" w:hAnsi="Calibri" w:cs="Calibri"/>
        </w:rPr>
        <w:t xml:space="preserve">Party </w:t>
      </w:r>
      <w:r w:rsidRPr="00AE7CF6">
        <w:rPr>
          <w:rFonts w:ascii="Calibri" w:hAnsi="Calibri" w:cs="Calibri"/>
        </w:rPr>
        <w:t xml:space="preserve">B authorized officials.  It shall be in force from </w:t>
      </w:r>
      <w:r w:rsidR="00450CB7" w:rsidRPr="00D52C4A">
        <w:rPr>
          <w:rFonts w:ascii="Calibri" w:hAnsi="Calibri" w:cs="Calibri"/>
          <w:color w:val="808080"/>
        </w:rPr>
        <w:t>(date)</w:t>
      </w:r>
      <w:r w:rsidRPr="00D52C4A">
        <w:rPr>
          <w:rFonts w:ascii="Calibri" w:hAnsi="Calibri" w:cs="Calibri"/>
          <w:color w:val="808080"/>
        </w:rPr>
        <w:t xml:space="preserve">_____ </w:t>
      </w:r>
      <w:r w:rsidRPr="00AE7CF6">
        <w:rPr>
          <w:rFonts w:ascii="Calibri" w:hAnsi="Calibri" w:cs="Calibri"/>
        </w:rPr>
        <w:t>to</w:t>
      </w:r>
      <w:r w:rsidRPr="00D52C4A">
        <w:rPr>
          <w:rFonts w:ascii="Calibri" w:hAnsi="Calibri" w:cs="Calibri"/>
          <w:color w:val="808080"/>
        </w:rPr>
        <w:t xml:space="preserve"> </w:t>
      </w:r>
      <w:r w:rsidR="00450CB7" w:rsidRPr="00D52C4A">
        <w:rPr>
          <w:rFonts w:ascii="Calibri" w:hAnsi="Calibri" w:cs="Calibri"/>
          <w:color w:val="808080"/>
        </w:rPr>
        <w:t xml:space="preserve">(date) </w:t>
      </w:r>
      <w:r w:rsidRPr="00D52C4A">
        <w:rPr>
          <w:rFonts w:ascii="Calibri" w:hAnsi="Calibri" w:cs="Calibri"/>
          <w:color w:val="808080"/>
        </w:rPr>
        <w:t xml:space="preserve">_____.  </w:t>
      </w:r>
    </w:p>
    <w:p w14:paraId="5B70F552" w14:textId="4A864F1A" w:rsidR="002010E8" w:rsidRPr="002010E8" w:rsidRDefault="002010E8" w:rsidP="00382D89">
      <w:pPr>
        <w:rPr>
          <w:rFonts w:ascii="Calibri" w:hAnsi="Calibri" w:cs="Calibri"/>
        </w:rPr>
      </w:pPr>
      <w:r w:rsidRPr="002010E8">
        <w:rPr>
          <w:rFonts w:ascii="Calibri" w:hAnsi="Calibri" w:cs="Calibri"/>
          <w:highlight w:val="yellow"/>
        </w:rPr>
        <w:t>Parties agree to be bound by the terms and conditions in the attached Exhibit A</w:t>
      </w:r>
    </w:p>
    <w:p w14:paraId="1A34FE9C" w14:textId="52206F44" w:rsidR="00382D89" w:rsidRPr="00AE7CF6" w:rsidRDefault="002010E8" w:rsidP="00382D89">
      <w:pPr>
        <w:rPr>
          <w:rFonts w:ascii="Calibri" w:hAnsi="Calibri" w:cs="Calibri"/>
        </w:rPr>
      </w:pPr>
      <w:r w:rsidRPr="002010E8">
        <w:rPr>
          <w:rFonts w:ascii="Calibri" w:hAnsi="Calibri" w:cs="Calibri"/>
          <w:highlight w:val="yellow"/>
        </w:rPr>
        <w:t>The Voucher Program</w:t>
      </w:r>
      <w:r w:rsidR="00382D89" w:rsidRPr="00AE7CF6">
        <w:rPr>
          <w:rFonts w:ascii="Calibri" w:hAnsi="Calibri" w:cs="Calibri"/>
        </w:rPr>
        <w:t xml:space="preserve"> and B indicate agreement with this MOU by their signatures. </w:t>
      </w:r>
    </w:p>
    <w:p w14:paraId="09667D0A" w14:textId="77777777" w:rsidR="00382D89" w:rsidRPr="00D52C4A" w:rsidRDefault="00382D89" w:rsidP="00382D89">
      <w:pPr>
        <w:rPr>
          <w:b/>
          <w:color w:val="4B5E72"/>
          <w:sz w:val="28"/>
          <w:szCs w:val="28"/>
        </w:rPr>
      </w:pPr>
      <w:r w:rsidRPr="00D52C4A">
        <w:rPr>
          <w:b/>
          <w:color w:val="4B5E72"/>
          <w:sz w:val="28"/>
          <w:szCs w:val="28"/>
        </w:rPr>
        <w:t xml:space="preserve">Signatures and dates </w:t>
      </w:r>
    </w:p>
    <w:p w14:paraId="3BD7901F" w14:textId="77777777" w:rsidR="00382D89" w:rsidRPr="00D52C4A" w:rsidRDefault="00382D89" w:rsidP="00450CB7">
      <w:pPr>
        <w:rPr>
          <w:rFonts w:ascii="Calibri" w:hAnsi="Calibri" w:cs="Calibri"/>
          <w:color w:val="808080"/>
        </w:rPr>
      </w:pPr>
      <w:r w:rsidRPr="00D52C4A">
        <w:rPr>
          <w:rFonts w:ascii="Calibri" w:hAnsi="Calibri" w:cs="Calibri"/>
          <w:color w:val="808080"/>
        </w:rPr>
        <w:t xml:space="preserve">[insert name of Party </w:t>
      </w:r>
      <w:proofErr w:type="gramStart"/>
      <w:r w:rsidRPr="00D52C4A">
        <w:rPr>
          <w:rFonts w:ascii="Calibri" w:hAnsi="Calibri" w:cs="Calibri"/>
          <w:color w:val="808080"/>
        </w:rPr>
        <w:t xml:space="preserve">A]   </w:t>
      </w:r>
      <w:proofErr w:type="gramEnd"/>
      <w:r w:rsidRPr="00D52C4A">
        <w:rPr>
          <w:rFonts w:ascii="Calibri" w:hAnsi="Calibri" w:cs="Calibri"/>
          <w:color w:val="808080"/>
        </w:rPr>
        <w:t xml:space="preserve">       </w:t>
      </w:r>
      <w:r w:rsidR="00450CB7" w:rsidRPr="00D52C4A">
        <w:rPr>
          <w:rFonts w:ascii="Calibri" w:hAnsi="Calibri" w:cs="Calibri"/>
          <w:color w:val="808080"/>
        </w:rPr>
        <w:tab/>
      </w:r>
      <w:r w:rsidR="00450CB7" w:rsidRPr="00D52C4A">
        <w:rPr>
          <w:rFonts w:ascii="Calibri" w:hAnsi="Calibri" w:cs="Calibri"/>
          <w:color w:val="808080"/>
        </w:rPr>
        <w:tab/>
      </w:r>
      <w:r w:rsidR="00450CB7" w:rsidRPr="00D52C4A">
        <w:rPr>
          <w:rFonts w:ascii="Calibri" w:hAnsi="Calibri" w:cs="Calibri"/>
          <w:color w:val="808080"/>
        </w:rPr>
        <w:tab/>
      </w:r>
      <w:r w:rsidRPr="00D52C4A">
        <w:rPr>
          <w:rFonts w:ascii="Calibri" w:hAnsi="Calibri" w:cs="Calibri"/>
          <w:color w:val="808080"/>
        </w:rPr>
        <w:t xml:space="preserve">[insert name of Party B] </w:t>
      </w:r>
    </w:p>
    <w:p w14:paraId="57C0C489" w14:textId="77777777" w:rsidR="00382D89" w:rsidRPr="00AE7CF6" w:rsidRDefault="00382D89" w:rsidP="00382D89">
      <w:pPr>
        <w:rPr>
          <w:rFonts w:ascii="Calibri" w:hAnsi="Calibri" w:cs="Calibri"/>
        </w:rPr>
      </w:pPr>
      <w:r w:rsidRPr="00AE7CF6">
        <w:rPr>
          <w:rFonts w:ascii="Calibri" w:hAnsi="Calibri" w:cs="Calibri"/>
        </w:rPr>
        <w:t>_____________________________</w:t>
      </w:r>
      <w:r w:rsidR="00450CB7" w:rsidRPr="00AE7CF6">
        <w:rPr>
          <w:rFonts w:ascii="Calibri" w:hAnsi="Calibri" w:cs="Calibri"/>
        </w:rPr>
        <w:t>____</w:t>
      </w:r>
      <w:r w:rsidRPr="00AE7CF6">
        <w:rPr>
          <w:rFonts w:ascii="Calibri" w:hAnsi="Calibri" w:cs="Calibri"/>
        </w:rPr>
        <w:t xml:space="preserve">              </w:t>
      </w:r>
      <w:r w:rsidR="00450CB7" w:rsidRPr="00AE7CF6">
        <w:rPr>
          <w:rFonts w:ascii="Calibri" w:hAnsi="Calibri" w:cs="Calibri"/>
        </w:rPr>
        <w:tab/>
      </w:r>
      <w:r w:rsidRPr="00AE7CF6">
        <w:rPr>
          <w:rFonts w:ascii="Calibri" w:hAnsi="Calibri" w:cs="Calibri"/>
        </w:rPr>
        <w:t xml:space="preserve">   _____________________________</w:t>
      </w:r>
      <w:r w:rsidR="00450CB7" w:rsidRPr="00AE7CF6">
        <w:rPr>
          <w:rFonts w:ascii="Calibri" w:hAnsi="Calibri" w:cs="Calibri"/>
        </w:rPr>
        <w:t>________</w:t>
      </w:r>
      <w:r w:rsidRPr="00AE7CF6">
        <w:rPr>
          <w:rFonts w:ascii="Calibri" w:hAnsi="Calibri" w:cs="Calibri"/>
        </w:rPr>
        <w:t xml:space="preserve"> </w:t>
      </w:r>
    </w:p>
    <w:p w14:paraId="19409C5B" w14:textId="77777777" w:rsidR="00382D89" w:rsidRDefault="00382D89" w:rsidP="00382D89">
      <w:r w:rsidRPr="00AE7CF6">
        <w:rPr>
          <w:rFonts w:ascii="Calibri" w:hAnsi="Calibri" w:cs="Calibri"/>
        </w:rPr>
        <w:t xml:space="preserve"> </w:t>
      </w:r>
      <w:r w:rsidR="00450CB7" w:rsidRPr="00AE7CF6">
        <w:rPr>
          <w:rFonts w:ascii="Calibri" w:hAnsi="Calibri" w:cs="Calibri"/>
        </w:rPr>
        <w:t>_________</w:t>
      </w:r>
      <w:proofErr w:type="gramStart"/>
      <w:r w:rsidR="00450CB7" w:rsidRPr="00AE7CF6">
        <w:rPr>
          <w:rFonts w:ascii="Calibri" w:hAnsi="Calibri" w:cs="Calibri"/>
        </w:rPr>
        <w:t xml:space="preserve">_  </w:t>
      </w:r>
      <w:r w:rsidRPr="00AE7CF6">
        <w:rPr>
          <w:rFonts w:ascii="Calibri" w:hAnsi="Calibri" w:cs="Calibri"/>
        </w:rPr>
        <w:t>Date</w:t>
      </w:r>
      <w:proofErr w:type="gramEnd"/>
      <w:r w:rsidRPr="00AE7CF6">
        <w:rPr>
          <w:rFonts w:ascii="Calibri" w:hAnsi="Calibri" w:cs="Calibri"/>
        </w:rPr>
        <w:t xml:space="preserve">                  </w:t>
      </w:r>
      <w:r w:rsidR="00450CB7" w:rsidRPr="00AE7CF6">
        <w:rPr>
          <w:rFonts w:ascii="Calibri" w:hAnsi="Calibri" w:cs="Calibri"/>
        </w:rPr>
        <w:tab/>
      </w:r>
      <w:r w:rsidR="00450CB7" w:rsidRPr="00AE7CF6">
        <w:rPr>
          <w:rFonts w:ascii="Calibri" w:hAnsi="Calibri" w:cs="Calibri"/>
        </w:rPr>
        <w:tab/>
      </w:r>
      <w:r w:rsidR="00450CB7" w:rsidRPr="00AE7CF6">
        <w:rPr>
          <w:rFonts w:ascii="Calibri" w:hAnsi="Calibri" w:cs="Calibri"/>
        </w:rPr>
        <w:tab/>
        <w:t xml:space="preserve">   _________  </w:t>
      </w:r>
      <w:r w:rsidRPr="00AE7CF6">
        <w:rPr>
          <w:rFonts w:ascii="Calibri" w:hAnsi="Calibri" w:cs="Calibri"/>
        </w:rPr>
        <w:t xml:space="preserve">Date  </w:t>
      </w:r>
      <w:r>
        <w:t>Adapted from USDA.gov</w:t>
      </w:r>
      <w:r w:rsidR="00450CB7">
        <w:t xml:space="preserve"> -  </w:t>
      </w:r>
      <w:r w:rsidR="00450CB7" w:rsidRPr="00450CB7">
        <w:t>http://www.nal.usda.gov/fsn/Guidance/mou_example_final.pdf</w:t>
      </w:r>
    </w:p>
    <w:sectPr w:rsidR="00382D89" w:rsidSect="00750491">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7F261" w14:textId="77777777" w:rsidR="0037029F" w:rsidRDefault="0037029F" w:rsidP="00450CB7">
      <w:pPr>
        <w:spacing w:after="0" w:line="240" w:lineRule="auto"/>
      </w:pPr>
      <w:r>
        <w:separator/>
      </w:r>
    </w:p>
  </w:endnote>
  <w:endnote w:type="continuationSeparator" w:id="0">
    <w:p w14:paraId="45CC2549" w14:textId="77777777" w:rsidR="0037029F" w:rsidRDefault="0037029F" w:rsidP="00450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3C078" w14:textId="77777777" w:rsidR="00750491" w:rsidRDefault="00750491" w:rsidP="00750491">
    <w:pPr>
      <w:pStyle w:val="Footer"/>
      <w:tabs>
        <w:tab w:val="left" w:pos="1080"/>
      </w:tabs>
    </w:pPr>
    <w:r>
      <w:t xml:space="preserve">          </w:t>
    </w:r>
    <w:r>
      <w:fldChar w:fldCharType="begin"/>
    </w:r>
    <w:r>
      <w:instrText xml:space="preserve"> PAGE   \* MERGEFORMAT </w:instrText>
    </w:r>
    <w:r>
      <w:fldChar w:fldCharType="separate"/>
    </w:r>
    <w:r w:rsidR="00D52C4A">
      <w:rPr>
        <w:noProof/>
      </w:rPr>
      <w:t>3</w:t>
    </w:r>
    <w:r>
      <w:rPr>
        <w:noProof/>
      </w:rPr>
      <w:fldChar w:fldCharType="end"/>
    </w:r>
    <w:r>
      <w:rPr>
        <w:noProof/>
      </w:rPr>
      <w:tab/>
    </w:r>
    <w:r w:rsidRPr="00D52C4A">
      <w:rPr>
        <w:b/>
        <w:i/>
        <w:color w:val="D54215"/>
      </w:rPr>
      <w:t>County Health Rankings &amp; Roadmaps</w:t>
    </w:r>
    <w:r w:rsidRPr="00D52C4A">
      <w:rPr>
        <w:b/>
        <w:color w:val="D54215"/>
      </w:rPr>
      <w:t>—</w:t>
    </w:r>
    <w:r w:rsidRPr="00D52C4A">
      <w:rPr>
        <w:color w:val="F15A25"/>
      </w:rPr>
      <w:t>A Healthier Nation, County by County</w:t>
    </w:r>
    <w:r w:rsidRPr="00087881">
      <w:t xml:space="preserve">   </w:t>
    </w:r>
    <w:r>
      <w:t xml:space="preserve"> </w:t>
    </w:r>
    <w:r>
      <w:rPr>
        <w:noProof/>
      </w:rPr>
      <w:tab/>
    </w:r>
  </w:p>
  <w:p w14:paraId="45DB8506" w14:textId="77777777" w:rsidR="00450CB7" w:rsidRDefault="00450C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36A85" w14:textId="77777777" w:rsidR="0037029F" w:rsidRDefault="0037029F" w:rsidP="00450CB7">
      <w:pPr>
        <w:spacing w:after="0" w:line="240" w:lineRule="auto"/>
      </w:pPr>
      <w:r>
        <w:separator/>
      </w:r>
    </w:p>
  </w:footnote>
  <w:footnote w:type="continuationSeparator" w:id="0">
    <w:p w14:paraId="304BEE45" w14:textId="77777777" w:rsidR="0037029F" w:rsidRDefault="0037029F" w:rsidP="00450C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525A4"/>
    <w:multiLevelType w:val="hybridMultilevel"/>
    <w:tmpl w:val="8DD49870"/>
    <w:lvl w:ilvl="0" w:tplc="1F72ABE2">
      <w:start w:val="3"/>
      <w:numFmt w:val="bullet"/>
      <w:lvlText w:val=""/>
      <w:lvlJc w:val="left"/>
      <w:pPr>
        <w:ind w:left="720" w:hanging="360"/>
      </w:pPr>
      <w:rPr>
        <w:rFonts w:ascii="Symbol" w:eastAsia="Corbel"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214A17"/>
    <w:multiLevelType w:val="hybridMultilevel"/>
    <w:tmpl w:val="290ACF32"/>
    <w:lvl w:ilvl="0" w:tplc="F6EE9BCA">
      <w:start w:val="3"/>
      <w:numFmt w:val="bullet"/>
      <w:lvlText w:val=""/>
      <w:lvlJc w:val="left"/>
      <w:pPr>
        <w:ind w:left="360" w:hanging="360"/>
      </w:pPr>
      <w:rPr>
        <w:rFonts w:ascii="Symbol" w:eastAsia="Corbel" w:hAnsi="Symbol"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38A3F1E"/>
    <w:multiLevelType w:val="hybridMultilevel"/>
    <w:tmpl w:val="25B86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D89"/>
    <w:rsid w:val="000772E7"/>
    <w:rsid w:val="000C08B9"/>
    <w:rsid w:val="000D2357"/>
    <w:rsid w:val="0010300E"/>
    <w:rsid w:val="00132295"/>
    <w:rsid w:val="00172FBD"/>
    <w:rsid w:val="001E5A53"/>
    <w:rsid w:val="002010E8"/>
    <w:rsid w:val="002D79FA"/>
    <w:rsid w:val="0037029F"/>
    <w:rsid w:val="00372C44"/>
    <w:rsid w:val="00382D89"/>
    <w:rsid w:val="003B78E9"/>
    <w:rsid w:val="00450CB7"/>
    <w:rsid w:val="004A4E6C"/>
    <w:rsid w:val="005B65D3"/>
    <w:rsid w:val="006F64FD"/>
    <w:rsid w:val="00750491"/>
    <w:rsid w:val="00A06677"/>
    <w:rsid w:val="00A75A98"/>
    <w:rsid w:val="00AE7CF6"/>
    <w:rsid w:val="00C21947"/>
    <w:rsid w:val="00C57456"/>
    <w:rsid w:val="00D35341"/>
    <w:rsid w:val="00D52C4A"/>
    <w:rsid w:val="00D949B5"/>
    <w:rsid w:val="00F75EF1"/>
    <w:rsid w:val="00F91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380B983"/>
  <w15:chartTrackingRefBased/>
  <w15:docId w15:val="{DC759C92-4642-49FF-99B7-33F0DF82A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bel" w:eastAsia="Corbel" w:hAnsi="Corbe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uiPriority w:val="9"/>
    <w:unhideWhenUsed/>
    <w:qFormat/>
    <w:rsid w:val="00382D89"/>
    <w:pPr>
      <w:keepNext/>
      <w:keepLines/>
      <w:spacing w:before="200" w:after="0"/>
      <w:outlineLvl w:val="1"/>
    </w:pPr>
    <w:rPr>
      <w:rFonts w:eastAsia="Times New Roman"/>
      <w:b/>
      <w:bCs/>
      <w:color w:val="F15A2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382D89"/>
    <w:rPr>
      <w:rFonts w:ascii="Corbel" w:eastAsia="Times New Roman" w:hAnsi="Corbel" w:cs="Times New Roman"/>
      <w:b/>
      <w:bCs/>
      <w:color w:val="F15A25"/>
      <w:sz w:val="26"/>
      <w:szCs w:val="26"/>
    </w:rPr>
  </w:style>
  <w:style w:type="paragraph" w:styleId="Header">
    <w:name w:val="header"/>
    <w:basedOn w:val="Normal"/>
    <w:link w:val="HeaderChar"/>
    <w:uiPriority w:val="99"/>
    <w:unhideWhenUsed/>
    <w:rsid w:val="00450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CB7"/>
  </w:style>
  <w:style w:type="paragraph" w:styleId="Footer">
    <w:name w:val="footer"/>
    <w:basedOn w:val="Normal"/>
    <w:link w:val="FooterChar"/>
    <w:uiPriority w:val="99"/>
    <w:unhideWhenUsed/>
    <w:rsid w:val="00450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cp:keywords/>
  <cp:lastModifiedBy>Brian Desmond</cp:lastModifiedBy>
  <cp:revision>2</cp:revision>
  <dcterms:created xsi:type="dcterms:W3CDTF">2022-02-18T21:49:00Z</dcterms:created>
  <dcterms:modified xsi:type="dcterms:W3CDTF">2022-02-18T21:49:00Z</dcterms:modified>
</cp:coreProperties>
</file>