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3AE4B" w14:textId="76E97C8A" w:rsidR="00840F7C" w:rsidRPr="00FD07F8" w:rsidRDefault="003C3847" w:rsidP="00FD07F8">
      <w:pPr>
        <w:pStyle w:val="Heading1"/>
        <w:rPr>
          <w:color w:val="auto"/>
          <w:sz w:val="36"/>
          <w:szCs w:val="36"/>
        </w:rPr>
      </w:pPr>
      <w:r w:rsidRPr="00FD07F8">
        <w:rPr>
          <w:noProof/>
          <w:color w:val="auto"/>
          <w:sz w:val="36"/>
          <w:szCs w:val="36"/>
        </w:rPr>
        <w:drawing>
          <wp:anchor distT="0" distB="0" distL="114300" distR="114300" simplePos="0" relativeHeight="251657215" behindDoc="0" locked="0" layoutInCell="1" allowOverlap="1" wp14:anchorId="6FD76155" wp14:editId="40BD63EE">
            <wp:simplePos x="0" y="0"/>
            <wp:positionH relativeFrom="column">
              <wp:posOffset>1805940</wp:posOffset>
            </wp:positionH>
            <wp:positionV relativeFrom="paragraph">
              <wp:posOffset>-66675</wp:posOffset>
            </wp:positionV>
            <wp:extent cx="1895475" cy="1895475"/>
            <wp:effectExtent l="0" t="0" r="9525" b="952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895475" cy="1895475"/>
                    </a:xfrm>
                    <a:prstGeom prst="rect">
                      <a:avLst/>
                    </a:prstGeom>
                  </pic:spPr>
                </pic:pic>
              </a:graphicData>
            </a:graphic>
            <wp14:sizeRelH relativeFrom="margin">
              <wp14:pctWidth>0</wp14:pctWidth>
            </wp14:sizeRelH>
            <wp14:sizeRelV relativeFrom="margin">
              <wp14:pctHeight>0</wp14:pctHeight>
            </wp14:sizeRelV>
          </wp:anchor>
        </w:drawing>
      </w:r>
      <w:r w:rsidRPr="00FD07F8">
        <w:rPr>
          <w:noProof/>
          <w:color w:val="auto"/>
          <w:sz w:val="36"/>
          <w:szCs w:val="36"/>
        </w:rPr>
        <w:drawing>
          <wp:anchor distT="0" distB="0" distL="114300" distR="114300" simplePos="0" relativeHeight="251658240" behindDoc="0" locked="0" layoutInCell="1" allowOverlap="1" wp14:anchorId="506B1D57" wp14:editId="38B931B6">
            <wp:simplePos x="0" y="0"/>
            <wp:positionH relativeFrom="column">
              <wp:posOffset>3857625</wp:posOffset>
            </wp:positionH>
            <wp:positionV relativeFrom="paragraph">
              <wp:posOffset>-209550</wp:posOffset>
            </wp:positionV>
            <wp:extent cx="1385115" cy="1457325"/>
            <wp:effectExtent l="0" t="0" r="5715" b="0"/>
            <wp:wrapNone/>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1385115" cy="1457325"/>
                    </a:xfrm>
                    <a:prstGeom prst="rect">
                      <a:avLst/>
                    </a:prstGeom>
                  </pic:spPr>
                </pic:pic>
              </a:graphicData>
            </a:graphic>
            <wp14:sizeRelH relativeFrom="margin">
              <wp14:pctWidth>0</wp14:pctWidth>
            </wp14:sizeRelH>
            <wp14:sizeRelV relativeFrom="margin">
              <wp14:pctHeight>0</wp14:pctHeight>
            </wp14:sizeRelV>
          </wp:anchor>
        </w:drawing>
      </w:r>
      <w:r w:rsidR="0071343A" w:rsidRPr="00FD07F8">
        <w:rPr>
          <w:color w:val="auto"/>
          <w:sz w:val="36"/>
          <w:szCs w:val="36"/>
        </w:rPr>
        <w:t>Sauk County</w:t>
      </w:r>
      <w:r w:rsidR="0071343A" w:rsidRPr="00FD07F8">
        <w:rPr>
          <w:color w:val="auto"/>
          <w:sz w:val="36"/>
          <w:szCs w:val="36"/>
        </w:rPr>
        <w:br/>
      </w:r>
      <w:r>
        <w:rPr>
          <w:color w:val="auto"/>
          <w:sz w:val="36"/>
          <w:szCs w:val="36"/>
        </w:rPr>
        <w:t>Health Department</w:t>
      </w:r>
      <w:r w:rsidR="0071343A" w:rsidRPr="00FD07F8">
        <w:rPr>
          <w:color w:val="auto"/>
          <w:sz w:val="36"/>
          <w:szCs w:val="36"/>
        </w:rPr>
        <w:br/>
        <w:t>Seal-A-Smile</w:t>
      </w:r>
    </w:p>
    <w:p w14:paraId="1C688384" w14:textId="3B996EC5" w:rsidR="0071343A" w:rsidRPr="00FD07F8" w:rsidRDefault="00FD07F8" w:rsidP="00FD07F8">
      <w:pPr>
        <w:pStyle w:val="Heading1"/>
        <w:rPr>
          <w:color w:val="auto"/>
          <w:sz w:val="36"/>
          <w:szCs w:val="36"/>
        </w:rPr>
      </w:pPr>
      <w:r w:rsidRPr="00FD07F8">
        <w:rPr>
          <w:noProof/>
          <w:color w:val="auto"/>
          <w:sz w:val="36"/>
          <w:szCs w:val="36"/>
        </w:rPr>
        <w:drawing>
          <wp:anchor distT="0" distB="0" distL="114300" distR="114300" simplePos="0" relativeHeight="251659264" behindDoc="0" locked="0" layoutInCell="1" allowOverlap="1" wp14:anchorId="4C527301" wp14:editId="5CBA8425">
            <wp:simplePos x="0" y="0"/>
            <wp:positionH relativeFrom="margin">
              <wp:posOffset>3618865</wp:posOffset>
            </wp:positionH>
            <wp:positionV relativeFrom="paragraph">
              <wp:posOffset>158750</wp:posOffset>
            </wp:positionV>
            <wp:extent cx="2258568" cy="676656"/>
            <wp:effectExtent l="0" t="0" r="0" b="9525"/>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258568" cy="676656"/>
                    </a:xfrm>
                    <a:prstGeom prst="rect">
                      <a:avLst/>
                    </a:prstGeom>
                  </pic:spPr>
                </pic:pic>
              </a:graphicData>
            </a:graphic>
            <wp14:sizeRelH relativeFrom="margin">
              <wp14:pctWidth>0</wp14:pctWidth>
            </wp14:sizeRelH>
            <wp14:sizeRelV relativeFrom="margin">
              <wp14:pctHeight>0</wp14:pctHeight>
            </wp14:sizeRelV>
          </wp:anchor>
        </w:drawing>
      </w:r>
      <w:r w:rsidR="0071343A" w:rsidRPr="00FD07F8">
        <w:rPr>
          <w:color w:val="auto"/>
          <w:sz w:val="36"/>
          <w:szCs w:val="36"/>
        </w:rPr>
        <w:t xml:space="preserve">Memorandum </w:t>
      </w:r>
      <w:r w:rsidRPr="00FD07F8">
        <w:rPr>
          <w:color w:val="auto"/>
          <w:sz w:val="36"/>
          <w:szCs w:val="36"/>
        </w:rPr>
        <w:br/>
      </w:r>
      <w:r w:rsidR="0071343A" w:rsidRPr="00FD07F8">
        <w:rPr>
          <w:color w:val="auto"/>
          <w:sz w:val="36"/>
          <w:szCs w:val="36"/>
        </w:rPr>
        <w:t>of Understanding</w:t>
      </w:r>
    </w:p>
    <w:p w14:paraId="14F7A998" w14:textId="1C457456" w:rsidR="00FD07F8" w:rsidRPr="003C3847" w:rsidRDefault="00FD07F8" w:rsidP="0071343A">
      <w:r>
        <w:rPr>
          <w:sz w:val="28"/>
          <w:szCs w:val="28"/>
        </w:rPr>
        <w:br/>
      </w:r>
      <w:r w:rsidR="00470916">
        <w:rPr>
          <w:rFonts w:cstheme="minorHAnsi"/>
          <w:sz w:val="24"/>
          <w:szCs w:val="24"/>
        </w:rPr>
        <w:t xml:space="preserve">The </w:t>
      </w:r>
      <w:r>
        <w:rPr>
          <w:rFonts w:cstheme="minorHAnsi"/>
          <w:sz w:val="24"/>
          <w:szCs w:val="24"/>
        </w:rPr>
        <w:t xml:space="preserve">Baraboo School District and the Sauk County Health Department </w:t>
      </w:r>
      <w:r w:rsidR="00ED0114">
        <w:rPr>
          <w:rFonts w:cstheme="minorHAnsi"/>
          <w:sz w:val="24"/>
          <w:szCs w:val="24"/>
        </w:rPr>
        <w:t>intend by this agreement to set forth the mutual goals, objectives, and scope of the Seal-A-Smile preventative dental health program</w:t>
      </w:r>
      <w:r w:rsidR="00470916">
        <w:rPr>
          <w:rFonts w:cstheme="minorHAnsi"/>
          <w:sz w:val="24"/>
          <w:szCs w:val="24"/>
        </w:rPr>
        <w:t xml:space="preserve"> for the </w:t>
      </w:r>
      <w:r w:rsidR="0063299C">
        <w:rPr>
          <w:rFonts w:cstheme="minorHAnsi"/>
          <w:sz w:val="24"/>
          <w:szCs w:val="24"/>
        </w:rPr>
        <w:t xml:space="preserve">duration of the </w:t>
      </w:r>
      <w:r w:rsidR="00470916">
        <w:rPr>
          <w:rFonts w:cstheme="minorHAnsi"/>
          <w:sz w:val="24"/>
          <w:szCs w:val="24"/>
        </w:rPr>
        <w:t>2021-2022 school</w:t>
      </w:r>
      <w:r w:rsidR="0063299C">
        <w:rPr>
          <w:rFonts w:cstheme="minorHAnsi"/>
          <w:sz w:val="24"/>
          <w:szCs w:val="24"/>
        </w:rPr>
        <w:t xml:space="preserve"> </w:t>
      </w:r>
      <w:r w:rsidR="00470916">
        <w:rPr>
          <w:rFonts w:cstheme="minorHAnsi"/>
          <w:sz w:val="24"/>
          <w:szCs w:val="24"/>
        </w:rPr>
        <w:t>year</w:t>
      </w:r>
      <w:r w:rsidR="0063299C">
        <w:rPr>
          <w:rFonts w:cstheme="minorHAnsi"/>
          <w:sz w:val="24"/>
          <w:szCs w:val="24"/>
        </w:rPr>
        <w:t xml:space="preserve"> term</w:t>
      </w:r>
      <w:r>
        <w:rPr>
          <w:rFonts w:cstheme="minorHAnsi"/>
          <w:sz w:val="24"/>
          <w:szCs w:val="24"/>
        </w:rPr>
        <w:t>.</w:t>
      </w:r>
      <w:r w:rsidR="00ED0114">
        <w:rPr>
          <w:rFonts w:cstheme="minorHAnsi"/>
          <w:sz w:val="24"/>
          <w:szCs w:val="24"/>
        </w:rPr>
        <w:t xml:space="preserve"> The parties agree as follows:</w:t>
      </w:r>
    </w:p>
    <w:p w14:paraId="2872E936" w14:textId="5B204357" w:rsidR="00ED0114" w:rsidRDefault="00B7376A" w:rsidP="0071343A">
      <w:pPr>
        <w:rPr>
          <w:rFonts w:cstheme="minorHAnsi"/>
          <w:sz w:val="24"/>
          <w:szCs w:val="24"/>
        </w:rPr>
      </w:pPr>
      <w:r>
        <w:rPr>
          <w:rFonts w:cstheme="minorHAnsi"/>
          <w:b/>
          <w:bCs/>
          <w:smallCaps/>
          <w:sz w:val="28"/>
          <w:szCs w:val="28"/>
        </w:rPr>
        <w:t>definitions</w:t>
      </w:r>
      <w:r w:rsidR="00ED0114">
        <w:rPr>
          <w:rFonts w:cstheme="minorHAnsi"/>
          <w:sz w:val="24"/>
          <w:szCs w:val="24"/>
        </w:rPr>
        <w:br/>
      </w:r>
      <w:r w:rsidR="00AF16CA">
        <w:rPr>
          <w:rFonts w:cstheme="minorHAnsi"/>
          <w:sz w:val="24"/>
          <w:szCs w:val="24"/>
        </w:rPr>
        <w:t>SCHD</w:t>
      </w:r>
      <w:r w:rsidR="00ED0114">
        <w:rPr>
          <w:rFonts w:cstheme="minorHAnsi"/>
          <w:sz w:val="24"/>
          <w:szCs w:val="24"/>
        </w:rPr>
        <w:t xml:space="preserve">: Sauk County </w:t>
      </w:r>
      <w:r w:rsidR="00AF16CA">
        <w:rPr>
          <w:rFonts w:cstheme="minorHAnsi"/>
          <w:sz w:val="24"/>
          <w:szCs w:val="24"/>
        </w:rPr>
        <w:t>Health Department</w:t>
      </w:r>
      <w:r w:rsidR="004E6C2A">
        <w:rPr>
          <w:rFonts w:cstheme="minorHAnsi"/>
          <w:sz w:val="24"/>
          <w:szCs w:val="24"/>
        </w:rPr>
        <w:tab/>
        <w:t>BSD: Baraboo School District</w:t>
      </w:r>
      <w:r w:rsidR="00ED0114">
        <w:rPr>
          <w:rFonts w:cstheme="minorHAnsi"/>
          <w:sz w:val="24"/>
          <w:szCs w:val="24"/>
        </w:rPr>
        <w:br/>
        <w:t>SAS: Seal-A-Smile</w:t>
      </w:r>
      <w:r w:rsidR="004E6C2A">
        <w:rPr>
          <w:rFonts w:cstheme="minorHAnsi"/>
          <w:sz w:val="24"/>
          <w:szCs w:val="24"/>
        </w:rPr>
        <w:tab/>
      </w:r>
      <w:r w:rsidR="004E6C2A">
        <w:rPr>
          <w:rFonts w:cstheme="minorHAnsi"/>
          <w:sz w:val="24"/>
          <w:szCs w:val="24"/>
        </w:rPr>
        <w:tab/>
      </w:r>
      <w:r w:rsidR="004E6C2A">
        <w:rPr>
          <w:rFonts w:cstheme="minorHAnsi"/>
          <w:sz w:val="24"/>
          <w:szCs w:val="24"/>
        </w:rPr>
        <w:tab/>
      </w:r>
      <w:r w:rsidR="004E6C2A">
        <w:rPr>
          <w:rFonts w:cstheme="minorHAnsi"/>
          <w:sz w:val="24"/>
          <w:szCs w:val="24"/>
        </w:rPr>
        <w:tab/>
      </w:r>
      <w:r w:rsidR="00ED0114">
        <w:rPr>
          <w:rFonts w:cstheme="minorHAnsi"/>
          <w:sz w:val="24"/>
          <w:szCs w:val="24"/>
        </w:rPr>
        <w:t>RDH: Registered Dental Hygienist</w:t>
      </w:r>
    </w:p>
    <w:p w14:paraId="3C2EACC5" w14:textId="6850DEE7" w:rsidR="00AF16CA" w:rsidRDefault="00FB61B8" w:rsidP="004E6C2A">
      <w:pPr>
        <w:spacing w:before="240" w:line="240" w:lineRule="auto"/>
        <w:rPr>
          <w:sz w:val="24"/>
          <w:szCs w:val="24"/>
        </w:rPr>
      </w:pPr>
      <w:r w:rsidRPr="00FB3136">
        <w:rPr>
          <w:rFonts w:cstheme="minorHAnsi"/>
          <w:b/>
          <w:bCs/>
          <w:smallCaps/>
          <w:sz w:val="28"/>
          <w:szCs w:val="28"/>
        </w:rPr>
        <w:t>mission</w:t>
      </w:r>
      <w:r w:rsidR="0071343A" w:rsidRPr="0071343A">
        <w:rPr>
          <w:rFonts w:cstheme="minorHAnsi"/>
          <w:sz w:val="24"/>
          <w:szCs w:val="24"/>
        </w:rPr>
        <w:br/>
      </w:r>
      <w:r w:rsidR="00ED0114">
        <w:rPr>
          <w:rFonts w:cstheme="minorHAnsi"/>
          <w:color w:val="333333"/>
          <w:sz w:val="24"/>
          <w:szCs w:val="24"/>
          <w:shd w:val="clear" w:color="auto" w:fill="FFFFFF"/>
        </w:rPr>
        <w:t>SAS</w:t>
      </w:r>
      <w:r w:rsidR="0071343A" w:rsidRPr="0071343A">
        <w:rPr>
          <w:rFonts w:cstheme="minorHAnsi"/>
          <w:color w:val="333333"/>
          <w:sz w:val="24"/>
          <w:szCs w:val="24"/>
          <w:shd w:val="clear" w:color="auto" w:fill="FFFFFF"/>
        </w:rPr>
        <w:t xml:space="preserve"> is a collaborative effort between the </w:t>
      </w:r>
      <w:r w:rsidR="00FD07F8">
        <w:rPr>
          <w:rFonts w:cstheme="minorHAnsi"/>
          <w:color w:val="333333"/>
          <w:sz w:val="24"/>
          <w:szCs w:val="24"/>
          <w:shd w:val="clear" w:color="auto" w:fill="FFFFFF"/>
        </w:rPr>
        <w:t xml:space="preserve">Children’s Health </w:t>
      </w:r>
      <w:r w:rsidR="0071343A" w:rsidRPr="0071343A">
        <w:rPr>
          <w:rFonts w:cstheme="minorHAnsi"/>
          <w:color w:val="333333"/>
          <w:sz w:val="24"/>
          <w:szCs w:val="24"/>
          <w:shd w:val="clear" w:color="auto" w:fill="FFFFFF"/>
        </w:rPr>
        <w:t>Alliance</w:t>
      </w:r>
      <w:r w:rsidR="00FD07F8">
        <w:rPr>
          <w:rFonts w:cstheme="minorHAnsi"/>
          <w:color w:val="333333"/>
          <w:sz w:val="24"/>
          <w:szCs w:val="24"/>
          <w:shd w:val="clear" w:color="auto" w:fill="FFFFFF"/>
        </w:rPr>
        <w:t xml:space="preserve"> of Wisconsin</w:t>
      </w:r>
      <w:r w:rsidR="0071343A" w:rsidRPr="0071343A">
        <w:rPr>
          <w:rFonts w:cstheme="minorHAnsi"/>
          <w:color w:val="333333"/>
          <w:sz w:val="24"/>
          <w:szCs w:val="24"/>
          <w:shd w:val="clear" w:color="auto" w:fill="FFFFFF"/>
        </w:rPr>
        <w:t>, Wisconsin Department of Health Services</w:t>
      </w:r>
      <w:r w:rsidR="00470916">
        <w:rPr>
          <w:rFonts w:cstheme="minorHAnsi"/>
          <w:color w:val="333333"/>
          <w:sz w:val="24"/>
          <w:szCs w:val="24"/>
          <w:shd w:val="clear" w:color="auto" w:fill="FFFFFF"/>
        </w:rPr>
        <w:t>,</w:t>
      </w:r>
      <w:r w:rsidR="0071343A" w:rsidRPr="0071343A">
        <w:rPr>
          <w:rFonts w:cstheme="minorHAnsi"/>
          <w:color w:val="333333"/>
          <w:sz w:val="24"/>
          <w:szCs w:val="24"/>
          <w:shd w:val="clear" w:color="auto" w:fill="FFFFFF"/>
        </w:rPr>
        <w:t xml:space="preserve"> and Delta Dental of Wisconsin. The program’s mission is to improve the oral health of Wisconsin children by providing dental sealants. </w:t>
      </w:r>
      <w:r w:rsidR="00FD07F8">
        <w:rPr>
          <w:rFonts w:cstheme="minorHAnsi"/>
          <w:color w:val="333333"/>
          <w:sz w:val="24"/>
          <w:szCs w:val="24"/>
          <w:shd w:val="clear" w:color="auto" w:fill="FFFFFF"/>
        </w:rPr>
        <w:t xml:space="preserve">The SAS program seeks to provide oral health education, preventative care, and referrals that sustain life-long oral health and well-being. </w:t>
      </w:r>
      <w:r w:rsidR="009F12F8" w:rsidRPr="00ED0114">
        <w:rPr>
          <w:rFonts w:cstheme="minorHAnsi"/>
          <w:color w:val="333333"/>
          <w:sz w:val="24"/>
          <w:szCs w:val="24"/>
          <w:shd w:val="clear" w:color="auto" w:fill="FFFFFF"/>
        </w:rPr>
        <w:br/>
      </w:r>
      <w:r w:rsidR="009F12F8" w:rsidRPr="00ED0114">
        <w:rPr>
          <w:rFonts w:cstheme="minorHAnsi"/>
          <w:color w:val="333333"/>
          <w:sz w:val="24"/>
          <w:szCs w:val="24"/>
          <w:shd w:val="clear" w:color="auto" w:fill="FFFFFF"/>
        </w:rPr>
        <w:br/>
      </w:r>
      <w:r w:rsidRPr="00ED0114">
        <w:rPr>
          <w:rFonts w:cstheme="minorHAnsi"/>
          <w:b/>
          <w:bCs/>
          <w:smallCaps/>
          <w:color w:val="333333"/>
          <w:sz w:val="28"/>
          <w:szCs w:val="28"/>
          <w:shd w:val="clear" w:color="auto" w:fill="FFFFFF"/>
        </w:rPr>
        <w:t>eligible s</w:t>
      </w:r>
      <w:r w:rsidR="00426DF1">
        <w:rPr>
          <w:rFonts w:cstheme="minorHAnsi"/>
          <w:b/>
          <w:bCs/>
          <w:smallCaps/>
          <w:color w:val="333333"/>
          <w:sz w:val="28"/>
          <w:szCs w:val="28"/>
          <w:shd w:val="clear" w:color="auto" w:fill="FFFFFF"/>
        </w:rPr>
        <w:t>tudents</w:t>
      </w:r>
      <w:r w:rsidR="00426DF1">
        <w:rPr>
          <w:rFonts w:cstheme="minorHAnsi"/>
          <w:b/>
          <w:bCs/>
          <w:smallCaps/>
          <w:color w:val="333333"/>
          <w:sz w:val="28"/>
          <w:szCs w:val="28"/>
          <w:shd w:val="clear" w:color="auto" w:fill="FFFFFF"/>
        </w:rPr>
        <w:br/>
      </w:r>
      <w:r w:rsidR="008C4CDB">
        <w:t xml:space="preserve">Dental disease is commonly found in individuals who are economically disadvantaged as they tend to have reduced access to dental care. To ensure that all students are provided the opportunity to access dental care, it is most effective to offer these services to all students, regardless of income and/or insurance status. </w:t>
      </w:r>
      <w:r w:rsidR="00426DF1" w:rsidRPr="00085009">
        <w:rPr>
          <w:sz w:val="24"/>
          <w:szCs w:val="24"/>
        </w:rPr>
        <w:t>Furthermore, providing sealants only to children on the free and reduced meal program or to those on Medicaid can be viewed as stigmatizing and</w:t>
      </w:r>
      <w:r w:rsidR="008C4CDB">
        <w:rPr>
          <w:sz w:val="24"/>
          <w:szCs w:val="24"/>
        </w:rPr>
        <w:t xml:space="preserve"> is</w:t>
      </w:r>
      <w:r w:rsidR="00426DF1" w:rsidRPr="00085009">
        <w:rPr>
          <w:sz w:val="24"/>
          <w:szCs w:val="24"/>
        </w:rPr>
        <w:t xml:space="preserve"> therefore unacceptable in many schools.</w:t>
      </w:r>
      <w:r w:rsidR="00085009" w:rsidRPr="00085009">
        <w:t xml:space="preserve"> </w:t>
      </w:r>
      <w:r w:rsidR="004E6C2A">
        <w:rPr>
          <w:sz w:val="24"/>
          <w:szCs w:val="24"/>
        </w:rPr>
        <w:br/>
      </w:r>
      <w:r w:rsidR="004E6C2A">
        <w:rPr>
          <w:sz w:val="24"/>
          <w:szCs w:val="24"/>
        </w:rPr>
        <w:br/>
      </w:r>
      <w:r w:rsidR="00426DF1" w:rsidRPr="00085009">
        <w:rPr>
          <w:rFonts w:cstheme="minorHAnsi"/>
          <w:sz w:val="24"/>
          <w:szCs w:val="24"/>
          <w:shd w:val="clear" w:color="auto" w:fill="FFFFFF"/>
        </w:rPr>
        <w:t>Therefore, a</w:t>
      </w:r>
      <w:r w:rsidR="0071343A" w:rsidRPr="00085009">
        <w:rPr>
          <w:rFonts w:cstheme="minorHAnsi"/>
          <w:sz w:val="24"/>
          <w:szCs w:val="24"/>
          <w:shd w:val="clear" w:color="auto" w:fill="FFFFFF"/>
        </w:rPr>
        <w:t>ll students, regardless of financial means or insurance coverage</w:t>
      </w:r>
      <w:r w:rsidR="009F12F8" w:rsidRPr="00085009">
        <w:rPr>
          <w:rFonts w:cstheme="minorHAnsi"/>
          <w:sz w:val="24"/>
          <w:szCs w:val="24"/>
          <w:shd w:val="clear" w:color="auto" w:fill="FFFFFF"/>
        </w:rPr>
        <w:t>,</w:t>
      </w:r>
      <w:r w:rsidR="0071343A" w:rsidRPr="00085009">
        <w:rPr>
          <w:rFonts w:cstheme="minorHAnsi"/>
          <w:sz w:val="24"/>
          <w:szCs w:val="24"/>
          <w:shd w:val="clear" w:color="auto" w:fill="FFFFFF"/>
        </w:rPr>
        <w:t xml:space="preserve"> are invited to participate in </w:t>
      </w:r>
      <w:r w:rsidR="00085009" w:rsidRPr="00085009">
        <w:rPr>
          <w:rFonts w:cstheme="minorHAnsi"/>
          <w:sz w:val="24"/>
          <w:szCs w:val="24"/>
          <w:shd w:val="clear" w:color="auto" w:fill="FFFFFF"/>
        </w:rPr>
        <w:t xml:space="preserve">the </w:t>
      </w:r>
      <w:r w:rsidR="00AF16CA">
        <w:rPr>
          <w:rFonts w:cstheme="minorHAnsi"/>
          <w:sz w:val="24"/>
          <w:szCs w:val="24"/>
          <w:shd w:val="clear" w:color="auto" w:fill="FFFFFF"/>
        </w:rPr>
        <w:t>SCHD</w:t>
      </w:r>
      <w:r w:rsidR="00085009" w:rsidRPr="00085009">
        <w:rPr>
          <w:rFonts w:cstheme="minorHAnsi"/>
          <w:sz w:val="24"/>
          <w:szCs w:val="24"/>
          <w:shd w:val="clear" w:color="auto" w:fill="FFFFFF"/>
        </w:rPr>
        <w:t xml:space="preserve"> </w:t>
      </w:r>
      <w:r w:rsidR="00FD07F8" w:rsidRPr="00085009">
        <w:rPr>
          <w:rFonts w:cstheme="minorHAnsi"/>
          <w:sz w:val="24"/>
          <w:szCs w:val="24"/>
          <w:shd w:val="clear" w:color="auto" w:fill="FFFFFF"/>
        </w:rPr>
        <w:t>SAS</w:t>
      </w:r>
      <w:r w:rsidR="00085009" w:rsidRPr="00085009">
        <w:rPr>
          <w:rFonts w:cstheme="minorHAnsi"/>
          <w:sz w:val="24"/>
          <w:szCs w:val="24"/>
          <w:shd w:val="clear" w:color="auto" w:fill="FFFFFF"/>
        </w:rPr>
        <w:t xml:space="preserve"> program</w:t>
      </w:r>
      <w:r w:rsidR="0071343A" w:rsidRPr="00085009">
        <w:rPr>
          <w:rFonts w:cstheme="minorHAnsi"/>
          <w:sz w:val="24"/>
          <w:szCs w:val="24"/>
          <w:shd w:val="clear" w:color="auto" w:fill="FFFFFF"/>
        </w:rPr>
        <w:t>. SAS’s services will be provided to ALL students</w:t>
      </w:r>
      <w:r w:rsidR="009F12F8" w:rsidRPr="00085009">
        <w:rPr>
          <w:rFonts w:cstheme="minorHAnsi"/>
          <w:sz w:val="24"/>
          <w:szCs w:val="24"/>
          <w:shd w:val="clear" w:color="auto" w:fill="FFFFFF"/>
        </w:rPr>
        <w:t xml:space="preserve"> who have an updated, completed </w:t>
      </w:r>
      <w:r w:rsidR="008C4CDB">
        <w:rPr>
          <w:rFonts w:cstheme="minorHAnsi"/>
          <w:sz w:val="24"/>
          <w:szCs w:val="24"/>
          <w:shd w:val="clear" w:color="auto" w:fill="FFFFFF"/>
        </w:rPr>
        <w:t xml:space="preserve">parental </w:t>
      </w:r>
      <w:r w:rsidR="009F12F8" w:rsidRPr="00085009">
        <w:rPr>
          <w:rFonts w:cstheme="minorHAnsi"/>
          <w:sz w:val="24"/>
          <w:szCs w:val="24"/>
          <w:shd w:val="clear" w:color="auto" w:fill="FFFFFF"/>
        </w:rPr>
        <w:t xml:space="preserve">consent form. </w:t>
      </w:r>
      <w:r w:rsidR="008C4CDB">
        <w:rPr>
          <w:rFonts w:cstheme="minorHAnsi"/>
          <w:sz w:val="24"/>
          <w:szCs w:val="24"/>
          <w:shd w:val="clear" w:color="auto" w:fill="FFFFFF"/>
        </w:rPr>
        <w:t xml:space="preserve">No </w:t>
      </w:r>
      <w:r w:rsidR="009F12F8" w:rsidRPr="00085009">
        <w:rPr>
          <w:rFonts w:cstheme="minorHAnsi"/>
          <w:sz w:val="24"/>
          <w:szCs w:val="24"/>
          <w:shd w:val="clear" w:color="auto" w:fill="FFFFFF"/>
        </w:rPr>
        <w:t xml:space="preserve">family or individual </w:t>
      </w:r>
      <w:r w:rsidR="008C4CDB">
        <w:rPr>
          <w:rFonts w:cstheme="minorHAnsi"/>
          <w:sz w:val="24"/>
          <w:szCs w:val="24"/>
          <w:shd w:val="clear" w:color="auto" w:fill="FFFFFF"/>
        </w:rPr>
        <w:t xml:space="preserve">will </w:t>
      </w:r>
      <w:r w:rsidR="009F12F8" w:rsidRPr="00085009">
        <w:rPr>
          <w:rFonts w:cstheme="minorHAnsi"/>
          <w:sz w:val="24"/>
          <w:szCs w:val="24"/>
          <w:shd w:val="clear" w:color="auto" w:fill="FFFFFF"/>
        </w:rPr>
        <w:t xml:space="preserve">be billed for services rendered by SAS. </w:t>
      </w:r>
    </w:p>
    <w:p w14:paraId="7DEA9E33" w14:textId="308F2891" w:rsidR="004E6C2A" w:rsidRDefault="008C4CDB" w:rsidP="00ED0114">
      <w:r>
        <w:rPr>
          <w:sz w:val="24"/>
          <w:szCs w:val="24"/>
        </w:rPr>
        <w:t xml:space="preserve">To ensure equal access and prevent stigmatizing children, </w:t>
      </w:r>
      <w:r w:rsidR="00D85D41" w:rsidRPr="00085009">
        <w:rPr>
          <w:sz w:val="24"/>
          <w:szCs w:val="24"/>
        </w:rPr>
        <w:t xml:space="preserve">SAS programs may not single out children on Medicaid or that participate in the school’s </w:t>
      </w:r>
      <w:r w:rsidR="00ED0114" w:rsidRPr="00085009">
        <w:rPr>
          <w:sz w:val="24"/>
          <w:szCs w:val="24"/>
        </w:rPr>
        <w:t>Free and Reduced Meal Program</w:t>
      </w:r>
      <w:r w:rsidR="005C6729">
        <w:rPr>
          <w:sz w:val="24"/>
          <w:szCs w:val="24"/>
        </w:rPr>
        <w:t xml:space="preserve"> or charge fees for services rendered</w:t>
      </w:r>
      <w:r w:rsidR="00D85D41" w:rsidRPr="00085009">
        <w:rPr>
          <w:sz w:val="24"/>
          <w:szCs w:val="24"/>
        </w:rPr>
        <w:t xml:space="preserve">. Once a school is selected to receive school-based sealant program </w:t>
      </w:r>
      <w:r w:rsidR="00D85D41" w:rsidRPr="00D85D41">
        <w:rPr>
          <w:sz w:val="24"/>
          <w:szCs w:val="24"/>
        </w:rPr>
        <w:t>services, all children MUST have the ability to participate in the program and receive the same services regardless of insurance type</w:t>
      </w:r>
      <w:r w:rsidR="00ED0114">
        <w:rPr>
          <w:sz w:val="24"/>
          <w:szCs w:val="24"/>
        </w:rPr>
        <w:t xml:space="preserve"> or access to insurance</w:t>
      </w:r>
      <w:r w:rsidR="00D85D41" w:rsidRPr="00D85D41">
        <w:rPr>
          <w:sz w:val="24"/>
          <w:szCs w:val="24"/>
        </w:rPr>
        <w:t xml:space="preserve">. SAS grant funding </w:t>
      </w:r>
      <w:r w:rsidR="004F6F32">
        <w:rPr>
          <w:sz w:val="24"/>
          <w:szCs w:val="24"/>
        </w:rPr>
        <w:t xml:space="preserve">is </w:t>
      </w:r>
      <w:r w:rsidR="004F6F32" w:rsidRPr="00D85D41">
        <w:rPr>
          <w:sz w:val="24"/>
          <w:szCs w:val="24"/>
        </w:rPr>
        <w:t>used</w:t>
      </w:r>
      <w:r w:rsidR="00D85D41" w:rsidRPr="00D85D41">
        <w:rPr>
          <w:sz w:val="24"/>
          <w:szCs w:val="24"/>
        </w:rPr>
        <w:t xml:space="preserve"> to cover costs associated with treating children without insurance. No bills or fees </w:t>
      </w:r>
      <w:r w:rsidR="00B7376A">
        <w:rPr>
          <w:sz w:val="24"/>
          <w:szCs w:val="24"/>
        </w:rPr>
        <w:t xml:space="preserve">will </w:t>
      </w:r>
      <w:r w:rsidR="00D85D41" w:rsidRPr="00D85D41">
        <w:rPr>
          <w:sz w:val="24"/>
          <w:szCs w:val="24"/>
        </w:rPr>
        <w:t>be charged to any child or their family for services provided by a Wisconsin SAS program.</w:t>
      </w:r>
    </w:p>
    <w:p w14:paraId="66E94DB7" w14:textId="096E79CA" w:rsidR="00BD156A" w:rsidRPr="00BD156A" w:rsidRDefault="00085009" w:rsidP="00BD156A">
      <w:pPr>
        <w:rPr>
          <w:rFonts w:cstheme="minorHAnsi"/>
          <w:color w:val="333333"/>
          <w:sz w:val="24"/>
          <w:szCs w:val="24"/>
          <w:shd w:val="clear" w:color="auto" w:fill="FFFFFF"/>
        </w:rPr>
      </w:pPr>
      <w:r w:rsidRPr="00ED0114">
        <w:rPr>
          <w:rFonts w:cstheme="minorHAnsi"/>
          <w:b/>
          <w:bCs/>
          <w:smallCaps/>
          <w:color w:val="333333"/>
          <w:sz w:val="28"/>
          <w:szCs w:val="28"/>
          <w:shd w:val="clear" w:color="auto" w:fill="FFFFFF"/>
        </w:rPr>
        <w:lastRenderedPageBreak/>
        <w:t>s</w:t>
      </w:r>
      <w:r>
        <w:rPr>
          <w:rFonts w:cstheme="minorHAnsi"/>
          <w:b/>
          <w:bCs/>
          <w:smallCaps/>
          <w:color w:val="333333"/>
          <w:sz w:val="28"/>
          <w:szCs w:val="28"/>
          <w:shd w:val="clear" w:color="auto" w:fill="FFFFFF"/>
        </w:rPr>
        <w:t>ervices rendered</w:t>
      </w:r>
      <w:r>
        <w:rPr>
          <w:rFonts w:cstheme="minorHAnsi"/>
          <w:color w:val="333333"/>
          <w:sz w:val="24"/>
          <w:szCs w:val="24"/>
          <w:shd w:val="clear" w:color="auto" w:fill="FFFFFF"/>
        </w:rPr>
        <w:br/>
      </w:r>
      <w:r w:rsidR="00BD156A" w:rsidRPr="00BD156A">
        <w:rPr>
          <w:sz w:val="24"/>
          <w:szCs w:val="24"/>
        </w:rPr>
        <w:t>SCHD will obtain a health history from each student who</w:t>
      </w:r>
      <w:r w:rsidR="008C4CDB">
        <w:rPr>
          <w:sz w:val="24"/>
          <w:szCs w:val="24"/>
        </w:rPr>
        <w:t>se parent/guardian</w:t>
      </w:r>
      <w:r w:rsidR="00BD156A" w:rsidRPr="00BD156A">
        <w:rPr>
          <w:sz w:val="24"/>
          <w:szCs w:val="24"/>
        </w:rPr>
        <w:t xml:space="preserve"> has consented to treatment. </w:t>
      </w:r>
      <w:r w:rsidR="00BD156A">
        <w:rPr>
          <w:sz w:val="24"/>
          <w:szCs w:val="24"/>
        </w:rPr>
        <w:t xml:space="preserve">SDHD </w:t>
      </w:r>
      <w:r w:rsidR="00BD156A" w:rsidRPr="00BD156A">
        <w:rPr>
          <w:sz w:val="24"/>
          <w:szCs w:val="24"/>
        </w:rPr>
        <w:t xml:space="preserve">shall then conduct essential preventive dental services such as oral health assessment and screening of the student, </w:t>
      </w:r>
      <w:r w:rsidR="008C4CDB">
        <w:rPr>
          <w:sz w:val="24"/>
          <w:szCs w:val="24"/>
        </w:rPr>
        <w:t xml:space="preserve">and as appropriate </w:t>
      </w:r>
      <w:r w:rsidR="00BD156A" w:rsidRPr="00BD156A">
        <w:rPr>
          <w:sz w:val="24"/>
          <w:szCs w:val="24"/>
        </w:rPr>
        <w:t xml:space="preserve">apply dental sealants and fluoride treatment. </w:t>
      </w:r>
      <w:r w:rsidR="00BD156A">
        <w:rPr>
          <w:rFonts w:cstheme="minorHAnsi"/>
          <w:color w:val="333333"/>
          <w:sz w:val="24"/>
          <w:szCs w:val="24"/>
          <w:shd w:val="clear" w:color="auto" w:fill="FFFFFF"/>
        </w:rPr>
        <w:t xml:space="preserve">After each student visit, a letter will be sent home to student/parent/guardian outlining the care provided. </w:t>
      </w:r>
      <w:r w:rsidR="00BD156A" w:rsidRPr="00BD156A">
        <w:rPr>
          <w:sz w:val="24"/>
          <w:szCs w:val="24"/>
        </w:rPr>
        <w:t xml:space="preserve">If such examination reflects that further treatment is necessary, </w:t>
      </w:r>
      <w:r w:rsidR="00BD156A">
        <w:rPr>
          <w:sz w:val="24"/>
          <w:szCs w:val="24"/>
        </w:rPr>
        <w:t>SCHD</w:t>
      </w:r>
      <w:r w:rsidR="00BD156A" w:rsidRPr="00BD156A">
        <w:rPr>
          <w:sz w:val="24"/>
          <w:szCs w:val="24"/>
        </w:rPr>
        <w:t xml:space="preserve"> will assist in providing the</w:t>
      </w:r>
      <w:r w:rsidR="00BD156A">
        <w:rPr>
          <w:sz w:val="24"/>
          <w:szCs w:val="24"/>
        </w:rPr>
        <w:t xml:space="preserve"> </w:t>
      </w:r>
      <w:r w:rsidR="00BD156A" w:rsidRPr="00BD156A">
        <w:rPr>
          <w:sz w:val="24"/>
          <w:szCs w:val="24"/>
        </w:rPr>
        <w:t xml:space="preserve">student/parent/guardian with dental </w:t>
      </w:r>
      <w:r w:rsidR="008C4CDB">
        <w:rPr>
          <w:sz w:val="24"/>
          <w:szCs w:val="24"/>
        </w:rPr>
        <w:t>resources</w:t>
      </w:r>
      <w:r w:rsidR="00BD156A" w:rsidRPr="00BD156A">
        <w:rPr>
          <w:sz w:val="24"/>
          <w:szCs w:val="24"/>
        </w:rPr>
        <w:t xml:space="preserve"> who can assist in </w:t>
      </w:r>
      <w:r w:rsidR="008C4CDB">
        <w:rPr>
          <w:sz w:val="24"/>
          <w:szCs w:val="24"/>
        </w:rPr>
        <w:t>providing</w:t>
      </w:r>
      <w:r w:rsidR="008C4CDB" w:rsidRPr="00BD156A">
        <w:rPr>
          <w:sz w:val="24"/>
          <w:szCs w:val="24"/>
        </w:rPr>
        <w:t xml:space="preserve"> </w:t>
      </w:r>
      <w:r w:rsidR="00BD156A" w:rsidRPr="00BD156A">
        <w:rPr>
          <w:sz w:val="24"/>
          <w:szCs w:val="24"/>
        </w:rPr>
        <w:t xml:space="preserve">the appropriate dental treatments. </w:t>
      </w:r>
    </w:p>
    <w:p w14:paraId="15A38B3F" w14:textId="12E2245B" w:rsidR="00426DF1" w:rsidRPr="00426DF1" w:rsidRDefault="00426DF1" w:rsidP="00ED0114">
      <w:pPr>
        <w:rPr>
          <w:rFonts w:cstheme="minorHAnsi"/>
          <w:color w:val="333333"/>
          <w:sz w:val="24"/>
          <w:szCs w:val="24"/>
          <w:shd w:val="clear" w:color="auto" w:fill="FFFFFF"/>
        </w:rPr>
      </w:pPr>
      <w:r w:rsidRPr="00426DF1">
        <w:rPr>
          <w:sz w:val="24"/>
          <w:szCs w:val="24"/>
        </w:rPr>
        <w:t xml:space="preserve">The application of dental sealants is an evidence-based approach to preventing dental decay. A 60 percent decrease in tooth decay has been shown when sealants are provided through a school-based program. </w:t>
      </w:r>
    </w:p>
    <w:p w14:paraId="01BAB0B8" w14:textId="237F9ACD" w:rsidR="00ED0114" w:rsidRPr="0063299C" w:rsidRDefault="00BD156A" w:rsidP="0063299C">
      <w:pPr>
        <w:rPr>
          <w:rFonts w:cstheme="minorHAnsi"/>
        </w:rPr>
      </w:pPr>
      <w:r w:rsidRPr="00BD156A">
        <w:rPr>
          <w:rFonts w:cstheme="minorHAnsi"/>
          <w:color w:val="333333"/>
          <w:sz w:val="24"/>
          <w:szCs w:val="24"/>
          <w:shd w:val="clear" w:color="auto" w:fill="FFFFFF"/>
        </w:rPr>
        <w:t>All services will be provided by RDH licensed in the State of Wisconsin, with the assistance of dental assistants and visit coordinators.</w:t>
      </w:r>
      <w:r w:rsidRPr="00BD156A">
        <w:rPr>
          <w:rFonts w:cstheme="minorHAnsi"/>
          <w:sz w:val="24"/>
          <w:szCs w:val="24"/>
        </w:rPr>
        <w:t xml:space="preserve"> SCHD certifies that oral health personnel are duly licensed, certified, possess all appropriate training, education, and experience in their </w:t>
      </w:r>
      <w:r w:rsidR="004F6F32" w:rsidRPr="00BD156A">
        <w:rPr>
          <w:rFonts w:cstheme="minorHAnsi"/>
          <w:sz w:val="24"/>
          <w:szCs w:val="24"/>
        </w:rPr>
        <w:t>field</w:t>
      </w:r>
      <w:r w:rsidRPr="00BD156A">
        <w:rPr>
          <w:rFonts w:cstheme="minorHAnsi"/>
          <w:sz w:val="24"/>
          <w:szCs w:val="24"/>
        </w:rPr>
        <w:t>, and are competent and fit to perform the contracted or referred services.</w:t>
      </w:r>
      <w:r w:rsidR="0063299C">
        <w:rPr>
          <w:rFonts w:cstheme="minorHAnsi"/>
        </w:rPr>
        <w:br/>
      </w:r>
      <w:r w:rsidR="00B7376A">
        <w:rPr>
          <w:rFonts w:cstheme="minorHAnsi"/>
          <w:color w:val="333333"/>
          <w:sz w:val="24"/>
          <w:szCs w:val="24"/>
          <w:shd w:val="clear" w:color="auto" w:fill="FFFFFF"/>
        </w:rPr>
        <w:br/>
      </w:r>
      <w:r w:rsidR="00ED0114" w:rsidRPr="00ED0114">
        <w:rPr>
          <w:rFonts w:cstheme="minorHAnsi"/>
          <w:b/>
          <w:bCs/>
          <w:smallCaps/>
          <w:color w:val="333333"/>
          <w:sz w:val="28"/>
          <w:szCs w:val="28"/>
          <w:shd w:val="clear" w:color="auto" w:fill="FFFFFF"/>
        </w:rPr>
        <w:t>identified partner</w:t>
      </w:r>
      <w:r w:rsidR="0063299C">
        <w:rPr>
          <w:rFonts w:cstheme="minorHAnsi"/>
          <w:b/>
          <w:bCs/>
          <w:smallCaps/>
          <w:color w:val="333333"/>
          <w:sz w:val="28"/>
          <w:szCs w:val="28"/>
          <w:shd w:val="clear" w:color="auto" w:fill="FFFFFF"/>
        </w:rPr>
        <w:t xml:space="preserve"> roles</w:t>
      </w:r>
      <w:r w:rsidR="00ED0114" w:rsidRPr="00ED0114">
        <w:rPr>
          <w:rFonts w:cstheme="minorHAnsi"/>
          <w:b/>
          <w:bCs/>
          <w:smallCaps/>
          <w:color w:val="333333"/>
          <w:sz w:val="28"/>
          <w:szCs w:val="28"/>
          <w:shd w:val="clear" w:color="auto" w:fill="FFFFFF"/>
        </w:rPr>
        <w:br/>
      </w:r>
      <w:r w:rsidR="00ED0114" w:rsidRPr="00ED0114">
        <w:rPr>
          <w:rFonts w:cstheme="minorHAnsi"/>
          <w:color w:val="333333"/>
          <w:sz w:val="24"/>
          <w:szCs w:val="24"/>
          <w:shd w:val="clear" w:color="auto" w:fill="FFFFFF"/>
        </w:rPr>
        <w:t>Identified partner</w:t>
      </w:r>
      <w:r w:rsidR="0063299C">
        <w:rPr>
          <w:rFonts w:cstheme="minorHAnsi"/>
          <w:color w:val="333333"/>
          <w:sz w:val="24"/>
          <w:szCs w:val="24"/>
          <w:shd w:val="clear" w:color="auto" w:fill="FFFFFF"/>
        </w:rPr>
        <w:t xml:space="preserve"> roles </w:t>
      </w:r>
      <w:r w:rsidR="00ED0114" w:rsidRPr="00ED0114">
        <w:rPr>
          <w:rFonts w:cstheme="minorHAnsi"/>
          <w:color w:val="333333"/>
          <w:sz w:val="24"/>
          <w:szCs w:val="24"/>
          <w:shd w:val="clear" w:color="auto" w:fill="FFFFFF"/>
        </w:rPr>
        <w:t>in this project include:</w:t>
      </w:r>
    </w:p>
    <w:p w14:paraId="057BD97A" w14:textId="4A5ECF67" w:rsidR="00A256CF" w:rsidRDefault="00ED0114" w:rsidP="00ED0114">
      <w:pPr>
        <w:pStyle w:val="ListParagraph"/>
        <w:numPr>
          <w:ilvl w:val="0"/>
          <w:numId w:val="4"/>
        </w:numPr>
        <w:rPr>
          <w:rFonts w:cstheme="minorHAnsi"/>
          <w:color w:val="333333"/>
          <w:sz w:val="24"/>
          <w:szCs w:val="24"/>
          <w:shd w:val="clear" w:color="auto" w:fill="FFFFFF"/>
        </w:rPr>
      </w:pPr>
      <w:r w:rsidRPr="00ED0114">
        <w:rPr>
          <w:rFonts w:cstheme="minorHAnsi"/>
          <w:color w:val="333333"/>
          <w:sz w:val="24"/>
          <w:szCs w:val="24"/>
          <w:shd w:val="clear" w:color="auto" w:fill="FFFFFF"/>
        </w:rPr>
        <w:t xml:space="preserve">BSD will seek to provide the most appropriate space within the school for </w:t>
      </w:r>
      <w:r w:rsidR="00456657">
        <w:rPr>
          <w:rFonts w:cstheme="minorHAnsi"/>
          <w:color w:val="333333"/>
          <w:sz w:val="24"/>
          <w:szCs w:val="24"/>
          <w:shd w:val="clear" w:color="auto" w:fill="FFFFFF"/>
        </w:rPr>
        <w:t xml:space="preserve">mobile dental </w:t>
      </w:r>
      <w:r w:rsidRPr="00ED0114">
        <w:rPr>
          <w:rFonts w:cstheme="minorHAnsi"/>
          <w:color w:val="333333"/>
          <w:sz w:val="24"/>
          <w:szCs w:val="24"/>
          <w:shd w:val="clear" w:color="auto" w:fill="FFFFFF"/>
        </w:rPr>
        <w:t>services rendered</w:t>
      </w:r>
      <w:r w:rsidR="002718C2">
        <w:rPr>
          <w:rFonts w:cstheme="minorHAnsi"/>
          <w:color w:val="333333"/>
          <w:sz w:val="24"/>
          <w:szCs w:val="24"/>
          <w:shd w:val="clear" w:color="auto" w:fill="FFFFFF"/>
        </w:rPr>
        <w:t xml:space="preserve"> to ensure the highest level of infection control practices can be achieved</w:t>
      </w:r>
      <w:r w:rsidR="00456657">
        <w:rPr>
          <w:rFonts w:cstheme="minorHAnsi"/>
          <w:color w:val="333333"/>
          <w:sz w:val="24"/>
          <w:szCs w:val="24"/>
          <w:shd w:val="clear" w:color="auto" w:fill="FFFFFF"/>
        </w:rPr>
        <w:t xml:space="preserve"> for the health and safety of all students, staff, and visitors</w:t>
      </w:r>
      <w:r w:rsidRPr="00ED0114">
        <w:rPr>
          <w:rFonts w:cstheme="minorHAnsi"/>
          <w:color w:val="333333"/>
          <w:sz w:val="24"/>
          <w:szCs w:val="24"/>
          <w:shd w:val="clear" w:color="auto" w:fill="FFFFFF"/>
        </w:rPr>
        <w:t xml:space="preserve">. </w:t>
      </w:r>
      <w:r w:rsidR="006352B6">
        <w:rPr>
          <w:rFonts w:cstheme="minorHAnsi"/>
          <w:color w:val="333333"/>
          <w:sz w:val="24"/>
          <w:szCs w:val="24"/>
          <w:shd w:val="clear" w:color="auto" w:fill="FFFFFF"/>
        </w:rPr>
        <w:t xml:space="preserve">SCHD staff will coordinate with individual BSD administrators to identify the most ideal location for services rendered. </w:t>
      </w:r>
    </w:p>
    <w:p w14:paraId="19D0A974" w14:textId="7443968B" w:rsidR="00A256CF" w:rsidRDefault="004E6C2A" w:rsidP="00ED0114">
      <w:pPr>
        <w:pStyle w:val="ListParagraph"/>
        <w:numPr>
          <w:ilvl w:val="0"/>
          <w:numId w:val="4"/>
        </w:numPr>
        <w:rPr>
          <w:rFonts w:cstheme="minorHAnsi"/>
          <w:color w:val="333333"/>
          <w:sz w:val="24"/>
          <w:szCs w:val="24"/>
          <w:shd w:val="clear" w:color="auto" w:fill="FFFFFF"/>
        </w:rPr>
      </w:pPr>
      <w:r>
        <w:rPr>
          <w:rFonts w:cstheme="minorHAnsi"/>
          <w:color w:val="333333"/>
          <w:sz w:val="24"/>
          <w:szCs w:val="24"/>
          <w:shd w:val="clear" w:color="auto" w:fill="FFFFFF"/>
        </w:rPr>
        <w:t>SCHD staff will coordinate with BSD staff to obtain</w:t>
      </w:r>
      <w:r w:rsidR="00A256CF">
        <w:rPr>
          <w:rFonts w:cstheme="minorHAnsi"/>
          <w:color w:val="333333"/>
          <w:sz w:val="24"/>
          <w:szCs w:val="24"/>
          <w:shd w:val="clear" w:color="auto" w:fill="FFFFFF"/>
        </w:rPr>
        <w:t xml:space="preserve"> mutually agreeable dates and times services can be provided</w:t>
      </w:r>
      <w:r w:rsidR="00A62352">
        <w:rPr>
          <w:rFonts w:cstheme="minorHAnsi"/>
          <w:color w:val="333333"/>
          <w:sz w:val="24"/>
          <w:szCs w:val="24"/>
          <w:shd w:val="clear" w:color="auto" w:fill="FFFFFF"/>
        </w:rPr>
        <w:t xml:space="preserve"> during days of the week when school is in session.</w:t>
      </w:r>
    </w:p>
    <w:p w14:paraId="5FF3461C" w14:textId="0519B75C" w:rsidR="00A62352" w:rsidRPr="00A62352" w:rsidRDefault="00A62352" w:rsidP="00A62352">
      <w:pPr>
        <w:pStyle w:val="ListParagraph"/>
        <w:numPr>
          <w:ilvl w:val="0"/>
          <w:numId w:val="4"/>
        </w:numPr>
        <w:rPr>
          <w:rFonts w:cstheme="minorHAnsi"/>
          <w:color w:val="333333"/>
          <w:sz w:val="24"/>
          <w:szCs w:val="24"/>
          <w:shd w:val="clear" w:color="auto" w:fill="FFFFFF"/>
        </w:rPr>
      </w:pPr>
      <w:r>
        <w:rPr>
          <w:rFonts w:cstheme="minorHAnsi"/>
          <w:color w:val="333333"/>
          <w:sz w:val="24"/>
          <w:szCs w:val="24"/>
          <w:shd w:val="clear" w:color="auto" w:fill="FFFFFF"/>
        </w:rPr>
        <w:t xml:space="preserve">SCHD staff and BSD staff, if possible, will identify potential parent or other volunteers to assist on the date of SAS service delivery at BSD schools. </w:t>
      </w:r>
    </w:p>
    <w:p w14:paraId="6B419BA1" w14:textId="01844540" w:rsidR="00804FA7" w:rsidRDefault="00A256CF" w:rsidP="00ED0114">
      <w:pPr>
        <w:pStyle w:val="ListParagraph"/>
        <w:numPr>
          <w:ilvl w:val="0"/>
          <w:numId w:val="4"/>
        </w:numPr>
        <w:rPr>
          <w:rFonts w:cstheme="minorHAnsi"/>
          <w:color w:val="333333"/>
          <w:sz w:val="24"/>
          <w:szCs w:val="24"/>
          <w:shd w:val="clear" w:color="auto" w:fill="FFFFFF"/>
        </w:rPr>
      </w:pPr>
      <w:r>
        <w:rPr>
          <w:rFonts w:cstheme="minorHAnsi"/>
          <w:color w:val="333333"/>
          <w:sz w:val="24"/>
          <w:szCs w:val="24"/>
          <w:shd w:val="clear" w:color="auto" w:fill="FFFFFF"/>
        </w:rPr>
        <w:t xml:space="preserve">BSD staff will ensure the </w:t>
      </w:r>
      <w:r w:rsidR="00DC46BB">
        <w:rPr>
          <w:rFonts w:cstheme="minorHAnsi"/>
          <w:color w:val="333333"/>
          <w:sz w:val="24"/>
          <w:szCs w:val="24"/>
          <w:shd w:val="clear" w:color="auto" w:fill="FFFFFF"/>
        </w:rPr>
        <w:t xml:space="preserve">SAS online consent form </w:t>
      </w:r>
      <w:r>
        <w:rPr>
          <w:rFonts w:cstheme="minorHAnsi"/>
          <w:color w:val="333333"/>
          <w:sz w:val="24"/>
          <w:szCs w:val="24"/>
          <w:shd w:val="clear" w:color="auto" w:fill="FFFFFF"/>
        </w:rPr>
        <w:t xml:space="preserve">is </w:t>
      </w:r>
      <w:r w:rsidR="00DC46BB">
        <w:rPr>
          <w:rFonts w:cstheme="minorHAnsi"/>
          <w:color w:val="333333"/>
          <w:sz w:val="24"/>
          <w:szCs w:val="24"/>
          <w:shd w:val="clear" w:color="auto" w:fill="FFFFFF"/>
        </w:rPr>
        <w:t xml:space="preserve">accessible </w:t>
      </w:r>
      <w:r w:rsidR="004E6C2A">
        <w:rPr>
          <w:rFonts w:cstheme="minorHAnsi"/>
          <w:color w:val="333333"/>
          <w:sz w:val="24"/>
          <w:szCs w:val="24"/>
          <w:shd w:val="clear" w:color="auto" w:fill="FFFFFF"/>
        </w:rPr>
        <w:t xml:space="preserve">to all families in whatever formats are most </w:t>
      </w:r>
      <w:r w:rsidR="00BD156A">
        <w:rPr>
          <w:rFonts w:cstheme="minorHAnsi"/>
          <w:color w:val="333333"/>
          <w:sz w:val="24"/>
          <w:szCs w:val="24"/>
          <w:shd w:val="clear" w:color="auto" w:fill="FFFFFF"/>
        </w:rPr>
        <w:t>applicable</w:t>
      </w:r>
      <w:r w:rsidR="004E6C2A">
        <w:rPr>
          <w:rFonts w:cstheme="minorHAnsi"/>
          <w:color w:val="333333"/>
          <w:sz w:val="24"/>
          <w:szCs w:val="24"/>
          <w:shd w:val="clear" w:color="auto" w:fill="FFFFFF"/>
        </w:rPr>
        <w:t xml:space="preserve"> for </w:t>
      </w:r>
      <w:r w:rsidR="00BD156A">
        <w:rPr>
          <w:rFonts w:cstheme="minorHAnsi"/>
          <w:color w:val="333333"/>
          <w:sz w:val="24"/>
          <w:szCs w:val="24"/>
          <w:shd w:val="clear" w:color="auto" w:fill="FFFFFF"/>
        </w:rPr>
        <w:t xml:space="preserve">successful </w:t>
      </w:r>
      <w:r w:rsidR="006352B6">
        <w:rPr>
          <w:rFonts w:cstheme="minorHAnsi"/>
          <w:color w:val="333333"/>
          <w:sz w:val="24"/>
          <w:szCs w:val="24"/>
          <w:shd w:val="clear" w:color="auto" w:fill="FFFFFF"/>
        </w:rPr>
        <w:t>enrollment</w:t>
      </w:r>
      <w:r w:rsidR="004E6C2A">
        <w:rPr>
          <w:rFonts w:cstheme="minorHAnsi"/>
          <w:color w:val="333333"/>
          <w:sz w:val="24"/>
          <w:szCs w:val="24"/>
          <w:shd w:val="clear" w:color="auto" w:fill="FFFFFF"/>
        </w:rPr>
        <w:t xml:space="preserve">. </w:t>
      </w:r>
      <w:r w:rsidR="00DC46BB">
        <w:rPr>
          <w:rFonts w:cstheme="minorHAnsi"/>
          <w:color w:val="333333"/>
          <w:sz w:val="24"/>
          <w:szCs w:val="24"/>
          <w:shd w:val="clear" w:color="auto" w:fill="FFFFFF"/>
        </w:rPr>
        <w:t xml:space="preserve"> </w:t>
      </w:r>
    </w:p>
    <w:p w14:paraId="41509959" w14:textId="113A2094" w:rsidR="00804FA7" w:rsidRPr="00E005B6" w:rsidRDefault="00AF16CA">
      <w:pPr>
        <w:pStyle w:val="ListParagraph"/>
        <w:numPr>
          <w:ilvl w:val="0"/>
          <w:numId w:val="4"/>
        </w:numPr>
        <w:rPr>
          <w:rFonts w:cstheme="minorHAnsi"/>
          <w:color w:val="333333"/>
          <w:sz w:val="24"/>
          <w:szCs w:val="24"/>
          <w:shd w:val="clear" w:color="auto" w:fill="FFFFFF"/>
        </w:rPr>
      </w:pPr>
      <w:r w:rsidRPr="00E005B6">
        <w:rPr>
          <w:rFonts w:cstheme="minorHAnsi"/>
          <w:color w:val="333333"/>
          <w:sz w:val="24"/>
          <w:szCs w:val="24"/>
          <w:shd w:val="clear" w:color="auto" w:fill="FFFFFF"/>
        </w:rPr>
        <w:t>SCHD</w:t>
      </w:r>
      <w:r w:rsidR="00DC46BB" w:rsidRPr="00E005B6">
        <w:rPr>
          <w:rFonts w:cstheme="minorHAnsi"/>
          <w:color w:val="333333"/>
          <w:sz w:val="24"/>
          <w:szCs w:val="24"/>
          <w:shd w:val="clear" w:color="auto" w:fill="FFFFFF"/>
        </w:rPr>
        <w:t xml:space="preserve"> RDH and public health technicians will assist SAS in service delivery, clinic setup and documentation at BSD.</w:t>
      </w:r>
      <w:r w:rsidR="004F6F32" w:rsidRPr="00E005B6">
        <w:rPr>
          <w:rFonts w:cstheme="minorHAnsi"/>
          <w:color w:val="333333"/>
          <w:sz w:val="24"/>
          <w:szCs w:val="24"/>
          <w:shd w:val="clear" w:color="auto" w:fill="FFFFFF"/>
        </w:rPr>
        <w:t xml:space="preserve"> </w:t>
      </w:r>
    </w:p>
    <w:p w14:paraId="08A02AF5" w14:textId="08B9F887" w:rsidR="00804FA7" w:rsidRPr="00804FA7" w:rsidRDefault="004F6F32" w:rsidP="00804FA7">
      <w:pPr>
        <w:pStyle w:val="ListParagraph"/>
        <w:numPr>
          <w:ilvl w:val="0"/>
          <w:numId w:val="4"/>
        </w:numPr>
      </w:pPr>
      <w:r>
        <w:t>I</w:t>
      </w:r>
      <w:r w:rsidR="00804FA7">
        <w:t xml:space="preserve">f </w:t>
      </w:r>
      <w:r>
        <w:t>further dental care is recommended by the RDH, SCHD staff will provide information and referrals to local dental clinics to the student’s parent/guardian</w:t>
      </w:r>
      <w:r w:rsidR="00804FA7">
        <w:t xml:space="preserve"> and ensure any urgent dental work is completed</w:t>
      </w:r>
      <w:r>
        <w:t xml:space="preserve">. </w:t>
      </w:r>
    </w:p>
    <w:p w14:paraId="28A18CA5" w14:textId="1A97BBE0" w:rsidR="00ED0114" w:rsidRPr="0063299C" w:rsidRDefault="00A256CF" w:rsidP="0063299C">
      <w:pPr>
        <w:rPr>
          <w:rFonts w:cstheme="minorHAnsi"/>
          <w:color w:val="333333"/>
          <w:sz w:val="24"/>
          <w:szCs w:val="24"/>
          <w:shd w:val="clear" w:color="auto" w:fill="FFFFFF"/>
        </w:rPr>
      </w:pPr>
      <w:r w:rsidRPr="0063299C">
        <w:rPr>
          <w:rFonts w:cstheme="minorHAnsi"/>
          <w:b/>
          <w:bCs/>
          <w:smallCaps/>
          <w:color w:val="333333"/>
          <w:sz w:val="28"/>
          <w:szCs w:val="28"/>
          <w:shd w:val="clear" w:color="auto" w:fill="FFFFFF"/>
        </w:rPr>
        <w:t>target population</w:t>
      </w:r>
      <w:r w:rsidRPr="0063299C">
        <w:rPr>
          <w:rFonts w:cstheme="minorHAnsi"/>
          <w:b/>
          <w:bCs/>
          <w:smallCaps/>
          <w:color w:val="333333"/>
          <w:sz w:val="28"/>
          <w:szCs w:val="28"/>
          <w:shd w:val="clear" w:color="auto" w:fill="FFFFFF"/>
        </w:rPr>
        <w:br/>
      </w:r>
      <w:r w:rsidRPr="0063299C">
        <w:rPr>
          <w:rFonts w:cstheme="minorHAnsi"/>
          <w:color w:val="333333"/>
          <w:sz w:val="24"/>
          <w:szCs w:val="24"/>
          <w:shd w:val="clear" w:color="auto" w:fill="FFFFFF"/>
        </w:rPr>
        <w:t>The target population will be all BSD K4-8</w:t>
      </w:r>
      <w:r w:rsidRPr="0063299C">
        <w:rPr>
          <w:rFonts w:cstheme="minorHAnsi"/>
          <w:color w:val="333333"/>
          <w:sz w:val="24"/>
          <w:szCs w:val="24"/>
          <w:shd w:val="clear" w:color="auto" w:fill="FFFFFF"/>
          <w:vertAlign w:val="superscript"/>
        </w:rPr>
        <w:t>th</w:t>
      </w:r>
      <w:r w:rsidRPr="0063299C">
        <w:rPr>
          <w:rFonts w:cstheme="minorHAnsi"/>
          <w:color w:val="333333"/>
          <w:sz w:val="24"/>
          <w:szCs w:val="24"/>
          <w:shd w:val="clear" w:color="auto" w:fill="FFFFFF"/>
        </w:rPr>
        <w:t xml:space="preserve"> grade students and any students in need of retention checks from prior year placements. </w:t>
      </w:r>
    </w:p>
    <w:p w14:paraId="2A2DDFA1" w14:textId="7C639E47" w:rsidR="00426DF1" w:rsidRPr="006352B6" w:rsidRDefault="00426DF1" w:rsidP="0071343A">
      <w:pPr>
        <w:rPr>
          <w:rFonts w:cstheme="minorHAnsi"/>
          <w:color w:val="333333"/>
          <w:sz w:val="24"/>
          <w:szCs w:val="24"/>
          <w:shd w:val="clear" w:color="auto" w:fill="FFFFFF"/>
        </w:rPr>
      </w:pPr>
      <w:r w:rsidRPr="006352B6">
        <w:rPr>
          <w:rFonts w:cstheme="minorHAnsi"/>
          <w:color w:val="333333"/>
          <w:sz w:val="24"/>
          <w:szCs w:val="24"/>
          <w:shd w:val="clear" w:color="auto" w:fill="FFFFFF"/>
        </w:rPr>
        <w:t>SAS is a community-based dental program. A community-based dental program is one that</w:t>
      </w:r>
      <w:r w:rsidRPr="006352B6">
        <w:rPr>
          <w:sz w:val="24"/>
          <w:szCs w:val="24"/>
        </w:rPr>
        <w:t xml:space="preserve"> concentrates on bringing prevention and dental care to a local community. With a community-based approach, students have a better chance of finding a dental home to receive ongoing comprehensive dental care. Community-based programs establish working relationships with local </w:t>
      </w:r>
      <w:r w:rsidRPr="006352B6">
        <w:rPr>
          <w:sz w:val="24"/>
          <w:szCs w:val="24"/>
        </w:rPr>
        <w:lastRenderedPageBreak/>
        <w:t xml:space="preserve">dental clinics and use a team approach when caring for children within that community. This community approach is important for families who are uninsured or underinsured. Ideally, all children should establish a dental home to receive comprehensive dental care. The dental home should be established within the community and available to care for children year-round for dental visits, comprehensive care, and in the case of emergencies. If children already have a dental home, SAS will encourage </w:t>
      </w:r>
      <w:r w:rsidR="00C30706">
        <w:rPr>
          <w:sz w:val="24"/>
          <w:szCs w:val="24"/>
        </w:rPr>
        <w:t>families</w:t>
      </w:r>
      <w:r w:rsidR="00C30706" w:rsidRPr="006352B6">
        <w:rPr>
          <w:sz w:val="24"/>
          <w:szCs w:val="24"/>
        </w:rPr>
        <w:t xml:space="preserve"> </w:t>
      </w:r>
      <w:r w:rsidRPr="006352B6">
        <w:rPr>
          <w:sz w:val="24"/>
          <w:szCs w:val="24"/>
        </w:rPr>
        <w:t>to continue that relationship.</w:t>
      </w:r>
    </w:p>
    <w:p w14:paraId="5107D0E9" w14:textId="0DBBE598" w:rsidR="00B7376A" w:rsidRDefault="00B7376A" w:rsidP="0071343A">
      <w:pPr>
        <w:rPr>
          <w:rFonts w:cstheme="minorHAnsi"/>
          <w:color w:val="333333"/>
          <w:sz w:val="24"/>
          <w:szCs w:val="24"/>
          <w:shd w:val="clear" w:color="auto" w:fill="FFFFFF"/>
        </w:rPr>
      </w:pPr>
      <w:r>
        <w:rPr>
          <w:rFonts w:cstheme="minorHAnsi"/>
          <w:b/>
          <w:bCs/>
          <w:smallCaps/>
          <w:color w:val="333333"/>
          <w:sz w:val="28"/>
          <w:szCs w:val="28"/>
          <w:shd w:val="clear" w:color="auto" w:fill="FFFFFF"/>
        </w:rPr>
        <w:t>financing plan</w:t>
      </w:r>
      <w:r>
        <w:rPr>
          <w:rFonts w:cstheme="minorHAnsi"/>
          <w:b/>
          <w:bCs/>
          <w:smallCaps/>
          <w:color w:val="333333"/>
          <w:sz w:val="28"/>
          <w:szCs w:val="28"/>
          <w:shd w:val="clear" w:color="auto" w:fill="FFFFFF"/>
        </w:rPr>
        <w:br/>
      </w:r>
      <w:r w:rsidRPr="00B7376A">
        <w:rPr>
          <w:rFonts w:cstheme="minorHAnsi"/>
          <w:color w:val="333333"/>
          <w:sz w:val="24"/>
          <w:szCs w:val="24"/>
          <w:u w:val="single"/>
          <w:shd w:val="clear" w:color="auto" w:fill="FFFFFF"/>
        </w:rPr>
        <w:t>Funding</w:t>
      </w:r>
      <w:r>
        <w:rPr>
          <w:rFonts w:cstheme="minorHAnsi"/>
          <w:color w:val="333333"/>
          <w:sz w:val="24"/>
          <w:szCs w:val="24"/>
          <w:shd w:val="clear" w:color="auto" w:fill="FFFFFF"/>
        </w:rPr>
        <w:t xml:space="preserve">: </w:t>
      </w:r>
      <w:r w:rsidR="00AF16CA">
        <w:rPr>
          <w:rFonts w:cstheme="minorHAnsi"/>
          <w:color w:val="333333"/>
          <w:sz w:val="24"/>
          <w:szCs w:val="24"/>
          <w:shd w:val="clear" w:color="auto" w:fill="FFFFFF"/>
        </w:rPr>
        <w:t>SCHD</w:t>
      </w:r>
      <w:r>
        <w:rPr>
          <w:rFonts w:cstheme="minorHAnsi"/>
          <w:color w:val="333333"/>
          <w:sz w:val="24"/>
          <w:szCs w:val="24"/>
          <w:shd w:val="clear" w:color="auto" w:fill="FFFFFF"/>
        </w:rPr>
        <w:t xml:space="preserve"> shall provide the fun</w:t>
      </w:r>
      <w:r w:rsidR="002718C2">
        <w:rPr>
          <w:rFonts w:cstheme="minorHAnsi"/>
          <w:color w:val="333333"/>
          <w:sz w:val="24"/>
          <w:szCs w:val="24"/>
          <w:shd w:val="clear" w:color="auto" w:fill="FFFFFF"/>
        </w:rPr>
        <w:t>d</w:t>
      </w:r>
      <w:r>
        <w:rPr>
          <w:rFonts w:cstheme="minorHAnsi"/>
          <w:color w:val="333333"/>
          <w:sz w:val="24"/>
          <w:szCs w:val="24"/>
          <w:shd w:val="clear" w:color="auto" w:fill="FFFFFF"/>
        </w:rPr>
        <w:t xml:space="preserve">s required to deliver the program. No student or family shall ever receive a bill or be charged for services provided by SAS. </w:t>
      </w:r>
    </w:p>
    <w:p w14:paraId="43BEA623" w14:textId="3EB956F2" w:rsidR="00B7376A" w:rsidRDefault="00B7376A" w:rsidP="0071343A">
      <w:pPr>
        <w:rPr>
          <w:rFonts w:cstheme="minorHAnsi"/>
          <w:color w:val="333333"/>
          <w:sz w:val="24"/>
          <w:szCs w:val="24"/>
          <w:shd w:val="clear" w:color="auto" w:fill="FFFFFF"/>
        </w:rPr>
      </w:pPr>
      <w:r w:rsidRPr="00B7376A">
        <w:rPr>
          <w:rFonts w:cstheme="minorHAnsi"/>
          <w:color w:val="333333"/>
          <w:sz w:val="24"/>
          <w:szCs w:val="24"/>
          <w:u w:val="single"/>
          <w:shd w:val="clear" w:color="auto" w:fill="FFFFFF"/>
        </w:rPr>
        <w:t>Staffing</w:t>
      </w:r>
      <w:r>
        <w:rPr>
          <w:rFonts w:cstheme="minorHAnsi"/>
          <w:color w:val="333333"/>
          <w:sz w:val="24"/>
          <w:szCs w:val="24"/>
          <w:shd w:val="clear" w:color="auto" w:fill="FFFFFF"/>
        </w:rPr>
        <w:t xml:space="preserve">: Clinical staff shall be </w:t>
      </w:r>
      <w:r w:rsidR="00AF16CA">
        <w:rPr>
          <w:rFonts w:cstheme="minorHAnsi"/>
          <w:color w:val="333333"/>
          <w:sz w:val="24"/>
          <w:szCs w:val="24"/>
          <w:shd w:val="clear" w:color="auto" w:fill="FFFFFF"/>
        </w:rPr>
        <w:t>SCHD</w:t>
      </w:r>
      <w:r>
        <w:rPr>
          <w:rFonts w:cstheme="minorHAnsi"/>
          <w:color w:val="333333"/>
          <w:sz w:val="24"/>
          <w:szCs w:val="24"/>
          <w:shd w:val="clear" w:color="auto" w:fill="FFFFFF"/>
        </w:rPr>
        <w:t xml:space="preserve"> employees.</w:t>
      </w:r>
      <w:r w:rsidR="00085009">
        <w:rPr>
          <w:rFonts w:cstheme="minorHAnsi"/>
          <w:color w:val="333333"/>
          <w:sz w:val="24"/>
          <w:szCs w:val="24"/>
          <w:shd w:val="clear" w:color="auto" w:fill="FFFFFF"/>
        </w:rPr>
        <w:t xml:space="preserve"> As employees of </w:t>
      </w:r>
      <w:r w:rsidR="00AF16CA">
        <w:rPr>
          <w:rFonts w:cstheme="minorHAnsi"/>
          <w:color w:val="333333"/>
          <w:sz w:val="24"/>
          <w:szCs w:val="24"/>
          <w:shd w:val="clear" w:color="auto" w:fill="FFFFFF"/>
        </w:rPr>
        <w:t>SCHD</w:t>
      </w:r>
      <w:r w:rsidR="00085009">
        <w:rPr>
          <w:rFonts w:cstheme="minorHAnsi"/>
          <w:color w:val="333333"/>
          <w:sz w:val="24"/>
          <w:szCs w:val="24"/>
          <w:shd w:val="clear" w:color="auto" w:fill="FFFFFF"/>
        </w:rPr>
        <w:t xml:space="preserve">, all staff are covered </w:t>
      </w:r>
      <w:r w:rsidR="00A7253F">
        <w:rPr>
          <w:rFonts w:cstheme="minorHAnsi"/>
          <w:color w:val="333333"/>
          <w:sz w:val="24"/>
          <w:szCs w:val="24"/>
          <w:shd w:val="clear" w:color="auto" w:fill="FFFFFF"/>
        </w:rPr>
        <w:t>under</w:t>
      </w:r>
      <w:r w:rsidR="00085009">
        <w:rPr>
          <w:rFonts w:cstheme="minorHAnsi"/>
          <w:color w:val="333333"/>
          <w:sz w:val="24"/>
          <w:szCs w:val="24"/>
          <w:shd w:val="clear" w:color="auto" w:fill="FFFFFF"/>
        </w:rPr>
        <w:t xml:space="preserve"> the county’s </w:t>
      </w:r>
      <w:r w:rsidR="00A7253F">
        <w:rPr>
          <w:rFonts w:cstheme="minorHAnsi"/>
          <w:color w:val="333333"/>
          <w:sz w:val="24"/>
          <w:szCs w:val="24"/>
          <w:shd w:val="clear" w:color="auto" w:fill="FFFFFF"/>
        </w:rPr>
        <w:t xml:space="preserve">Public Entity Liability Insurance. This policy has a liability limit of $10,000,000 per occurrence inclusive of the amount of the deductible.  </w:t>
      </w:r>
    </w:p>
    <w:p w14:paraId="704BD72D" w14:textId="2A3D4BEC" w:rsidR="00B7376A" w:rsidRDefault="00B7376A" w:rsidP="0071343A">
      <w:pPr>
        <w:rPr>
          <w:rFonts w:cstheme="minorHAnsi"/>
          <w:color w:val="333333"/>
          <w:sz w:val="24"/>
          <w:szCs w:val="24"/>
          <w:shd w:val="clear" w:color="auto" w:fill="FFFFFF"/>
        </w:rPr>
      </w:pPr>
      <w:r w:rsidRPr="00B7376A">
        <w:rPr>
          <w:rFonts w:cstheme="minorHAnsi"/>
          <w:color w:val="333333"/>
          <w:sz w:val="24"/>
          <w:szCs w:val="24"/>
          <w:u w:val="single"/>
          <w:shd w:val="clear" w:color="auto" w:fill="FFFFFF"/>
        </w:rPr>
        <w:t>Billing</w:t>
      </w:r>
      <w:r>
        <w:rPr>
          <w:rFonts w:cstheme="minorHAnsi"/>
          <w:color w:val="333333"/>
          <w:sz w:val="24"/>
          <w:szCs w:val="24"/>
          <w:shd w:val="clear" w:color="auto" w:fill="FFFFFF"/>
        </w:rPr>
        <w:t xml:space="preserve">: </w:t>
      </w:r>
      <w:r w:rsidR="00AF16CA">
        <w:rPr>
          <w:rFonts w:cstheme="minorHAnsi"/>
          <w:color w:val="333333"/>
          <w:sz w:val="24"/>
          <w:szCs w:val="24"/>
          <w:shd w:val="clear" w:color="auto" w:fill="FFFFFF"/>
        </w:rPr>
        <w:t>SCHD</w:t>
      </w:r>
      <w:r>
        <w:rPr>
          <w:rFonts w:cstheme="minorHAnsi"/>
          <w:color w:val="333333"/>
          <w:sz w:val="24"/>
          <w:szCs w:val="24"/>
          <w:shd w:val="clear" w:color="auto" w:fill="FFFFFF"/>
        </w:rPr>
        <w:t xml:space="preserve"> will bill and collect for the preventative dental health services provided. Any costs not covered through Medicare billing will be covered through </w:t>
      </w:r>
      <w:r w:rsidR="00AF16CA">
        <w:rPr>
          <w:rFonts w:cstheme="minorHAnsi"/>
          <w:color w:val="333333"/>
          <w:sz w:val="24"/>
          <w:szCs w:val="24"/>
          <w:shd w:val="clear" w:color="auto" w:fill="FFFFFF"/>
        </w:rPr>
        <w:t>SCHD</w:t>
      </w:r>
      <w:r w:rsidR="002718C2">
        <w:rPr>
          <w:rFonts w:cstheme="minorHAnsi"/>
          <w:color w:val="333333"/>
          <w:sz w:val="24"/>
          <w:szCs w:val="24"/>
          <w:shd w:val="clear" w:color="auto" w:fill="FFFFFF"/>
        </w:rPr>
        <w:t xml:space="preserve"> SAS grant </w:t>
      </w:r>
      <w:r>
        <w:rPr>
          <w:rFonts w:cstheme="minorHAnsi"/>
          <w:color w:val="333333"/>
          <w:sz w:val="24"/>
          <w:szCs w:val="24"/>
          <w:shd w:val="clear" w:color="auto" w:fill="FFFFFF"/>
        </w:rPr>
        <w:t xml:space="preserve">funds. </w:t>
      </w:r>
    </w:p>
    <w:p w14:paraId="600F8FA5" w14:textId="54F31D67" w:rsidR="006352B6" w:rsidRPr="0063299C" w:rsidRDefault="00FB61B8" w:rsidP="0071343A">
      <w:pPr>
        <w:rPr>
          <w:rFonts w:cstheme="minorHAnsi"/>
          <w:color w:val="333333"/>
          <w:sz w:val="24"/>
          <w:szCs w:val="24"/>
          <w:shd w:val="clear" w:color="auto" w:fill="FFFFFF"/>
        </w:rPr>
      </w:pPr>
      <w:r w:rsidRPr="00FB3136">
        <w:rPr>
          <w:rFonts w:cstheme="minorHAnsi"/>
          <w:b/>
          <w:bCs/>
          <w:smallCaps/>
          <w:color w:val="333333"/>
          <w:sz w:val="28"/>
          <w:szCs w:val="28"/>
          <w:shd w:val="clear" w:color="auto" w:fill="FFFFFF"/>
        </w:rPr>
        <w:t xml:space="preserve">infection control plan </w:t>
      </w:r>
      <w:r w:rsidR="002718C2">
        <w:rPr>
          <w:rFonts w:cstheme="minorHAnsi"/>
          <w:b/>
          <w:bCs/>
          <w:smallCaps/>
          <w:color w:val="333333"/>
          <w:sz w:val="28"/>
          <w:szCs w:val="28"/>
          <w:shd w:val="clear" w:color="auto" w:fill="FFFFFF"/>
        </w:rPr>
        <w:t>and</w:t>
      </w:r>
      <w:r w:rsidRPr="00FB3136">
        <w:rPr>
          <w:rFonts w:cstheme="minorHAnsi"/>
          <w:b/>
          <w:bCs/>
          <w:smallCaps/>
          <w:color w:val="333333"/>
          <w:sz w:val="28"/>
          <w:szCs w:val="28"/>
          <w:shd w:val="clear" w:color="auto" w:fill="FFFFFF"/>
        </w:rPr>
        <w:t xml:space="preserve"> administrative controls</w:t>
      </w:r>
      <w:r w:rsidR="005E3855">
        <w:rPr>
          <w:rFonts w:cstheme="minorHAnsi"/>
          <w:color w:val="333333"/>
          <w:sz w:val="24"/>
          <w:szCs w:val="24"/>
          <w:shd w:val="clear" w:color="auto" w:fill="FFFFFF"/>
        </w:rPr>
        <w:t xml:space="preserve"> </w:t>
      </w:r>
      <w:r w:rsidR="005E3855">
        <w:rPr>
          <w:rFonts w:cstheme="minorHAnsi"/>
          <w:color w:val="333333"/>
          <w:sz w:val="24"/>
          <w:szCs w:val="24"/>
          <w:shd w:val="clear" w:color="auto" w:fill="FFFFFF"/>
        </w:rPr>
        <w:br/>
        <w:t>All SAS programs are required to adhere to the Center for Disease Control’s (CDC) Guidance for Dental Settings, CDC’s Considerations for School Sealant Programs, and O</w:t>
      </w:r>
      <w:r w:rsidR="00973F57">
        <w:rPr>
          <w:rFonts w:cstheme="minorHAnsi"/>
          <w:color w:val="333333"/>
          <w:sz w:val="24"/>
          <w:szCs w:val="24"/>
          <w:shd w:val="clear" w:color="auto" w:fill="FFFFFF"/>
        </w:rPr>
        <w:t xml:space="preserve">ccupation for </w:t>
      </w:r>
      <w:r w:rsidR="005E3855">
        <w:rPr>
          <w:rFonts w:cstheme="minorHAnsi"/>
          <w:color w:val="333333"/>
          <w:sz w:val="24"/>
          <w:szCs w:val="24"/>
          <w:shd w:val="clear" w:color="auto" w:fill="FFFFFF"/>
        </w:rPr>
        <w:t>S</w:t>
      </w:r>
      <w:r w:rsidR="00973F57">
        <w:rPr>
          <w:rFonts w:cstheme="minorHAnsi"/>
          <w:color w:val="333333"/>
          <w:sz w:val="24"/>
          <w:szCs w:val="24"/>
          <w:shd w:val="clear" w:color="auto" w:fill="FFFFFF"/>
        </w:rPr>
        <w:t xml:space="preserve">afety </w:t>
      </w:r>
      <w:r w:rsidR="005E3855">
        <w:rPr>
          <w:rFonts w:cstheme="minorHAnsi"/>
          <w:color w:val="333333"/>
          <w:sz w:val="24"/>
          <w:szCs w:val="24"/>
          <w:shd w:val="clear" w:color="auto" w:fill="FFFFFF"/>
        </w:rPr>
        <w:t>A</w:t>
      </w:r>
      <w:r w:rsidR="00973F57">
        <w:rPr>
          <w:rFonts w:cstheme="minorHAnsi"/>
          <w:color w:val="333333"/>
          <w:sz w:val="24"/>
          <w:szCs w:val="24"/>
          <w:shd w:val="clear" w:color="auto" w:fill="FFFFFF"/>
        </w:rPr>
        <w:t xml:space="preserve">sepsis and </w:t>
      </w:r>
      <w:r w:rsidR="005E3855">
        <w:rPr>
          <w:rFonts w:cstheme="minorHAnsi"/>
          <w:color w:val="333333"/>
          <w:sz w:val="24"/>
          <w:szCs w:val="24"/>
          <w:shd w:val="clear" w:color="auto" w:fill="FFFFFF"/>
        </w:rPr>
        <w:t>P</w:t>
      </w:r>
      <w:r w:rsidR="00973F57">
        <w:rPr>
          <w:rFonts w:cstheme="minorHAnsi"/>
          <w:color w:val="333333"/>
          <w:sz w:val="24"/>
          <w:szCs w:val="24"/>
          <w:shd w:val="clear" w:color="auto" w:fill="FFFFFF"/>
        </w:rPr>
        <w:t>revention</w:t>
      </w:r>
      <w:r w:rsidR="005E3855">
        <w:rPr>
          <w:rFonts w:cstheme="minorHAnsi"/>
          <w:color w:val="333333"/>
          <w:sz w:val="24"/>
          <w:szCs w:val="24"/>
          <w:shd w:val="clear" w:color="auto" w:fill="FFFFFF"/>
        </w:rPr>
        <w:t xml:space="preserve">’s Infection Prevention and Control Guide for School Sealant Programs During COVID-19. </w:t>
      </w:r>
      <w:r w:rsidR="00973F57">
        <w:rPr>
          <w:rFonts w:cstheme="minorHAnsi"/>
          <w:color w:val="333333"/>
          <w:sz w:val="24"/>
          <w:szCs w:val="24"/>
          <w:shd w:val="clear" w:color="auto" w:fill="FFFFFF"/>
        </w:rPr>
        <w:t>T</w:t>
      </w:r>
      <w:r w:rsidR="00FF548D">
        <w:rPr>
          <w:rFonts w:cstheme="minorHAnsi"/>
          <w:color w:val="333333"/>
          <w:sz w:val="24"/>
          <w:szCs w:val="24"/>
          <w:shd w:val="clear" w:color="auto" w:fill="FFFFFF"/>
        </w:rPr>
        <w:t>o ensure the utmost safety of our schools, students, and staff, the</w:t>
      </w:r>
      <w:r w:rsidR="00973F57">
        <w:rPr>
          <w:rFonts w:cstheme="minorHAnsi"/>
          <w:color w:val="333333"/>
          <w:sz w:val="24"/>
          <w:szCs w:val="24"/>
          <w:shd w:val="clear" w:color="auto" w:fill="FFFFFF"/>
        </w:rPr>
        <w:t xml:space="preserve"> Sauk County </w:t>
      </w:r>
      <w:r w:rsidR="005E3855">
        <w:rPr>
          <w:rFonts w:cstheme="minorHAnsi"/>
          <w:color w:val="333333"/>
          <w:sz w:val="24"/>
          <w:szCs w:val="24"/>
          <w:shd w:val="clear" w:color="auto" w:fill="FFFFFF"/>
        </w:rPr>
        <w:t xml:space="preserve">SAS program has developed a detailed Infection Control Plan (ICP) and Respiratory Protection Plan (RPP). All SAS staff are required to undergoing annual ICP </w:t>
      </w:r>
      <w:r w:rsidR="00973F57">
        <w:rPr>
          <w:rFonts w:cstheme="minorHAnsi"/>
          <w:color w:val="333333"/>
          <w:sz w:val="24"/>
          <w:szCs w:val="24"/>
          <w:shd w:val="clear" w:color="auto" w:fill="FFFFFF"/>
        </w:rPr>
        <w:t>and RP</w:t>
      </w:r>
      <w:r w:rsidR="006B4865">
        <w:rPr>
          <w:rFonts w:cstheme="minorHAnsi"/>
          <w:color w:val="333333"/>
          <w:sz w:val="24"/>
          <w:szCs w:val="24"/>
          <w:shd w:val="clear" w:color="auto" w:fill="FFFFFF"/>
        </w:rPr>
        <w:t>P, Basic L</w:t>
      </w:r>
      <w:r w:rsidR="00973F57">
        <w:rPr>
          <w:rFonts w:cstheme="minorHAnsi"/>
          <w:color w:val="333333"/>
          <w:sz w:val="24"/>
          <w:szCs w:val="24"/>
          <w:shd w:val="clear" w:color="auto" w:fill="FFFFFF"/>
        </w:rPr>
        <w:t xml:space="preserve">ife </w:t>
      </w:r>
      <w:r w:rsidR="006B4865">
        <w:rPr>
          <w:rFonts w:cstheme="minorHAnsi"/>
          <w:color w:val="333333"/>
          <w:sz w:val="24"/>
          <w:szCs w:val="24"/>
          <w:shd w:val="clear" w:color="auto" w:fill="FFFFFF"/>
        </w:rPr>
        <w:t>S</w:t>
      </w:r>
      <w:r w:rsidR="00973F57">
        <w:rPr>
          <w:rFonts w:cstheme="minorHAnsi"/>
          <w:color w:val="333333"/>
          <w:sz w:val="24"/>
          <w:szCs w:val="24"/>
          <w:shd w:val="clear" w:color="auto" w:fill="FFFFFF"/>
        </w:rPr>
        <w:t>upport</w:t>
      </w:r>
      <w:r w:rsidR="006B4865">
        <w:rPr>
          <w:rFonts w:cstheme="minorHAnsi"/>
          <w:color w:val="333333"/>
          <w:sz w:val="24"/>
          <w:szCs w:val="24"/>
          <w:shd w:val="clear" w:color="auto" w:fill="FFFFFF"/>
        </w:rPr>
        <w:t xml:space="preserve">, bloodborne pathogen, and </w:t>
      </w:r>
      <w:r w:rsidR="0063299C" w:rsidRPr="001B7F45">
        <w:rPr>
          <w:rFonts w:cstheme="minorHAnsi"/>
          <w:color w:val="333333"/>
          <w:sz w:val="24"/>
          <w:szCs w:val="24"/>
          <w:shd w:val="clear" w:color="auto" w:fill="FFFFFF"/>
        </w:rPr>
        <w:t>Health Insurance Portability and Accountability Act of 1996</w:t>
      </w:r>
      <w:r w:rsidR="0063299C">
        <w:rPr>
          <w:rFonts w:cstheme="minorHAnsi"/>
          <w:color w:val="333333"/>
          <w:sz w:val="24"/>
          <w:szCs w:val="24"/>
          <w:shd w:val="clear" w:color="auto" w:fill="FFFFFF"/>
        </w:rPr>
        <w:t xml:space="preserve"> (HIP</w:t>
      </w:r>
      <w:r w:rsidR="00C30706">
        <w:rPr>
          <w:rFonts w:cstheme="minorHAnsi"/>
          <w:color w:val="333333"/>
          <w:sz w:val="24"/>
          <w:szCs w:val="24"/>
          <w:shd w:val="clear" w:color="auto" w:fill="FFFFFF"/>
        </w:rPr>
        <w:t>A</w:t>
      </w:r>
      <w:r w:rsidR="0063299C">
        <w:rPr>
          <w:rFonts w:cstheme="minorHAnsi"/>
          <w:color w:val="333333"/>
          <w:sz w:val="24"/>
          <w:szCs w:val="24"/>
          <w:shd w:val="clear" w:color="auto" w:fill="FFFFFF"/>
        </w:rPr>
        <w:t xml:space="preserve">A) </w:t>
      </w:r>
      <w:r w:rsidR="006B4865">
        <w:rPr>
          <w:rFonts w:cstheme="minorHAnsi"/>
          <w:color w:val="333333"/>
          <w:sz w:val="24"/>
          <w:szCs w:val="24"/>
          <w:shd w:val="clear" w:color="auto" w:fill="FFFFFF"/>
        </w:rPr>
        <w:t xml:space="preserve">training, be up to date on </w:t>
      </w:r>
      <w:r w:rsidR="004F6F32">
        <w:rPr>
          <w:rFonts w:cstheme="minorHAnsi"/>
          <w:color w:val="333333"/>
          <w:sz w:val="24"/>
          <w:szCs w:val="24"/>
          <w:shd w:val="clear" w:color="auto" w:fill="FFFFFF"/>
        </w:rPr>
        <w:t>immunizations and</w:t>
      </w:r>
      <w:r w:rsidR="005E3855">
        <w:rPr>
          <w:rFonts w:cstheme="minorHAnsi"/>
          <w:color w:val="333333"/>
          <w:sz w:val="24"/>
          <w:szCs w:val="24"/>
          <w:shd w:val="clear" w:color="auto" w:fill="FFFFFF"/>
        </w:rPr>
        <w:t xml:space="preserve"> </w:t>
      </w:r>
      <w:r w:rsidR="00973F57">
        <w:rPr>
          <w:rFonts w:cstheme="minorHAnsi"/>
          <w:color w:val="333333"/>
          <w:sz w:val="24"/>
          <w:szCs w:val="24"/>
          <w:shd w:val="clear" w:color="auto" w:fill="FFFFFF"/>
        </w:rPr>
        <w:t xml:space="preserve">carry the appropriate professional insurance liability coverage. </w:t>
      </w:r>
    </w:p>
    <w:p w14:paraId="69EE9EDC" w14:textId="3448E334" w:rsidR="00FF548D" w:rsidRPr="001B7F45" w:rsidRDefault="00FB61B8" w:rsidP="0071343A">
      <w:pPr>
        <w:rPr>
          <w:rFonts w:cstheme="minorHAnsi"/>
          <w:color w:val="333333"/>
          <w:sz w:val="24"/>
          <w:szCs w:val="24"/>
          <w:shd w:val="clear" w:color="auto" w:fill="FFFFFF"/>
        </w:rPr>
      </w:pPr>
      <w:r w:rsidRPr="00FB3136">
        <w:rPr>
          <w:rFonts w:cstheme="minorHAnsi"/>
          <w:b/>
          <w:bCs/>
          <w:smallCaps/>
          <w:color w:val="333333"/>
          <w:sz w:val="28"/>
          <w:szCs w:val="28"/>
          <w:shd w:val="clear" w:color="auto" w:fill="FFFFFF"/>
        </w:rPr>
        <w:t>student records</w:t>
      </w:r>
      <w:r w:rsidR="00FF548D">
        <w:rPr>
          <w:rFonts w:cstheme="minorHAnsi"/>
          <w:color w:val="333333"/>
          <w:sz w:val="24"/>
          <w:szCs w:val="24"/>
          <w:shd w:val="clear" w:color="auto" w:fill="FFFFFF"/>
        </w:rPr>
        <w:br/>
      </w:r>
      <w:r w:rsidR="001B7F45">
        <w:rPr>
          <w:rFonts w:cstheme="minorHAnsi"/>
          <w:color w:val="333333"/>
          <w:sz w:val="24"/>
          <w:szCs w:val="24"/>
          <w:shd w:val="clear" w:color="auto" w:fill="FFFFFF"/>
        </w:rPr>
        <w:t>Per the SAS Consent Form,</w:t>
      </w:r>
      <w:r w:rsidR="00FF548D">
        <w:rPr>
          <w:rFonts w:cstheme="minorHAnsi"/>
          <w:color w:val="333333"/>
          <w:sz w:val="24"/>
          <w:szCs w:val="24"/>
          <w:shd w:val="clear" w:color="auto" w:fill="FFFFFF"/>
        </w:rPr>
        <w:t xml:space="preserve"> student visits are entered into the DentaSeal Dental Sealant Registry</w:t>
      </w:r>
      <w:r w:rsidR="001B7F45">
        <w:rPr>
          <w:rFonts w:cstheme="minorHAnsi"/>
          <w:color w:val="333333"/>
          <w:sz w:val="24"/>
          <w:szCs w:val="24"/>
          <w:shd w:val="clear" w:color="auto" w:fill="FFFFFF"/>
        </w:rPr>
        <w:t xml:space="preserve"> to </w:t>
      </w:r>
      <w:r w:rsidR="001B7F45" w:rsidRPr="001B7F45">
        <w:rPr>
          <w:rFonts w:cstheme="minorHAnsi"/>
          <w:color w:val="333333"/>
          <w:sz w:val="24"/>
          <w:szCs w:val="24"/>
          <w:shd w:val="clear" w:color="auto" w:fill="FFFFFF"/>
        </w:rPr>
        <w:t>provide a repository for a continuum of care throughout their schooling</w:t>
      </w:r>
      <w:r w:rsidR="00FF548D" w:rsidRPr="001B7F45">
        <w:rPr>
          <w:rFonts w:cstheme="minorHAnsi"/>
          <w:color w:val="333333"/>
          <w:sz w:val="24"/>
          <w:szCs w:val="24"/>
          <w:shd w:val="clear" w:color="auto" w:fill="FFFFFF"/>
        </w:rPr>
        <w:t xml:space="preserve">. All data entered is considered protected health information under </w:t>
      </w:r>
      <w:r w:rsidR="0063299C">
        <w:rPr>
          <w:rFonts w:cstheme="minorHAnsi"/>
          <w:color w:val="333333"/>
          <w:sz w:val="24"/>
          <w:szCs w:val="24"/>
          <w:shd w:val="clear" w:color="auto" w:fill="FFFFFF"/>
        </w:rPr>
        <w:t>HIP</w:t>
      </w:r>
      <w:r w:rsidR="00C30706">
        <w:rPr>
          <w:rFonts w:cstheme="minorHAnsi"/>
          <w:color w:val="333333"/>
          <w:sz w:val="24"/>
          <w:szCs w:val="24"/>
          <w:shd w:val="clear" w:color="auto" w:fill="FFFFFF"/>
        </w:rPr>
        <w:t>A</w:t>
      </w:r>
      <w:r w:rsidR="0063299C">
        <w:rPr>
          <w:rFonts w:cstheme="minorHAnsi"/>
          <w:color w:val="333333"/>
          <w:sz w:val="24"/>
          <w:szCs w:val="24"/>
          <w:shd w:val="clear" w:color="auto" w:fill="FFFFFF"/>
        </w:rPr>
        <w:t>A</w:t>
      </w:r>
      <w:r w:rsidR="00FF548D" w:rsidRPr="001B7F45">
        <w:rPr>
          <w:rFonts w:cstheme="minorHAnsi"/>
          <w:color w:val="333333"/>
          <w:sz w:val="24"/>
          <w:szCs w:val="24"/>
          <w:shd w:val="clear" w:color="auto" w:fill="FFFFFF"/>
        </w:rPr>
        <w:t xml:space="preserve">. </w:t>
      </w:r>
      <w:r w:rsidR="001B7F45" w:rsidRPr="001B7F45">
        <w:rPr>
          <w:sz w:val="24"/>
          <w:szCs w:val="24"/>
        </w:rPr>
        <w:t xml:space="preserve">SAS follow rules set forth by the Wisconsin Administrative Code Chapter DE-8. Clinical notes and copies of patient consent forms and health histories are maintained and retained according to DE-8. </w:t>
      </w:r>
      <w:r w:rsidR="00C86559">
        <w:rPr>
          <w:sz w:val="24"/>
          <w:szCs w:val="24"/>
        </w:rPr>
        <w:t xml:space="preserve">If more detailed information is required by an outside dental provider, SAS will </w:t>
      </w:r>
      <w:r>
        <w:rPr>
          <w:sz w:val="24"/>
          <w:szCs w:val="24"/>
        </w:rPr>
        <w:t xml:space="preserve">only </w:t>
      </w:r>
      <w:r w:rsidR="00C86559">
        <w:rPr>
          <w:sz w:val="24"/>
          <w:szCs w:val="24"/>
        </w:rPr>
        <w:t>release student records upon receipt of a written release of records signed by</w:t>
      </w:r>
      <w:r w:rsidR="002718C2">
        <w:rPr>
          <w:sz w:val="24"/>
          <w:szCs w:val="24"/>
        </w:rPr>
        <w:t xml:space="preserve"> a</w:t>
      </w:r>
      <w:r w:rsidR="00C86559">
        <w:rPr>
          <w:sz w:val="24"/>
          <w:szCs w:val="24"/>
        </w:rPr>
        <w:t xml:space="preserve"> student’s </w:t>
      </w:r>
      <w:r w:rsidR="002718C2">
        <w:rPr>
          <w:sz w:val="24"/>
          <w:szCs w:val="24"/>
        </w:rPr>
        <w:t xml:space="preserve">legal </w:t>
      </w:r>
      <w:r w:rsidR="00C86559">
        <w:rPr>
          <w:sz w:val="24"/>
          <w:szCs w:val="24"/>
        </w:rPr>
        <w:t xml:space="preserve">parent or guardian. </w:t>
      </w:r>
    </w:p>
    <w:p w14:paraId="16439DF9" w14:textId="716E6C97" w:rsidR="00085009" w:rsidRDefault="00FB61B8" w:rsidP="00B7376A">
      <w:pPr>
        <w:rPr>
          <w:rFonts w:cstheme="minorHAnsi"/>
          <w:color w:val="333333"/>
          <w:sz w:val="24"/>
          <w:szCs w:val="24"/>
          <w:shd w:val="clear" w:color="auto" w:fill="FFFFFF"/>
        </w:rPr>
      </w:pPr>
      <w:r w:rsidRPr="00FB3136">
        <w:rPr>
          <w:rFonts w:cstheme="minorHAnsi"/>
          <w:b/>
          <w:bCs/>
          <w:smallCaps/>
          <w:color w:val="333333"/>
          <w:sz w:val="28"/>
          <w:szCs w:val="28"/>
          <w:shd w:val="clear" w:color="auto" w:fill="FFFFFF"/>
        </w:rPr>
        <w:t>d</w:t>
      </w:r>
      <w:r w:rsidR="00C86559" w:rsidRPr="00FB3136">
        <w:rPr>
          <w:rFonts w:cstheme="minorHAnsi"/>
          <w:b/>
          <w:bCs/>
          <w:smallCaps/>
          <w:color w:val="333333"/>
          <w:sz w:val="28"/>
          <w:szCs w:val="28"/>
          <w:shd w:val="clear" w:color="auto" w:fill="FFFFFF"/>
        </w:rPr>
        <w:t xml:space="preserve">isclosure of </w:t>
      </w:r>
      <w:r w:rsidRPr="00FB3136">
        <w:rPr>
          <w:rFonts w:cstheme="minorHAnsi"/>
          <w:b/>
          <w:bCs/>
          <w:smallCaps/>
          <w:color w:val="333333"/>
          <w:sz w:val="28"/>
          <w:szCs w:val="28"/>
          <w:shd w:val="clear" w:color="auto" w:fill="FFFFFF"/>
        </w:rPr>
        <w:t>s</w:t>
      </w:r>
      <w:r w:rsidR="00C86559" w:rsidRPr="00FB3136">
        <w:rPr>
          <w:rFonts w:cstheme="minorHAnsi"/>
          <w:b/>
          <w:bCs/>
          <w:smallCaps/>
          <w:color w:val="333333"/>
          <w:sz w:val="28"/>
          <w:szCs w:val="28"/>
          <w:shd w:val="clear" w:color="auto" w:fill="FFFFFF"/>
        </w:rPr>
        <w:t xml:space="preserve">tudent </w:t>
      </w:r>
      <w:r w:rsidRPr="00FB3136">
        <w:rPr>
          <w:rFonts w:cstheme="minorHAnsi"/>
          <w:b/>
          <w:bCs/>
          <w:smallCaps/>
          <w:color w:val="333333"/>
          <w:sz w:val="28"/>
          <w:szCs w:val="28"/>
          <w:shd w:val="clear" w:color="auto" w:fill="FFFFFF"/>
        </w:rPr>
        <w:t>r</w:t>
      </w:r>
      <w:r w:rsidR="00C86559" w:rsidRPr="00FB3136">
        <w:rPr>
          <w:rFonts w:cstheme="minorHAnsi"/>
          <w:b/>
          <w:bCs/>
          <w:smallCaps/>
          <w:color w:val="333333"/>
          <w:sz w:val="28"/>
          <w:szCs w:val="28"/>
          <w:shd w:val="clear" w:color="auto" w:fill="FFFFFF"/>
        </w:rPr>
        <w:t xml:space="preserve">ecords to </w:t>
      </w:r>
      <w:r w:rsidRPr="00FB3136">
        <w:rPr>
          <w:rFonts w:cstheme="minorHAnsi"/>
          <w:b/>
          <w:bCs/>
          <w:smallCaps/>
          <w:color w:val="333333"/>
          <w:sz w:val="28"/>
          <w:szCs w:val="28"/>
          <w:shd w:val="clear" w:color="auto" w:fill="FFFFFF"/>
        </w:rPr>
        <w:t>s</w:t>
      </w:r>
      <w:r w:rsidR="00C86559" w:rsidRPr="00FB3136">
        <w:rPr>
          <w:rFonts w:cstheme="minorHAnsi"/>
          <w:b/>
          <w:bCs/>
          <w:smallCaps/>
          <w:color w:val="333333"/>
          <w:sz w:val="28"/>
          <w:szCs w:val="28"/>
          <w:shd w:val="clear" w:color="auto" w:fill="FFFFFF"/>
        </w:rPr>
        <w:t xml:space="preserve">chool </w:t>
      </w:r>
      <w:r w:rsidRPr="00FB3136">
        <w:rPr>
          <w:rFonts w:cstheme="minorHAnsi"/>
          <w:b/>
          <w:bCs/>
          <w:smallCaps/>
          <w:color w:val="333333"/>
          <w:sz w:val="28"/>
          <w:szCs w:val="28"/>
          <w:shd w:val="clear" w:color="auto" w:fill="FFFFFF"/>
        </w:rPr>
        <w:t>n</w:t>
      </w:r>
      <w:r w:rsidR="00C86559" w:rsidRPr="00FB3136">
        <w:rPr>
          <w:rFonts w:cstheme="minorHAnsi"/>
          <w:b/>
          <w:bCs/>
          <w:smallCaps/>
          <w:color w:val="333333"/>
          <w:sz w:val="28"/>
          <w:szCs w:val="28"/>
          <w:shd w:val="clear" w:color="auto" w:fill="FFFFFF"/>
        </w:rPr>
        <w:t>urses</w:t>
      </w:r>
      <w:r w:rsidR="00C86559" w:rsidRPr="00FB61B8">
        <w:rPr>
          <w:rFonts w:cstheme="minorHAnsi"/>
          <w:smallCaps/>
          <w:color w:val="333333"/>
          <w:sz w:val="24"/>
          <w:szCs w:val="24"/>
          <w:shd w:val="clear" w:color="auto" w:fill="FFFFFF"/>
        </w:rPr>
        <w:br/>
      </w:r>
      <w:r w:rsidR="00B7376A">
        <w:rPr>
          <w:rFonts w:cstheme="minorHAnsi"/>
          <w:color w:val="333333"/>
          <w:sz w:val="24"/>
          <w:szCs w:val="24"/>
          <w:shd w:val="clear" w:color="auto" w:fill="FFFFFF"/>
        </w:rPr>
        <w:t>BSD</w:t>
      </w:r>
      <w:r w:rsidR="00C86559">
        <w:rPr>
          <w:rFonts w:cstheme="minorHAnsi"/>
          <w:color w:val="333333"/>
          <w:sz w:val="24"/>
          <w:szCs w:val="24"/>
          <w:shd w:val="clear" w:color="auto" w:fill="FFFFFF"/>
        </w:rPr>
        <w:t xml:space="preserve"> represents </w:t>
      </w:r>
      <w:r w:rsidR="00B7376A">
        <w:rPr>
          <w:rFonts w:cstheme="minorHAnsi"/>
          <w:color w:val="333333"/>
          <w:sz w:val="24"/>
          <w:szCs w:val="24"/>
          <w:shd w:val="clear" w:color="auto" w:fill="FFFFFF"/>
        </w:rPr>
        <w:t>t</w:t>
      </w:r>
      <w:r w:rsidR="00C86559">
        <w:rPr>
          <w:rFonts w:cstheme="minorHAnsi"/>
          <w:color w:val="333333"/>
          <w:sz w:val="24"/>
          <w:szCs w:val="24"/>
          <w:shd w:val="clear" w:color="auto" w:fill="FFFFFF"/>
        </w:rPr>
        <w:t>hat a nurse employed by the school may, in certain</w:t>
      </w:r>
      <w:r>
        <w:rPr>
          <w:rFonts w:cstheme="minorHAnsi"/>
          <w:color w:val="333333"/>
          <w:sz w:val="24"/>
          <w:szCs w:val="24"/>
          <w:shd w:val="clear" w:color="auto" w:fill="FFFFFF"/>
        </w:rPr>
        <w:t xml:space="preserve"> reasonable</w:t>
      </w:r>
      <w:r w:rsidR="00C86559">
        <w:rPr>
          <w:rFonts w:cstheme="minorHAnsi"/>
          <w:color w:val="333333"/>
          <w:sz w:val="24"/>
          <w:szCs w:val="24"/>
          <w:shd w:val="clear" w:color="auto" w:fill="FFFFFF"/>
        </w:rPr>
        <w:t xml:space="preserve"> circumstances, request a copy of a student’s DentaSeal record or follow-up letter for the limited purpose of treatment of the applicable student or communication with parent or guardian. All health information shared will be done so in accordance with the </w:t>
      </w:r>
      <w:r w:rsidR="0063299C">
        <w:rPr>
          <w:rFonts w:cstheme="minorHAnsi"/>
          <w:color w:val="333333"/>
          <w:sz w:val="24"/>
          <w:szCs w:val="24"/>
          <w:shd w:val="clear" w:color="auto" w:fill="FFFFFF"/>
        </w:rPr>
        <w:t>HIP</w:t>
      </w:r>
      <w:r w:rsidR="00C30706">
        <w:rPr>
          <w:rFonts w:cstheme="minorHAnsi"/>
          <w:color w:val="333333"/>
          <w:sz w:val="24"/>
          <w:szCs w:val="24"/>
          <w:shd w:val="clear" w:color="auto" w:fill="FFFFFF"/>
        </w:rPr>
        <w:t>A</w:t>
      </w:r>
      <w:r w:rsidR="0063299C">
        <w:rPr>
          <w:rFonts w:cstheme="minorHAnsi"/>
          <w:color w:val="333333"/>
          <w:sz w:val="24"/>
          <w:szCs w:val="24"/>
          <w:shd w:val="clear" w:color="auto" w:fill="FFFFFF"/>
        </w:rPr>
        <w:t xml:space="preserve">A </w:t>
      </w:r>
      <w:r>
        <w:rPr>
          <w:rFonts w:cstheme="minorHAnsi"/>
          <w:color w:val="333333"/>
          <w:sz w:val="24"/>
          <w:szCs w:val="24"/>
          <w:shd w:val="clear" w:color="auto" w:fill="FFFFFF"/>
        </w:rPr>
        <w:t>unless a parent or guardian has specifically requested that student health information and records is not disclosed to the school nursing staff.</w:t>
      </w:r>
    </w:p>
    <w:p w14:paraId="1FCAF858" w14:textId="3AD2546E" w:rsidR="006352B6" w:rsidRPr="0063299C" w:rsidRDefault="00085009" w:rsidP="0063299C">
      <w:pPr>
        <w:rPr>
          <w:rFonts w:cstheme="minorHAnsi"/>
          <w:color w:val="333333"/>
          <w:sz w:val="24"/>
          <w:szCs w:val="24"/>
          <w:shd w:val="clear" w:color="auto" w:fill="FFFFFF"/>
        </w:rPr>
      </w:pPr>
      <w:r>
        <w:rPr>
          <w:rFonts w:cstheme="minorHAnsi"/>
          <w:color w:val="333333"/>
          <w:sz w:val="24"/>
          <w:szCs w:val="24"/>
          <w:shd w:val="clear" w:color="auto" w:fill="FFFFFF"/>
        </w:rPr>
        <w:t xml:space="preserve">At the closure of each dental program visit, SAS will provide the school nurse on site with a quantitative list of services that were delivered to the student body (for example, 100 children received 300 dental sealants). </w:t>
      </w:r>
      <w:r w:rsidR="00AF16CA">
        <w:rPr>
          <w:rFonts w:cstheme="minorHAnsi"/>
          <w:color w:val="333333"/>
          <w:sz w:val="24"/>
          <w:szCs w:val="24"/>
          <w:shd w:val="clear" w:color="auto" w:fill="FFFFFF"/>
        </w:rPr>
        <w:br/>
      </w:r>
      <w:r w:rsidR="00AF16CA">
        <w:rPr>
          <w:rFonts w:cstheme="minorHAnsi"/>
          <w:color w:val="333333"/>
          <w:sz w:val="24"/>
          <w:szCs w:val="24"/>
          <w:shd w:val="clear" w:color="auto" w:fill="FFFFFF"/>
        </w:rPr>
        <w:br/>
      </w:r>
      <w:proofErr w:type="spellStart"/>
      <w:r w:rsidR="004F6F32">
        <w:rPr>
          <w:rFonts w:cstheme="minorHAnsi"/>
          <w:b/>
          <w:bCs/>
          <w:smallCaps/>
          <w:color w:val="333333"/>
          <w:sz w:val="28"/>
          <w:szCs w:val="28"/>
          <w:shd w:val="clear" w:color="auto" w:fill="FFFFFF"/>
        </w:rPr>
        <w:t>hipaa</w:t>
      </w:r>
      <w:proofErr w:type="spellEnd"/>
      <w:r w:rsidR="00B7376A">
        <w:rPr>
          <w:rFonts w:cstheme="minorHAnsi"/>
          <w:b/>
          <w:bCs/>
          <w:smallCaps/>
          <w:color w:val="333333"/>
          <w:sz w:val="28"/>
          <w:szCs w:val="28"/>
          <w:shd w:val="clear" w:color="auto" w:fill="FFFFFF"/>
        </w:rPr>
        <w:t xml:space="preserve"> compliance and confidentiality</w:t>
      </w:r>
      <w:r w:rsidR="00B7376A">
        <w:rPr>
          <w:rFonts w:cstheme="minorHAnsi"/>
          <w:b/>
          <w:bCs/>
          <w:smallCaps/>
          <w:color w:val="333333"/>
          <w:sz w:val="28"/>
          <w:szCs w:val="28"/>
          <w:shd w:val="clear" w:color="auto" w:fill="FFFFFF"/>
        </w:rPr>
        <w:br/>
      </w:r>
      <w:r w:rsidR="0063299C" w:rsidRPr="00C646C7">
        <w:rPr>
          <w:rFonts w:cstheme="minorHAnsi"/>
        </w:rPr>
        <w:t xml:space="preserve">Both Parties shall maintain the privacy and confidentiality of all information regarding the personal facts and circumstances of students. </w:t>
      </w:r>
      <w:r w:rsidR="0063299C">
        <w:rPr>
          <w:rFonts w:cstheme="minorHAnsi"/>
        </w:rPr>
        <w:t>SCHD and BSD</w:t>
      </w:r>
      <w:r w:rsidR="0063299C" w:rsidRPr="00C646C7">
        <w:rPr>
          <w:rFonts w:cstheme="minorHAnsi"/>
        </w:rPr>
        <w:t xml:space="preserve"> expressly acknowledge their respective obligations under the HIPAA and FERPA rules.</w:t>
      </w:r>
    </w:p>
    <w:p w14:paraId="729975B3" w14:textId="31FDD202" w:rsidR="00AB23D3" w:rsidRPr="00AB23D3" w:rsidRDefault="00470916" w:rsidP="00AB23D3">
      <w:pPr>
        <w:autoSpaceDE w:val="0"/>
        <w:autoSpaceDN w:val="0"/>
        <w:adjustRightInd w:val="0"/>
        <w:spacing w:after="0" w:line="240" w:lineRule="auto"/>
        <w:rPr>
          <w:rFonts w:cstheme="minorHAnsi"/>
          <w:sz w:val="24"/>
          <w:szCs w:val="24"/>
        </w:rPr>
      </w:pPr>
      <w:r>
        <w:rPr>
          <w:rFonts w:cstheme="minorHAnsi"/>
          <w:b/>
          <w:bCs/>
          <w:smallCaps/>
          <w:color w:val="333333"/>
          <w:sz w:val="28"/>
          <w:szCs w:val="28"/>
          <w:shd w:val="clear" w:color="auto" w:fill="FFFFFF"/>
        </w:rPr>
        <w:t>cooperation with the secretary of health and human services</w:t>
      </w:r>
      <w:r w:rsidR="00AB23D3">
        <w:rPr>
          <w:rFonts w:cstheme="minorHAnsi"/>
          <w:sz w:val="24"/>
          <w:szCs w:val="24"/>
        </w:rPr>
        <w:br/>
      </w:r>
      <w:r w:rsidR="00AF16CA">
        <w:rPr>
          <w:rFonts w:cstheme="minorHAnsi"/>
          <w:sz w:val="24"/>
          <w:szCs w:val="24"/>
        </w:rPr>
        <w:t>SCHD</w:t>
      </w:r>
      <w:r w:rsidR="00AB23D3" w:rsidRPr="00AB23D3">
        <w:rPr>
          <w:rFonts w:cstheme="minorHAnsi"/>
          <w:sz w:val="24"/>
          <w:szCs w:val="24"/>
        </w:rPr>
        <w:t xml:space="preserve"> will make its</w:t>
      </w:r>
      <w:r w:rsidR="00AB23D3">
        <w:rPr>
          <w:rFonts w:cstheme="minorHAnsi"/>
          <w:sz w:val="24"/>
          <w:szCs w:val="24"/>
        </w:rPr>
        <w:t xml:space="preserve"> </w:t>
      </w:r>
      <w:r w:rsidR="00AB23D3" w:rsidRPr="00AB23D3">
        <w:rPr>
          <w:rFonts w:cstheme="minorHAnsi"/>
          <w:sz w:val="24"/>
          <w:szCs w:val="24"/>
        </w:rPr>
        <w:t>internal practices, books, and records relating to the use and disclosures of protected</w:t>
      </w:r>
      <w:r w:rsidR="00AB23D3">
        <w:rPr>
          <w:rFonts w:cstheme="minorHAnsi"/>
          <w:sz w:val="24"/>
          <w:szCs w:val="24"/>
        </w:rPr>
        <w:t xml:space="preserve"> </w:t>
      </w:r>
      <w:r w:rsidR="00AB23D3" w:rsidRPr="00AB23D3">
        <w:rPr>
          <w:rFonts w:cstheme="minorHAnsi"/>
          <w:sz w:val="24"/>
          <w:szCs w:val="24"/>
        </w:rPr>
        <w:t>health information available to the Secretary of Health and Human Services, or its designee, for the</w:t>
      </w:r>
      <w:r w:rsidR="00AB23D3">
        <w:rPr>
          <w:rFonts w:cstheme="minorHAnsi"/>
          <w:sz w:val="24"/>
          <w:szCs w:val="24"/>
        </w:rPr>
        <w:t xml:space="preserve"> </w:t>
      </w:r>
      <w:r w:rsidR="00AB23D3" w:rsidRPr="00AB23D3">
        <w:rPr>
          <w:rFonts w:cstheme="minorHAnsi"/>
          <w:sz w:val="24"/>
          <w:szCs w:val="24"/>
        </w:rPr>
        <w:t xml:space="preserve">purpose of determining </w:t>
      </w:r>
      <w:r w:rsidR="00AF16CA">
        <w:rPr>
          <w:rFonts w:cstheme="minorHAnsi"/>
          <w:sz w:val="24"/>
          <w:szCs w:val="24"/>
        </w:rPr>
        <w:t>SCHD</w:t>
      </w:r>
      <w:r w:rsidR="00AB23D3" w:rsidRPr="00AB23D3">
        <w:rPr>
          <w:rFonts w:cstheme="minorHAnsi"/>
          <w:sz w:val="24"/>
          <w:szCs w:val="24"/>
        </w:rPr>
        <w:t xml:space="preserve">'s compliance with </w:t>
      </w:r>
      <w:r w:rsidR="0063299C">
        <w:rPr>
          <w:rFonts w:cstheme="minorHAnsi"/>
          <w:sz w:val="24"/>
          <w:szCs w:val="24"/>
        </w:rPr>
        <w:t>HIP</w:t>
      </w:r>
      <w:r w:rsidR="00C30706">
        <w:rPr>
          <w:rFonts w:cstheme="minorHAnsi"/>
          <w:sz w:val="24"/>
          <w:szCs w:val="24"/>
        </w:rPr>
        <w:t>A</w:t>
      </w:r>
      <w:r w:rsidR="0063299C">
        <w:rPr>
          <w:rFonts w:cstheme="minorHAnsi"/>
          <w:sz w:val="24"/>
          <w:szCs w:val="24"/>
        </w:rPr>
        <w:t>A</w:t>
      </w:r>
      <w:r w:rsidR="00AB23D3" w:rsidRPr="00AB23D3">
        <w:rPr>
          <w:rFonts w:cstheme="minorHAnsi"/>
          <w:sz w:val="24"/>
          <w:szCs w:val="24"/>
        </w:rPr>
        <w:t>.</w:t>
      </w:r>
    </w:p>
    <w:p w14:paraId="54EBA3A1" w14:textId="6EF13F43" w:rsidR="00470916" w:rsidRDefault="00470916" w:rsidP="00AB23D3">
      <w:pPr>
        <w:autoSpaceDE w:val="0"/>
        <w:autoSpaceDN w:val="0"/>
        <w:adjustRightInd w:val="0"/>
        <w:spacing w:after="0" w:line="240" w:lineRule="auto"/>
        <w:rPr>
          <w:rFonts w:cstheme="minorHAnsi"/>
          <w:sz w:val="24"/>
          <w:szCs w:val="24"/>
        </w:rPr>
      </w:pPr>
    </w:p>
    <w:p w14:paraId="7C1413D5" w14:textId="753CCFC0" w:rsidR="00FB61B8" w:rsidRPr="0063299C" w:rsidRDefault="0063299C" w:rsidP="0063299C">
      <w:pPr>
        <w:rPr>
          <w:b/>
        </w:rPr>
      </w:pPr>
      <w:r>
        <w:rPr>
          <w:rFonts w:cstheme="minorHAnsi"/>
          <w:b/>
          <w:bCs/>
          <w:smallCaps/>
          <w:color w:val="333333"/>
          <w:sz w:val="28"/>
          <w:szCs w:val="28"/>
          <w:shd w:val="clear" w:color="auto" w:fill="FFFFFF"/>
        </w:rPr>
        <w:t>modifications</w:t>
      </w:r>
      <w:r w:rsidR="00470916">
        <w:rPr>
          <w:rFonts w:cstheme="minorHAnsi"/>
          <w:b/>
          <w:bCs/>
          <w:smallCaps/>
          <w:color w:val="333333"/>
          <w:sz w:val="28"/>
          <w:szCs w:val="28"/>
          <w:shd w:val="clear" w:color="auto" w:fill="FFFFFF"/>
        </w:rPr>
        <w:br/>
      </w:r>
      <w:r w:rsidRPr="00C646C7">
        <w:t xml:space="preserve">No modification, expansion or amendment of this Agreement shall be of any force or effect unless it shall be in writing and signed by the parties hereto. All additions and future program developments and curriculum design must be approved by all parties and reviewed by the appropriate administration to ensure the safety, security and protection of the students and the school district. </w:t>
      </w:r>
      <w:r w:rsidR="00FB3136">
        <w:rPr>
          <w:rFonts w:cstheme="minorHAnsi"/>
          <w:color w:val="333333"/>
          <w:sz w:val="24"/>
          <w:szCs w:val="24"/>
          <w:shd w:val="clear" w:color="auto" w:fill="FFFFFF"/>
        </w:rPr>
        <w:br/>
      </w:r>
      <w:r w:rsidR="00AF16CA">
        <w:rPr>
          <w:rFonts w:cstheme="minorHAnsi"/>
          <w:color w:val="333333"/>
          <w:sz w:val="24"/>
          <w:szCs w:val="24"/>
          <w:shd w:val="clear" w:color="auto" w:fill="FFFFFF"/>
        </w:rPr>
        <w:br/>
      </w:r>
      <w:r w:rsidR="00470916">
        <w:rPr>
          <w:rFonts w:cstheme="minorHAnsi"/>
          <w:color w:val="333333"/>
          <w:sz w:val="24"/>
          <w:szCs w:val="24"/>
          <w:shd w:val="clear" w:color="auto" w:fill="FFFFFF"/>
        </w:rPr>
        <w:t xml:space="preserve">IN WITNESS WHEREOF, </w:t>
      </w:r>
      <w:r w:rsidR="007E3EEF">
        <w:rPr>
          <w:rFonts w:cstheme="minorHAnsi"/>
          <w:color w:val="333333"/>
          <w:sz w:val="24"/>
          <w:szCs w:val="24"/>
          <w:shd w:val="clear" w:color="auto" w:fill="FFFFFF"/>
        </w:rPr>
        <w:t>the parties agree to</w:t>
      </w:r>
      <w:r w:rsidR="00470916">
        <w:rPr>
          <w:rFonts w:cstheme="minorHAnsi"/>
          <w:color w:val="333333"/>
          <w:sz w:val="24"/>
          <w:szCs w:val="24"/>
          <w:shd w:val="clear" w:color="auto" w:fill="FFFFFF"/>
        </w:rPr>
        <w:t xml:space="preserve"> </w:t>
      </w:r>
      <w:r w:rsidR="007E3EEF">
        <w:rPr>
          <w:rFonts w:ascii="Segoe UI" w:hAnsi="Segoe UI" w:cs="Segoe UI"/>
          <w:color w:val="000000"/>
          <w:sz w:val="20"/>
          <w:szCs w:val="20"/>
        </w:rPr>
        <w:t>be bound by the terms and conditions in this agreement and by the terms and conditions in the Attached Exhibit A.</w:t>
      </w:r>
      <w:r w:rsidR="00AF16CA">
        <w:rPr>
          <w:rFonts w:cstheme="minorHAnsi"/>
          <w:color w:val="333333"/>
          <w:sz w:val="24"/>
          <w:szCs w:val="24"/>
          <w:shd w:val="clear" w:color="auto" w:fill="FFFFFF"/>
        </w:rPr>
        <w:br/>
      </w:r>
      <w:r w:rsidR="00AF16CA">
        <w:rPr>
          <w:rFonts w:cstheme="minorHAnsi"/>
          <w:color w:val="333333"/>
          <w:sz w:val="24"/>
          <w:szCs w:val="24"/>
          <w:shd w:val="clear" w:color="auto" w:fill="FFFFFF"/>
        </w:rPr>
        <w:br/>
      </w:r>
      <w:r w:rsidR="00470916">
        <w:rPr>
          <w:rFonts w:cstheme="minorHAnsi"/>
          <w:color w:val="333333"/>
          <w:sz w:val="24"/>
          <w:szCs w:val="24"/>
          <w:shd w:val="clear" w:color="auto" w:fill="FFFFFF"/>
        </w:rPr>
        <w:t>________________</w:t>
      </w:r>
      <w:r w:rsidR="00804FA7">
        <w:rPr>
          <w:rFonts w:cstheme="minorHAnsi"/>
          <w:color w:val="333333"/>
          <w:sz w:val="24"/>
          <w:szCs w:val="24"/>
          <w:shd w:val="clear" w:color="auto" w:fill="FFFFFF"/>
        </w:rPr>
        <w:t>_____</w:t>
      </w:r>
      <w:r w:rsidR="00470916">
        <w:rPr>
          <w:rFonts w:cstheme="minorHAnsi"/>
          <w:color w:val="333333"/>
          <w:sz w:val="24"/>
          <w:szCs w:val="24"/>
          <w:shd w:val="clear" w:color="auto" w:fill="FFFFFF"/>
        </w:rPr>
        <w:t>__ day of ____________</w:t>
      </w:r>
      <w:r w:rsidR="00AF16CA">
        <w:rPr>
          <w:rFonts w:cstheme="minorHAnsi"/>
          <w:color w:val="333333"/>
          <w:sz w:val="24"/>
          <w:szCs w:val="24"/>
          <w:shd w:val="clear" w:color="auto" w:fill="FFFFFF"/>
        </w:rPr>
        <w:t>______</w:t>
      </w:r>
      <w:r w:rsidR="00470916">
        <w:rPr>
          <w:rFonts w:cstheme="minorHAnsi"/>
          <w:color w:val="333333"/>
          <w:sz w:val="24"/>
          <w:szCs w:val="24"/>
          <w:shd w:val="clear" w:color="auto" w:fill="FFFFFF"/>
        </w:rPr>
        <w:t xml:space="preserve">_, 2021. </w:t>
      </w:r>
    </w:p>
    <w:p w14:paraId="29C1EADA" w14:textId="77777777" w:rsidR="00470916" w:rsidRDefault="00470916" w:rsidP="0071343A">
      <w:pPr>
        <w:rPr>
          <w:rFonts w:cstheme="minorHAnsi"/>
          <w:color w:val="333333"/>
          <w:sz w:val="24"/>
          <w:szCs w:val="24"/>
          <w:shd w:val="clear" w:color="auto" w:fill="FFFFFF"/>
        </w:rPr>
      </w:pPr>
    </w:p>
    <w:p w14:paraId="0E5D2442" w14:textId="3001F86D" w:rsidR="00FB61B8" w:rsidRDefault="00FB61B8" w:rsidP="0071343A">
      <w:pPr>
        <w:rPr>
          <w:rFonts w:cstheme="minorHAnsi"/>
          <w:color w:val="333333"/>
          <w:sz w:val="24"/>
          <w:szCs w:val="24"/>
          <w:shd w:val="clear" w:color="auto" w:fill="FFFFFF"/>
        </w:rPr>
      </w:pPr>
      <w:r>
        <w:rPr>
          <w:rFonts w:cstheme="minorHAnsi"/>
          <w:color w:val="333333"/>
          <w:sz w:val="24"/>
          <w:szCs w:val="24"/>
          <w:shd w:val="clear" w:color="auto" w:fill="FFFFFF"/>
        </w:rPr>
        <w:t>BARABOO SCHOOL DISTRICT</w:t>
      </w:r>
      <w:r>
        <w:rPr>
          <w:rFonts w:cstheme="minorHAnsi"/>
          <w:color w:val="333333"/>
          <w:sz w:val="24"/>
          <w:szCs w:val="24"/>
          <w:shd w:val="clear" w:color="auto" w:fill="FFFFFF"/>
        </w:rPr>
        <w:tab/>
      </w:r>
      <w:r>
        <w:rPr>
          <w:rFonts w:cstheme="minorHAnsi"/>
          <w:color w:val="333333"/>
          <w:sz w:val="24"/>
          <w:szCs w:val="24"/>
          <w:shd w:val="clear" w:color="auto" w:fill="FFFFFF"/>
        </w:rPr>
        <w:tab/>
      </w:r>
      <w:r>
        <w:rPr>
          <w:rFonts w:cstheme="minorHAnsi"/>
          <w:color w:val="333333"/>
          <w:sz w:val="24"/>
          <w:szCs w:val="24"/>
          <w:shd w:val="clear" w:color="auto" w:fill="FFFFFF"/>
        </w:rPr>
        <w:tab/>
        <w:t xml:space="preserve">                SAUK COUNTY HEALTH DEPARTMENT</w:t>
      </w:r>
    </w:p>
    <w:p w14:paraId="523FB861" w14:textId="38FAFEA6" w:rsidR="00FB61B8" w:rsidRDefault="00FB61B8" w:rsidP="0071343A">
      <w:pPr>
        <w:rPr>
          <w:rFonts w:cstheme="minorHAnsi"/>
          <w:color w:val="333333"/>
          <w:sz w:val="24"/>
          <w:szCs w:val="24"/>
          <w:shd w:val="clear" w:color="auto" w:fill="FFFFFF"/>
        </w:rPr>
      </w:pPr>
    </w:p>
    <w:p w14:paraId="6F8AF248" w14:textId="4A9651B1" w:rsidR="00FB61B8" w:rsidRDefault="00FB61B8" w:rsidP="0071343A">
      <w:pPr>
        <w:rPr>
          <w:rFonts w:cstheme="minorHAnsi"/>
          <w:color w:val="333333"/>
          <w:sz w:val="24"/>
          <w:szCs w:val="24"/>
          <w:shd w:val="clear" w:color="auto" w:fill="FFFFFF"/>
        </w:rPr>
      </w:pPr>
    </w:p>
    <w:p w14:paraId="657EB0DC" w14:textId="0F9CF1AC" w:rsidR="00FB3136" w:rsidRDefault="00FB3136" w:rsidP="00FB3136">
      <w:pPr>
        <w:rPr>
          <w:rFonts w:cstheme="minorHAnsi"/>
          <w:color w:val="333333"/>
          <w:sz w:val="24"/>
          <w:szCs w:val="24"/>
          <w:shd w:val="clear" w:color="auto" w:fill="FFFFFF"/>
        </w:rPr>
      </w:pPr>
      <w:r w:rsidRPr="00FB3136">
        <w:rPr>
          <w:rFonts w:cstheme="minorHAnsi"/>
          <w:noProof/>
          <w:color w:val="333333"/>
          <w:sz w:val="24"/>
          <w:szCs w:val="24"/>
          <w:shd w:val="clear" w:color="auto" w:fill="FFFFFF"/>
        </w:rPr>
        <mc:AlternateContent>
          <mc:Choice Requires="wps">
            <w:drawing>
              <wp:anchor distT="45720" distB="45720" distL="114300" distR="114300" simplePos="0" relativeHeight="251661312" behindDoc="0" locked="0" layoutInCell="1" allowOverlap="1" wp14:anchorId="538E693A" wp14:editId="0BE37A82">
                <wp:simplePos x="0" y="0"/>
                <wp:positionH relativeFrom="margin">
                  <wp:align>center</wp:align>
                </wp:positionH>
                <wp:positionV relativeFrom="paragraph">
                  <wp:posOffset>1384935</wp:posOffset>
                </wp:positionV>
                <wp:extent cx="6519672" cy="32004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9672" cy="320040"/>
                        </a:xfrm>
                        <a:prstGeom prst="rect">
                          <a:avLst/>
                        </a:prstGeom>
                        <a:solidFill>
                          <a:srgbClr val="FFFFFF"/>
                        </a:solidFill>
                        <a:ln w="9525">
                          <a:noFill/>
                          <a:miter lim="800000"/>
                          <a:headEnd/>
                          <a:tailEnd/>
                        </a:ln>
                      </wps:spPr>
                      <wps:txbx>
                        <w:txbxContent>
                          <w:p w14:paraId="202F1182" w14:textId="1B6795B6" w:rsidR="00FB3136" w:rsidRPr="00FB3136" w:rsidRDefault="00FB3136" w:rsidP="00FB3136">
                            <w:pPr>
                              <w:jc w:val="center"/>
                              <w:rPr>
                                <w:rFonts w:cstheme="minorHAnsi"/>
                                <w:i/>
                                <w:iCs/>
                                <w:color w:val="333333"/>
                                <w:sz w:val="24"/>
                                <w:szCs w:val="24"/>
                                <w:shd w:val="clear" w:color="auto" w:fill="FFFFFF"/>
                              </w:rPr>
                            </w:pPr>
                            <w:r w:rsidRPr="00FB3136">
                              <w:rPr>
                                <w:rFonts w:cstheme="minorHAnsi"/>
                                <w:i/>
                                <w:iCs/>
                                <w:color w:val="333333"/>
                                <w:sz w:val="24"/>
                                <w:szCs w:val="24"/>
                                <w:shd w:val="clear" w:color="auto" w:fill="FFFFFF"/>
                              </w:rPr>
                              <w:t>Sauk County Seal-A-Smile Wisconsin Mobile Dentistry Registration Number 15115</w:t>
                            </w:r>
                          </w:p>
                          <w:p w14:paraId="79EA3E54" w14:textId="79A3C91F" w:rsidR="00FB3136" w:rsidRDefault="00FB31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8E693A" id="_x0000_t202" coordsize="21600,21600" o:spt="202" path="m,l,21600r21600,l21600,xe">
                <v:stroke joinstyle="miter"/>
                <v:path gradientshapeok="t" o:connecttype="rect"/>
              </v:shapetype>
              <v:shape id="Text Box 2" o:spid="_x0000_s1026" type="#_x0000_t202" style="position:absolute;margin-left:0;margin-top:109.05pt;width:513.35pt;height:25.2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" stroked="f">
                <v:textbox>
                  <w:txbxContent>
                    <w:p w14:paraId="202F1182" w14:textId="1B6795B6" w:rsidR="00FB3136" w:rsidRPr="00FB3136" w:rsidRDefault="00FB3136" w:rsidP="00FB3136">
                      <w:pPr>
                        <w:jc w:val="center"/>
                        <w:rPr>
                          <w:rFonts w:cstheme="minorHAnsi"/>
                          <w:i/>
                          <w:iCs/>
                          <w:color w:val="333333"/>
                          <w:sz w:val="24"/>
                          <w:szCs w:val="24"/>
                          <w:shd w:val="clear" w:color="auto" w:fill="FFFFFF"/>
                        </w:rPr>
                      </w:pPr>
                      <w:r w:rsidRPr="00FB3136">
                        <w:rPr>
                          <w:rFonts w:cstheme="minorHAnsi"/>
                          <w:i/>
                          <w:iCs/>
                          <w:color w:val="333333"/>
                          <w:sz w:val="24"/>
                          <w:szCs w:val="24"/>
                          <w:shd w:val="clear" w:color="auto" w:fill="FFFFFF"/>
                        </w:rPr>
                        <w:t>Sauk County Seal-A-Smile Wisconsin Mobile Dentistry Registration Number 15115</w:t>
                      </w:r>
                    </w:p>
                    <w:p w14:paraId="79EA3E54" w14:textId="79A3C91F" w:rsidR="00FB3136" w:rsidRDefault="00FB3136"/>
                  </w:txbxContent>
                </v:textbox>
                <w10:wrap anchorx="margin"/>
              </v:shape>
            </w:pict>
          </mc:Fallback>
        </mc:AlternateContent>
      </w:r>
      <w:r w:rsidR="00FB61B8">
        <w:rPr>
          <w:rFonts w:cstheme="minorHAnsi"/>
          <w:color w:val="333333"/>
          <w:sz w:val="24"/>
          <w:szCs w:val="24"/>
          <w:shd w:val="clear" w:color="auto" w:fill="FFFFFF"/>
        </w:rPr>
        <w:t>Signed: ________________________________            Signed: __________________________</w:t>
      </w:r>
      <w:r w:rsidR="00FB61B8">
        <w:rPr>
          <w:rFonts w:cstheme="minorHAnsi"/>
          <w:color w:val="333333"/>
          <w:sz w:val="24"/>
          <w:szCs w:val="24"/>
          <w:shd w:val="clear" w:color="auto" w:fill="FFFFFF"/>
        </w:rPr>
        <w:br/>
        <w:t xml:space="preserve">Print Name: Michelle Yates-Wickus                                  Print Name: </w:t>
      </w:r>
      <w:r w:rsidR="007E3EEF">
        <w:rPr>
          <w:rFonts w:cstheme="minorHAnsi"/>
          <w:color w:val="333333"/>
          <w:sz w:val="24"/>
          <w:szCs w:val="24"/>
          <w:shd w:val="clear" w:color="auto" w:fill="FFFFFF"/>
        </w:rPr>
        <w:t>Brent Miller</w:t>
      </w:r>
      <w:r w:rsidR="00FB61B8">
        <w:rPr>
          <w:rFonts w:cstheme="minorHAnsi"/>
          <w:color w:val="333333"/>
          <w:sz w:val="24"/>
          <w:szCs w:val="24"/>
          <w:shd w:val="clear" w:color="auto" w:fill="FFFFFF"/>
        </w:rPr>
        <w:br/>
        <w:t xml:space="preserve">Print Title: Director of Student Services                           Print Title: </w:t>
      </w:r>
      <w:r w:rsidR="007E3EEF">
        <w:rPr>
          <w:rFonts w:cstheme="minorHAnsi"/>
          <w:color w:val="333333"/>
          <w:sz w:val="24"/>
          <w:szCs w:val="24"/>
          <w:shd w:val="clear" w:color="auto" w:fill="FFFFFF"/>
        </w:rPr>
        <w:t>County Administrator</w:t>
      </w:r>
      <w:r w:rsidR="00FB61B8">
        <w:rPr>
          <w:rFonts w:cstheme="minorHAnsi"/>
          <w:color w:val="333333"/>
          <w:sz w:val="24"/>
          <w:szCs w:val="24"/>
          <w:shd w:val="clear" w:color="auto" w:fill="FFFFFF"/>
        </w:rPr>
        <w:br/>
        <w:t xml:space="preserve">Address: 423 Linn Street   </w:t>
      </w:r>
      <w:r w:rsidR="00FB61B8">
        <w:rPr>
          <w:rFonts w:cstheme="minorHAnsi"/>
          <w:color w:val="333333"/>
          <w:sz w:val="24"/>
          <w:szCs w:val="24"/>
          <w:shd w:val="clear" w:color="auto" w:fill="FFFFFF"/>
        </w:rPr>
        <w:tab/>
      </w:r>
      <w:r w:rsidR="00FB61B8">
        <w:rPr>
          <w:rFonts w:cstheme="minorHAnsi"/>
          <w:color w:val="333333"/>
          <w:sz w:val="24"/>
          <w:szCs w:val="24"/>
          <w:shd w:val="clear" w:color="auto" w:fill="FFFFFF"/>
        </w:rPr>
        <w:tab/>
      </w:r>
      <w:r w:rsidR="00FB61B8">
        <w:rPr>
          <w:rFonts w:cstheme="minorHAnsi"/>
          <w:color w:val="333333"/>
          <w:sz w:val="24"/>
          <w:szCs w:val="24"/>
          <w:shd w:val="clear" w:color="auto" w:fill="FFFFFF"/>
        </w:rPr>
        <w:tab/>
      </w:r>
      <w:r w:rsidR="00FB61B8">
        <w:rPr>
          <w:rFonts w:cstheme="minorHAnsi"/>
          <w:color w:val="333333"/>
          <w:sz w:val="24"/>
          <w:szCs w:val="24"/>
          <w:shd w:val="clear" w:color="auto" w:fill="FFFFFF"/>
        </w:rPr>
        <w:tab/>
        <w:t xml:space="preserve">    Address:  505 West Broadway    </w:t>
      </w:r>
      <w:r w:rsidR="00FB61B8">
        <w:rPr>
          <w:rFonts w:cstheme="minorHAnsi"/>
          <w:color w:val="333333"/>
          <w:sz w:val="24"/>
          <w:szCs w:val="24"/>
          <w:shd w:val="clear" w:color="auto" w:fill="FFFFFF"/>
        </w:rPr>
        <w:br/>
        <w:t xml:space="preserve">                 Baraboo, WI 53913</w:t>
      </w:r>
      <w:r w:rsidR="00FB61B8">
        <w:rPr>
          <w:rFonts w:cstheme="minorHAnsi"/>
          <w:color w:val="333333"/>
          <w:sz w:val="24"/>
          <w:szCs w:val="24"/>
          <w:shd w:val="clear" w:color="auto" w:fill="FFFFFF"/>
        </w:rPr>
        <w:tab/>
      </w:r>
      <w:r w:rsidR="00FB61B8">
        <w:rPr>
          <w:rFonts w:cstheme="minorHAnsi"/>
          <w:color w:val="333333"/>
          <w:sz w:val="24"/>
          <w:szCs w:val="24"/>
          <w:shd w:val="clear" w:color="auto" w:fill="FFFFFF"/>
        </w:rPr>
        <w:tab/>
      </w:r>
      <w:r w:rsidR="00FB61B8">
        <w:rPr>
          <w:rFonts w:cstheme="minorHAnsi"/>
          <w:color w:val="333333"/>
          <w:sz w:val="24"/>
          <w:szCs w:val="24"/>
          <w:shd w:val="clear" w:color="auto" w:fill="FFFFFF"/>
        </w:rPr>
        <w:tab/>
      </w:r>
      <w:r w:rsidR="00FB61B8">
        <w:rPr>
          <w:rFonts w:cstheme="minorHAnsi"/>
          <w:color w:val="333333"/>
          <w:sz w:val="24"/>
          <w:szCs w:val="24"/>
          <w:shd w:val="clear" w:color="auto" w:fill="FFFFFF"/>
        </w:rPr>
        <w:tab/>
      </w:r>
      <w:r w:rsidR="00FB61B8">
        <w:rPr>
          <w:rFonts w:cstheme="minorHAnsi"/>
          <w:color w:val="333333"/>
          <w:sz w:val="24"/>
          <w:szCs w:val="24"/>
          <w:shd w:val="clear" w:color="auto" w:fill="FFFFFF"/>
        </w:rPr>
        <w:tab/>
        <w:t xml:space="preserve">         Baraboo, WI 53913</w:t>
      </w:r>
    </w:p>
    <w:p w14:paraId="42562409" w14:textId="5B2CCD60" w:rsidR="00AF16CA" w:rsidRDefault="00AF16CA" w:rsidP="00FB3136">
      <w:pPr>
        <w:rPr>
          <w:rFonts w:cstheme="minorHAnsi"/>
          <w:color w:val="333333"/>
          <w:sz w:val="24"/>
          <w:szCs w:val="24"/>
          <w:shd w:val="clear" w:color="auto" w:fill="FFFFFF"/>
        </w:rPr>
      </w:pPr>
    </w:p>
    <w:p w14:paraId="60CFCA18" w14:textId="1E88DBFA" w:rsidR="00804FA7" w:rsidRDefault="00804FA7" w:rsidP="00FB3136">
      <w:pPr>
        <w:rPr>
          <w:rFonts w:cstheme="minorHAnsi"/>
          <w:color w:val="333333"/>
          <w:sz w:val="24"/>
          <w:szCs w:val="24"/>
          <w:shd w:val="clear" w:color="auto" w:fill="FFFFFF"/>
        </w:rPr>
      </w:pPr>
    </w:p>
    <w:p w14:paraId="036BD6D2" w14:textId="5B1CF753" w:rsidR="00804FA7" w:rsidRDefault="00804FA7" w:rsidP="00FB3136">
      <w:pPr>
        <w:rPr>
          <w:rFonts w:cstheme="minorHAnsi"/>
          <w:color w:val="333333"/>
          <w:sz w:val="24"/>
          <w:szCs w:val="24"/>
          <w:shd w:val="clear" w:color="auto" w:fill="FFFFFF"/>
        </w:rPr>
      </w:pPr>
    </w:p>
    <w:p w14:paraId="01491E79" w14:textId="61D028EA" w:rsidR="00804FA7" w:rsidRPr="00E005B6" w:rsidRDefault="00804FA7" w:rsidP="00FB3136">
      <w:pPr>
        <w:rPr>
          <w:rFonts w:cstheme="minorHAnsi"/>
          <w:color w:val="333333"/>
          <w:shd w:val="clear" w:color="auto" w:fill="FFFFFF"/>
        </w:rPr>
      </w:pPr>
    </w:p>
    <w:sectPr w:rsidR="00804FA7" w:rsidRPr="00E005B6" w:rsidSect="006352B6">
      <w:pgSz w:w="12240" w:h="15840"/>
      <w:pgMar w:top="1296"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B73F8"/>
    <w:multiLevelType w:val="hybridMultilevel"/>
    <w:tmpl w:val="9C5A9BB4"/>
    <w:lvl w:ilvl="0" w:tplc="81ECB2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AE505C"/>
    <w:multiLevelType w:val="hybridMultilevel"/>
    <w:tmpl w:val="4C6E7CDA"/>
    <w:lvl w:ilvl="0" w:tplc="81ECB2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6C1644"/>
    <w:multiLevelType w:val="hybridMultilevel"/>
    <w:tmpl w:val="CCD23B92"/>
    <w:lvl w:ilvl="0" w:tplc="04090019">
      <w:start w:val="1"/>
      <w:numFmt w:val="lowerLetter"/>
      <w:lvlText w:val="%1."/>
      <w:lvlJc w:val="left"/>
      <w:pPr>
        <w:ind w:left="720" w:hanging="360"/>
      </w:pPr>
    </w:lvl>
    <w:lvl w:ilvl="1" w:tplc="A4FA87E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CA15BB"/>
    <w:multiLevelType w:val="hybridMultilevel"/>
    <w:tmpl w:val="4926B62E"/>
    <w:lvl w:ilvl="0" w:tplc="81ECB2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2B0DC2"/>
    <w:multiLevelType w:val="hybridMultilevel"/>
    <w:tmpl w:val="195E7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6230B7"/>
    <w:multiLevelType w:val="hybridMultilevel"/>
    <w:tmpl w:val="12049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DF341C"/>
    <w:multiLevelType w:val="hybridMultilevel"/>
    <w:tmpl w:val="C4F0A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1972A7"/>
    <w:multiLevelType w:val="hybridMultilevel"/>
    <w:tmpl w:val="887C6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B17225"/>
    <w:multiLevelType w:val="hybridMultilevel"/>
    <w:tmpl w:val="786C5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7"/>
  </w:num>
  <w:num w:numId="5">
    <w:abstractNumId w:val="8"/>
  </w:num>
  <w:num w:numId="6">
    <w:abstractNumId w:val="3"/>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43A"/>
    <w:rsid w:val="00085009"/>
    <w:rsid w:val="001507F1"/>
    <w:rsid w:val="001B7F45"/>
    <w:rsid w:val="002718C2"/>
    <w:rsid w:val="00386BC9"/>
    <w:rsid w:val="003C3847"/>
    <w:rsid w:val="00426DF1"/>
    <w:rsid w:val="00456657"/>
    <w:rsid w:val="00470916"/>
    <w:rsid w:val="00492937"/>
    <w:rsid w:val="004E6C2A"/>
    <w:rsid w:val="004F6F32"/>
    <w:rsid w:val="005C6729"/>
    <w:rsid w:val="005E3855"/>
    <w:rsid w:val="0063299C"/>
    <w:rsid w:val="006352B6"/>
    <w:rsid w:val="006B4865"/>
    <w:rsid w:val="006B5D45"/>
    <w:rsid w:val="0071343A"/>
    <w:rsid w:val="007E3EEF"/>
    <w:rsid w:val="00804FA7"/>
    <w:rsid w:val="00840F7C"/>
    <w:rsid w:val="008C4CDB"/>
    <w:rsid w:val="00973F57"/>
    <w:rsid w:val="009F12F8"/>
    <w:rsid w:val="00A256CF"/>
    <w:rsid w:val="00A62352"/>
    <w:rsid w:val="00A7253F"/>
    <w:rsid w:val="00AB23D3"/>
    <w:rsid w:val="00AF16CA"/>
    <w:rsid w:val="00B7376A"/>
    <w:rsid w:val="00BD156A"/>
    <w:rsid w:val="00C30706"/>
    <w:rsid w:val="00C86559"/>
    <w:rsid w:val="00D85D41"/>
    <w:rsid w:val="00DC46BB"/>
    <w:rsid w:val="00E005B6"/>
    <w:rsid w:val="00EC23B4"/>
    <w:rsid w:val="00ED0114"/>
    <w:rsid w:val="00F67C78"/>
    <w:rsid w:val="00FB3136"/>
    <w:rsid w:val="00FB61B8"/>
    <w:rsid w:val="00FD07F8"/>
    <w:rsid w:val="00FF5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BA290"/>
  <w15:chartTrackingRefBased/>
  <w15:docId w15:val="{86A987CA-EF5C-4724-8149-2573BBEC9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07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7F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D0114"/>
    <w:pPr>
      <w:ind w:left="720"/>
      <w:contextualSpacing/>
    </w:pPr>
  </w:style>
  <w:style w:type="character" w:styleId="CommentReference">
    <w:name w:val="annotation reference"/>
    <w:basedOn w:val="DefaultParagraphFont"/>
    <w:uiPriority w:val="99"/>
    <w:semiHidden/>
    <w:unhideWhenUsed/>
    <w:rsid w:val="008C4CDB"/>
    <w:rPr>
      <w:sz w:val="16"/>
      <w:szCs w:val="16"/>
    </w:rPr>
  </w:style>
  <w:style w:type="paragraph" w:styleId="CommentText">
    <w:name w:val="annotation text"/>
    <w:basedOn w:val="Normal"/>
    <w:link w:val="CommentTextChar"/>
    <w:uiPriority w:val="99"/>
    <w:semiHidden/>
    <w:unhideWhenUsed/>
    <w:rsid w:val="008C4CDB"/>
    <w:pPr>
      <w:spacing w:line="240" w:lineRule="auto"/>
    </w:pPr>
    <w:rPr>
      <w:sz w:val="20"/>
      <w:szCs w:val="20"/>
    </w:rPr>
  </w:style>
  <w:style w:type="character" w:customStyle="1" w:styleId="CommentTextChar">
    <w:name w:val="Comment Text Char"/>
    <w:basedOn w:val="DefaultParagraphFont"/>
    <w:link w:val="CommentText"/>
    <w:uiPriority w:val="99"/>
    <w:semiHidden/>
    <w:rsid w:val="008C4CDB"/>
    <w:rPr>
      <w:sz w:val="20"/>
      <w:szCs w:val="20"/>
    </w:rPr>
  </w:style>
  <w:style w:type="paragraph" w:styleId="CommentSubject">
    <w:name w:val="annotation subject"/>
    <w:basedOn w:val="CommentText"/>
    <w:next w:val="CommentText"/>
    <w:link w:val="CommentSubjectChar"/>
    <w:uiPriority w:val="99"/>
    <w:semiHidden/>
    <w:unhideWhenUsed/>
    <w:rsid w:val="008C4CDB"/>
    <w:rPr>
      <w:b/>
      <w:bCs/>
    </w:rPr>
  </w:style>
  <w:style w:type="character" w:customStyle="1" w:styleId="CommentSubjectChar">
    <w:name w:val="Comment Subject Char"/>
    <w:basedOn w:val="CommentTextChar"/>
    <w:link w:val="CommentSubject"/>
    <w:uiPriority w:val="99"/>
    <w:semiHidden/>
    <w:rsid w:val="008C4C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1554</Words>
  <Characters>8858</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Berndt</dc:creator>
  <cp:keywords/>
  <dc:description/>
  <cp:lastModifiedBy>Julie Jaech</cp:lastModifiedBy>
  <cp:revision>2</cp:revision>
  <cp:lastPrinted>2021-08-23T19:15:00Z</cp:lastPrinted>
  <dcterms:created xsi:type="dcterms:W3CDTF">2021-08-23T19:15:00Z</dcterms:created>
  <dcterms:modified xsi:type="dcterms:W3CDTF">2021-08-23T19:15:00Z</dcterms:modified>
</cp:coreProperties>
</file>