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84629" w14:textId="22566823" w:rsidR="004B66D9" w:rsidRPr="00C844A1" w:rsidRDefault="00CB1774" w:rsidP="00CB1774">
      <w:pPr>
        <w:tabs>
          <w:tab w:val="right" w:pos="10080"/>
        </w:tabs>
        <w:rPr>
          <w:rFonts w:ascii="Arial" w:hAnsi="Arial" w:cs="Arial"/>
          <w:b/>
          <w:sz w:val="20"/>
          <w:szCs w:val="20"/>
        </w:rPr>
      </w:pPr>
      <w:bookmarkStart w:id="0" w:name="_GoBack"/>
      <w:bookmarkEnd w:id="0"/>
      <w:r w:rsidRPr="00CB1774">
        <w:rPr>
          <w:rFonts w:ascii="Arial" w:hAnsi="Arial" w:cs="Arial"/>
          <w:sz w:val="20"/>
          <w:szCs w:val="20"/>
        </w:rPr>
        <w:tab/>
      </w:r>
      <w:r w:rsidR="00C844A1" w:rsidRPr="00C844A1">
        <w:rPr>
          <w:rFonts w:ascii="Arial" w:hAnsi="Arial" w:cs="Arial"/>
          <w:b/>
          <w:sz w:val="20"/>
          <w:szCs w:val="20"/>
        </w:rPr>
        <w:t>485</w:t>
      </w:r>
      <w:r w:rsidR="004272A6" w:rsidRPr="00C844A1">
        <w:rPr>
          <w:rFonts w:ascii="Arial" w:hAnsi="Arial" w:cs="Arial"/>
          <w:b/>
          <w:sz w:val="20"/>
          <w:szCs w:val="20"/>
        </w:rPr>
        <w:t>-</w:t>
      </w:r>
      <w:r w:rsidR="00C844A1" w:rsidRPr="00C844A1">
        <w:rPr>
          <w:rFonts w:ascii="Arial" w:hAnsi="Arial" w:cs="Arial"/>
          <w:b/>
          <w:sz w:val="20"/>
          <w:szCs w:val="20"/>
        </w:rPr>
        <w:t>022</w:t>
      </w:r>
    </w:p>
    <w:p w14:paraId="267864F1" w14:textId="77777777" w:rsidR="00BD12E4" w:rsidRPr="00173F1A" w:rsidRDefault="002E3F87" w:rsidP="00CB1774">
      <w:pPr>
        <w:jc w:val="center"/>
        <w:rPr>
          <w:rFonts w:ascii="Arial" w:hAnsi="Arial" w:cs="Arial"/>
          <w:b/>
          <w:u w:val="single"/>
        </w:rPr>
      </w:pPr>
      <w:r w:rsidRPr="00C844A1">
        <w:rPr>
          <w:rFonts w:ascii="Arial" w:hAnsi="Arial" w:cs="Arial"/>
          <w:b/>
          <w:u w:val="single"/>
        </w:rPr>
        <w:t>MEMORANDUM OF UNDERSTANDING</w:t>
      </w:r>
    </w:p>
    <w:p w14:paraId="73C5476A" w14:textId="173D84A6" w:rsidR="00471706" w:rsidRPr="00173F1A" w:rsidRDefault="00471706" w:rsidP="0045251E">
      <w:pPr>
        <w:rPr>
          <w:rFonts w:ascii="Arial" w:hAnsi="Arial" w:cs="Arial"/>
          <w:sz w:val="20"/>
          <w:szCs w:val="20"/>
        </w:rPr>
      </w:pPr>
      <w:r w:rsidRPr="00173F1A">
        <w:rPr>
          <w:rFonts w:ascii="Arial" w:hAnsi="Arial" w:cs="Arial"/>
          <w:b/>
          <w:sz w:val="20"/>
          <w:szCs w:val="20"/>
        </w:rPr>
        <w:t xml:space="preserve">THIS </w:t>
      </w:r>
      <w:r w:rsidR="002E3F87">
        <w:rPr>
          <w:rFonts w:ascii="Arial" w:hAnsi="Arial" w:cs="Arial"/>
          <w:b/>
          <w:sz w:val="20"/>
          <w:szCs w:val="20"/>
        </w:rPr>
        <w:t xml:space="preserve">MEMORANDUM OF UNDERSTANDING </w:t>
      </w:r>
      <w:r w:rsidR="002E3F87">
        <w:rPr>
          <w:rFonts w:ascii="Arial" w:hAnsi="Arial" w:cs="Arial"/>
          <w:sz w:val="20"/>
          <w:szCs w:val="20"/>
        </w:rPr>
        <w:t>(“MOU”)</w:t>
      </w:r>
      <w:r w:rsidRPr="00173F1A">
        <w:rPr>
          <w:rFonts w:ascii="Arial" w:hAnsi="Arial" w:cs="Arial"/>
          <w:sz w:val="20"/>
          <w:szCs w:val="20"/>
        </w:rPr>
        <w:t xml:space="preserve">, </w:t>
      </w:r>
      <w:r w:rsidR="009D5700" w:rsidRPr="00D25DBD">
        <w:rPr>
          <w:rFonts w:ascii="Arial" w:hAnsi="Arial" w:cs="Arial"/>
          <w:sz w:val="20"/>
          <w:szCs w:val="20"/>
        </w:rPr>
        <w:t xml:space="preserve">made and entered into </w:t>
      </w:r>
      <w:r w:rsidR="009D5700">
        <w:rPr>
          <w:rFonts w:ascii="Arial" w:hAnsi="Arial" w:cs="Arial"/>
          <w:sz w:val="20"/>
          <w:szCs w:val="20"/>
        </w:rPr>
        <w:t>on _______________________</w:t>
      </w:r>
      <w:r w:rsidR="009D5700" w:rsidRPr="00D25DBD">
        <w:rPr>
          <w:rFonts w:ascii="Arial" w:hAnsi="Arial" w:cs="Arial"/>
          <w:sz w:val="20"/>
          <w:szCs w:val="20"/>
        </w:rPr>
        <w:t xml:space="preserve">, </w:t>
      </w:r>
      <w:r w:rsidRPr="00173F1A">
        <w:rPr>
          <w:rFonts w:ascii="Arial" w:hAnsi="Arial" w:cs="Arial"/>
          <w:sz w:val="20"/>
          <w:szCs w:val="20"/>
        </w:rPr>
        <w:t xml:space="preserve">by and </w:t>
      </w:r>
      <w:r w:rsidRPr="008F606B">
        <w:rPr>
          <w:rFonts w:ascii="Arial" w:hAnsi="Arial" w:cs="Arial"/>
          <w:sz w:val="20"/>
          <w:szCs w:val="20"/>
        </w:rPr>
        <w:t>between,</w:t>
      </w:r>
      <w:r w:rsidR="001F2F51" w:rsidRPr="008F606B">
        <w:rPr>
          <w:rFonts w:ascii="Arial" w:hAnsi="Arial" w:cs="Arial"/>
          <w:sz w:val="20"/>
          <w:szCs w:val="20"/>
        </w:rPr>
        <w:t xml:space="preserve"> </w:t>
      </w:r>
      <w:bookmarkStart w:id="1" w:name="_Hlk69227446"/>
      <w:r w:rsidR="0045251E" w:rsidRPr="008F606B">
        <w:rPr>
          <w:rFonts w:ascii="Arial" w:hAnsi="Arial" w:cs="Arial"/>
          <w:sz w:val="20"/>
          <w:szCs w:val="20"/>
        </w:rPr>
        <w:t>Sauk County</w:t>
      </w:r>
      <w:r w:rsidR="00A0236B" w:rsidRPr="008F606B">
        <w:rPr>
          <w:rFonts w:ascii="Arial" w:hAnsi="Arial" w:cs="Arial"/>
          <w:sz w:val="20"/>
          <w:szCs w:val="20"/>
        </w:rPr>
        <w:t xml:space="preserve"> (</w:t>
      </w:r>
      <w:r w:rsidR="0045251E" w:rsidRPr="008F606B">
        <w:rPr>
          <w:rFonts w:ascii="Arial" w:hAnsi="Arial" w:cs="Arial"/>
          <w:sz w:val="20"/>
          <w:szCs w:val="20"/>
        </w:rPr>
        <w:t>SC</w:t>
      </w:r>
      <w:r w:rsidR="00A0236B" w:rsidRPr="008F606B">
        <w:rPr>
          <w:rFonts w:ascii="Arial" w:hAnsi="Arial" w:cs="Arial"/>
          <w:sz w:val="20"/>
          <w:szCs w:val="20"/>
        </w:rPr>
        <w:t>)</w:t>
      </w:r>
      <w:r w:rsidR="00E84470" w:rsidRPr="008F606B">
        <w:rPr>
          <w:rFonts w:ascii="Arial" w:hAnsi="Arial" w:cs="Arial"/>
          <w:sz w:val="20"/>
          <w:szCs w:val="20"/>
        </w:rPr>
        <w:t>, whose</w:t>
      </w:r>
      <w:r w:rsidR="00E84470">
        <w:rPr>
          <w:rFonts w:ascii="Arial" w:hAnsi="Arial" w:cs="Arial"/>
          <w:sz w:val="20"/>
          <w:szCs w:val="20"/>
        </w:rPr>
        <w:t xml:space="preserve"> address is </w:t>
      </w:r>
      <w:r w:rsidR="0045251E" w:rsidRPr="0045251E">
        <w:rPr>
          <w:rFonts w:ascii="Arial" w:hAnsi="Arial" w:cs="Arial"/>
          <w:sz w:val="20"/>
          <w:szCs w:val="20"/>
        </w:rPr>
        <w:t>505 Broadway</w:t>
      </w:r>
      <w:r w:rsidR="0045251E">
        <w:rPr>
          <w:rFonts w:ascii="Arial" w:hAnsi="Arial" w:cs="Arial"/>
          <w:sz w:val="20"/>
          <w:szCs w:val="20"/>
        </w:rPr>
        <w:t xml:space="preserve">, </w:t>
      </w:r>
      <w:r w:rsidR="0045251E" w:rsidRPr="0045251E">
        <w:rPr>
          <w:rFonts w:ascii="Arial" w:hAnsi="Arial" w:cs="Arial"/>
          <w:sz w:val="20"/>
          <w:szCs w:val="20"/>
        </w:rPr>
        <w:t>Baraboo, W</w:t>
      </w:r>
      <w:r w:rsidR="0045251E">
        <w:rPr>
          <w:rFonts w:ascii="Arial" w:hAnsi="Arial" w:cs="Arial"/>
          <w:sz w:val="20"/>
          <w:szCs w:val="20"/>
        </w:rPr>
        <w:t>isconsin</w:t>
      </w:r>
      <w:r w:rsidR="0045251E" w:rsidRPr="0045251E">
        <w:rPr>
          <w:rFonts w:ascii="Arial" w:hAnsi="Arial" w:cs="Arial"/>
          <w:sz w:val="20"/>
          <w:szCs w:val="20"/>
        </w:rPr>
        <w:t xml:space="preserve"> 53913</w:t>
      </w:r>
      <w:bookmarkEnd w:id="1"/>
      <w:r w:rsidRPr="00173F1A">
        <w:rPr>
          <w:rFonts w:ascii="Arial" w:hAnsi="Arial" w:cs="Arial"/>
          <w:sz w:val="20"/>
          <w:szCs w:val="20"/>
        </w:rPr>
        <w:t xml:space="preserve"> and the STATE OF WISCONSIN, DEPARTMENT OF ADMINISTRATION (“</w:t>
      </w:r>
      <w:r w:rsidR="002E3F87">
        <w:rPr>
          <w:rFonts w:ascii="Arial" w:hAnsi="Arial" w:cs="Arial"/>
          <w:sz w:val="20"/>
          <w:szCs w:val="20"/>
        </w:rPr>
        <w:t>DOA</w:t>
      </w:r>
      <w:r w:rsidRPr="00173F1A">
        <w:rPr>
          <w:rFonts w:ascii="Arial" w:hAnsi="Arial" w:cs="Arial"/>
          <w:sz w:val="20"/>
          <w:szCs w:val="20"/>
        </w:rPr>
        <w:t>”)</w:t>
      </w:r>
      <w:r w:rsidR="00A850E7">
        <w:rPr>
          <w:rFonts w:ascii="Arial" w:hAnsi="Arial" w:cs="Arial"/>
          <w:sz w:val="20"/>
          <w:szCs w:val="20"/>
        </w:rPr>
        <w:t xml:space="preserve">. </w:t>
      </w:r>
      <w:r w:rsidR="00CB1774">
        <w:rPr>
          <w:rFonts w:ascii="Arial" w:hAnsi="Arial" w:cs="Arial"/>
          <w:sz w:val="20"/>
          <w:szCs w:val="20"/>
        </w:rPr>
        <w:t xml:space="preserve"> </w:t>
      </w:r>
      <w:r w:rsidR="00A850E7">
        <w:rPr>
          <w:rFonts w:ascii="Arial" w:hAnsi="Arial" w:cs="Arial"/>
          <w:sz w:val="20"/>
          <w:szCs w:val="20"/>
        </w:rPr>
        <w:t xml:space="preserve">At all times, this MOU shall be subject to the mandatory terms and conditions for state occupied/leased premises, attached hereto as </w:t>
      </w:r>
      <w:r w:rsidR="00A850E7">
        <w:rPr>
          <w:rFonts w:ascii="Arial" w:hAnsi="Arial" w:cs="Arial"/>
          <w:b/>
          <w:sz w:val="20"/>
          <w:szCs w:val="20"/>
        </w:rPr>
        <w:t>Exhibit A</w:t>
      </w:r>
      <w:r w:rsidRPr="00173F1A">
        <w:rPr>
          <w:rFonts w:ascii="Arial" w:hAnsi="Arial" w:cs="Arial"/>
          <w:sz w:val="20"/>
          <w:szCs w:val="20"/>
        </w:rPr>
        <w:t>;</w:t>
      </w:r>
    </w:p>
    <w:p w14:paraId="7251B3DA" w14:textId="77777777" w:rsidR="00471706" w:rsidRPr="00173F1A" w:rsidRDefault="00471706" w:rsidP="00CB1774">
      <w:pPr>
        <w:rPr>
          <w:rFonts w:ascii="Arial" w:hAnsi="Arial" w:cs="Arial"/>
          <w:sz w:val="20"/>
          <w:szCs w:val="20"/>
        </w:rPr>
      </w:pPr>
      <w:r w:rsidRPr="00173F1A">
        <w:rPr>
          <w:rFonts w:ascii="Arial" w:hAnsi="Arial" w:cs="Arial"/>
          <w:b/>
          <w:sz w:val="20"/>
          <w:szCs w:val="20"/>
        </w:rPr>
        <w:t xml:space="preserve">WITNESSETH, </w:t>
      </w:r>
      <w:r w:rsidRPr="00173F1A">
        <w:rPr>
          <w:rFonts w:ascii="Arial" w:hAnsi="Arial" w:cs="Arial"/>
          <w:sz w:val="20"/>
          <w:szCs w:val="20"/>
        </w:rPr>
        <w:t>the parties hereto for the considerations hereinafter mentioned covenant and agree as follows:</w:t>
      </w:r>
    </w:p>
    <w:p w14:paraId="6296CBE2" w14:textId="18E9CE38" w:rsidR="00BF41B4" w:rsidRPr="00BF41B4" w:rsidRDefault="00E33522" w:rsidP="00BF41B4">
      <w:pPr>
        <w:pStyle w:val="ListParagraph"/>
        <w:numPr>
          <w:ilvl w:val="0"/>
          <w:numId w:val="2"/>
        </w:numPr>
        <w:spacing w:line="276" w:lineRule="auto"/>
        <w:ind w:left="360"/>
        <w:contextualSpacing w:val="0"/>
      </w:pPr>
      <w:r w:rsidRPr="00A850E7">
        <w:rPr>
          <w:rFonts w:ascii="Arial" w:hAnsi="Arial" w:cs="Arial"/>
          <w:b/>
          <w:sz w:val="20"/>
          <w:szCs w:val="20"/>
          <w:u w:val="single"/>
        </w:rPr>
        <w:t>PREMISES.</w:t>
      </w:r>
      <w:r w:rsidRPr="00A850E7">
        <w:rPr>
          <w:rFonts w:ascii="Arial" w:hAnsi="Arial" w:cs="Arial"/>
          <w:sz w:val="20"/>
          <w:szCs w:val="20"/>
        </w:rPr>
        <w:t xml:space="preserve"> </w:t>
      </w:r>
      <w:r w:rsidR="00471706" w:rsidRPr="00A850E7">
        <w:rPr>
          <w:rFonts w:ascii="Arial" w:hAnsi="Arial" w:cs="Arial"/>
          <w:sz w:val="20"/>
          <w:szCs w:val="20"/>
        </w:rPr>
        <w:t xml:space="preserve"> </w:t>
      </w:r>
      <w:r w:rsidR="0045251E">
        <w:rPr>
          <w:rFonts w:ascii="Arial" w:hAnsi="Arial" w:cs="Arial"/>
          <w:sz w:val="20"/>
          <w:szCs w:val="20"/>
        </w:rPr>
        <w:t>SC</w:t>
      </w:r>
      <w:r w:rsidR="00471706" w:rsidRPr="00A850E7">
        <w:rPr>
          <w:rFonts w:ascii="Arial" w:hAnsi="Arial" w:cs="Arial"/>
          <w:sz w:val="20"/>
          <w:szCs w:val="20"/>
        </w:rPr>
        <w:t xml:space="preserve"> hereby </w:t>
      </w:r>
      <w:r w:rsidR="002E3F87" w:rsidRPr="00A850E7">
        <w:rPr>
          <w:rFonts w:ascii="Arial" w:hAnsi="Arial" w:cs="Arial"/>
          <w:sz w:val="20"/>
          <w:szCs w:val="20"/>
        </w:rPr>
        <w:t>agrees to provide the following space to DOA</w:t>
      </w:r>
      <w:r w:rsidR="00471706" w:rsidRPr="00A850E7">
        <w:rPr>
          <w:rFonts w:ascii="Arial" w:hAnsi="Arial" w:cs="Arial"/>
          <w:sz w:val="20"/>
          <w:szCs w:val="20"/>
        </w:rPr>
        <w:t xml:space="preserve"> (the “Premises”):</w:t>
      </w:r>
      <w:r w:rsidR="00A850E7" w:rsidRPr="00A850E7">
        <w:rPr>
          <w:rFonts w:ascii="Arial" w:hAnsi="Arial" w:cs="Arial"/>
          <w:sz w:val="20"/>
          <w:szCs w:val="20"/>
        </w:rPr>
        <w:t xml:space="preserve"> </w:t>
      </w:r>
    </w:p>
    <w:p w14:paraId="436DA642" w14:textId="1D1B1C51" w:rsidR="00597C8F" w:rsidRPr="00173F1A" w:rsidRDefault="00BF41B4" w:rsidP="00BF41B4">
      <w:pPr>
        <w:pStyle w:val="ListParagraph"/>
        <w:spacing w:line="276" w:lineRule="auto"/>
        <w:contextualSpacing w:val="0"/>
      </w:pPr>
      <w:r>
        <w:rPr>
          <w:rFonts w:ascii="Arial" w:hAnsi="Arial" w:cs="Arial"/>
          <w:sz w:val="20"/>
          <w:szCs w:val="20"/>
        </w:rPr>
        <w:t>A</w:t>
      </w:r>
      <w:r w:rsidR="00597C8F" w:rsidRPr="00A850E7">
        <w:rPr>
          <w:rFonts w:ascii="Arial" w:hAnsi="Arial" w:cs="Arial"/>
          <w:sz w:val="20"/>
          <w:szCs w:val="20"/>
        </w:rPr>
        <w:t>pproximately</w:t>
      </w:r>
      <w:r w:rsidR="0045251E">
        <w:rPr>
          <w:rFonts w:ascii="Arial" w:hAnsi="Arial" w:cs="Arial"/>
          <w:sz w:val="20"/>
          <w:szCs w:val="20"/>
        </w:rPr>
        <w:t xml:space="preserve"> 196</w:t>
      </w:r>
      <w:r w:rsidR="00597C8F" w:rsidRPr="00A850E7">
        <w:rPr>
          <w:rFonts w:ascii="Arial" w:hAnsi="Arial" w:cs="Arial"/>
          <w:sz w:val="20"/>
          <w:szCs w:val="20"/>
        </w:rPr>
        <w:t xml:space="preserve"> square feet of office </w:t>
      </w:r>
      <w:r w:rsidR="00597C8F" w:rsidRPr="008F606B">
        <w:rPr>
          <w:rFonts w:ascii="Arial" w:hAnsi="Arial" w:cs="Arial"/>
          <w:sz w:val="20"/>
          <w:szCs w:val="20"/>
        </w:rPr>
        <w:t xml:space="preserve">space in </w:t>
      </w:r>
      <w:r w:rsidR="0045251E" w:rsidRPr="008F606B">
        <w:rPr>
          <w:rFonts w:ascii="Arial" w:hAnsi="Arial" w:cs="Arial"/>
          <w:sz w:val="20"/>
          <w:szCs w:val="20"/>
        </w:rPr>
        <w:t>SC</w:t>
      </w:r>
      <w:r w:rsidR="00161134" w:rsidRPr="008F606B">
        <w:rPr>
          <w:rFonts w:ascii="Arial" w:hAnsi="Arial" w:cs="Arial"/>
          <w:sz w:val="20"/>
          <w:szCs w:val="20"/>
        </w:rPr>
        <w:t>’s</w:t>
      </w:r>
      <w:r w:rsidR="002E3F87" w:rsidRPr="008F606B">
        <w:rPr>
          <w:rFonts w:ascii="Arial" w:hAnsi="Arial" w:cs="Arial"/>
          <w:sz w:val="20"/>
          <w:szCs w:val="20"/>
        </w:rPr>
        <w:t xml:space="preserve"> </w:t>
      </w:r>
      <w:r w:rsidR="00597C8F" w:rsidRPr="008F606B">
        <w:rPr>
          <w:rFonts w:ascii="Arial" w:hAnsi="Arial" w:cs="Arial"/>
          <w:sz w:val="20"/>
          <w:szCs w:val="20"/>
        </w:rPr>
        <w:t>building, together with all appurtenances and acc</w:t>
      </w:r>
      <w:r w:rsidR="003A7D21" w:rsidRPr="008F606B">
        <w:rPr>
          <w:rFonts w:ascii="Arial" w:hAnsi="Arial" w:cs="Arial"/>
          <w:sz w:val="20"/>
          <w:szCs w:val="20"/>
        </w:rPr>
        <w:t xml:space="preserve">ess to common areas, located at </w:t>
      </w:r>
      <w:r w:rsidR="0045251E" w:rsidRPr="008F606B">
        <w:rPr>
          <w:rFonts w:ascii="Arial" w:hAnsi="Arial" w:cs="Arial"/>
          <w:sz w:val="20"/>
          <w:szCs w:val="20"/>
        </w:rPr>
        <w:t>505 Broadway, Room 205,</w:t>
      </w:r>
      <w:r w:rsidR="00597C8F" w:rsidRPr="008F606B">
        <w:rPr>
          <w:rFonts w:ascii="Arial" w:hAnsi="Arial" w:cs="Arial"/>
          <w:sz w:val="20"/>
          <w:szCs w:val="20"/>
        </w:rPr>
        <w:t xml:space="preserve"> in the City of </w:t>
      </w:r>
      <w:r w:rsidR="0045251E" w:rsidRPr="008F606B">
        <w:rPr>
          <w:rFonts w:ascii="Arial" w:hAnsi="Arial" w:cs="Arial"/>
          <w:sz w:val="20"/>
          <w:szCs w:val="20"/>
        </w:rPr>
        <w:t>Baraboo</w:t>
      </w:r>
      <w:r w:rsidR="0045251E">
        <w:rPr>
          <w:rFonts w:ascii="Arial" w:hAnsi="Arial" w:cs="Arial"/>
          <w:sz w:val="20"/>
          <w:szCs w:val="20"/>
        </w:rPr>
        <w:t>,</w:t>
      </w:r>
      <w:r w:rsidR="00597C8F" w:rsidRPr="00A850E7">
        <w:rPr>
          <w:rFonts w:ascii="Arial" w:hAnsi="Arial" w:cs="Arial"/>
          <w:sz w:val="20"/>
          <w:szCs w:val="20"/>
        </w:rPr>
        <w:t xml:space="preserve"> Wisconsin (the “Building”), which Premises are further </w:t>
      </w:r>
      <w:r w:rsidR="00597C8F" w:rsidRPr="00583FFC">
        <w:rPr>
          <w:rFonts w:ascii="Arial" w:hAnsi="Arial" w:cs="Arial"/>
          <w:sz w:val="20"/>
          <w:szCs w:val="20"/>
        </w:rPr>
        <w:t xml:space="preserve">described in Exhibits </w:t>
      </w:r>
      <w:r w:rsidR="00BB4384" w:rsidRPr="00583FFC">
        <w:rPr>
          <w:rFonts w:ascii="Arial" w:hAnsi="Arial" w:cs="Arial"/>
          <w:sz w:val="20"/>
          <w:szCs w:val="20"/>
        </w:rPr>
        <w:t>B</w:t>
      </w:r>
      <w:r w:rsidR="00597C8F" w:rsidRPr="00583FFC">
        <w:rPr>
          <w:rFonts w:ascii="Arial" w:hAnsi="Arial" w:cs="Arial"/>
          <w:sz w:val="20"/>
          <w:szCs w:val="20"/>
        </w:rPr>
        <w:t xml:space="preserve"> (</w:t>
      </w:r>
      <w:r w:rsidR="0045251E" w:rsidRPr="00583FFC">
        <w:rPr>
          <w:rFonts w:ascii="Arial" w:hAnsi="Arial" w:cs="Arial"/>
          <w:sz w:val="20"/>
          <w:szCs w:val="20"/>
        </w:rPr>
        <w:t>aerial photo/</w:t>
      </w:r>
      <w:r w:rsidR="00E815A8" w:rsidRPr="00583FFC">
        <w:rPr>
          <w:rFonts w:ascii="Arial" w:hAnsi="Arial" w:cs="Arial"/>
          <w:sz w:val="20"/>
          <w:szCs w:val="20"/>
        </w:rPr>
        <w:t>site plan</w:t>
      </w:r>
      <w:r w:rsidR="00597C8F" w:rsidRPr="00583FFC">
        <w:rPr>
          <w:rFonts w:ascii="Arial" w:hAnsi="Arial" w:cs="Arial"/>
          <w:sz w:val="20"/>
          <w:szCs w:val="20"/>
        </w:rPr>
        <w:t>)</w:t>
      </w:r>
      <w:r w:rsidR="006B34AC" w:rsidRPr="00583FFC">
        <w:rPr>
          <w:rFonts w:ascii="Arial" w:hAnsi="Arial" w:cs="Arial"/>
          <w:sz w:val="20"/>
          <w:szCs w:val="20"/>
        </w:rPr>
        <w:t xml:space="preserve"> &amp;</w:t>
      </w:r>
      <w:r w:rsidR="00597C8F" w:rsidRPr="00583FFC">
        <w:rPr>
          <w:rFonts w:ascii="Arial" w:hAnsi="Arial" w:cs="Arial"/>
          <w:sz w:val="20"/>
          <w:szCs w:val="20"/>
        </w:rPr>
        <w:t xml:space="preserve"> </w:t>
      </w:r>
      <w:r w:rsidR="00BB4384" w:rsidRPr="00583FFC">
        <w:rPr>
          <w:rFonts w:ascii="Arial" w:hAnsi="Arial" w:cs="Arial"/>
          <w:sz w:val="20"/>
          <w:szCs w:val="20"/>
        </w:rPr>
        <w:t>C</w:t>
      </w:r>
      <w:r w:rsidR="00597C8F" w:rsidRPr="00583FFC">
        <w:rPr>
          <w:rFonts w:ascii="Arial" w:hAnsi="Arial" w:cs="Arial"/>
          <w:sz w:val="20"/>
          <w:szCs w:val="20"/>
        </w:rPr>
        <w:t xml:space="preserve"> (</w:t>
      </w:r>
      <w:r w:rsidR="006B34AC" w:rsidRPr="00583FFC">
        <w:rPr>
          <w:rFonts w:ascii="Arial" w:hAnsi="Arial" w:cs="Arial"/>
          <w:sz w:val="20"/>
          <w:szCs w:val="20"/>
        </w:rPr>
        <w:t>floor plan</w:t>
      </w:r>
      <w:r w:rsidR="00597C8F" w:rsidRPr="00583FFC">
        <w:rPr>
          <w:rFonts w:ascii="Arial" w:hAnsi="Arial" w:cs="Arial"/>
          <w:sz w:val="20"/>
          <w:szCs w:val="20"/>
        </w:rPr>
        <w:t>)</w:t>
      </w:r>
      <w:r w:rsidR="006B34AC" w:rsidRPr="00583FFC">
        <w:rPr>
          <w:rFonts w:ascii="Arial" w:hAnsi="Arial" w:cs="Arial"/>
          <w:sz w:val="20"/>
          <w:szCs w:val="20"/>
        </w:rPr>
        <w:t xml:space="preserve"> </w:t>
      </w:r>
      <w:r w:rsidR="00597C8F" w:rsidRPr="00583FFC">
        <w:rPr>
          <w:rFonts w:ascii="Arial" w:hAnsi="Arial" w:cs="Arial"/>
          <w:sz w:val="20"/>
          <w:szCs w:val="20"/>
        </w:rPr>
        <w:t>attached.</w:t>
      </w:r>
      <w:r w:rsidR="00597C8F" w:rsidRPr="00A850E7">
        <w:rPr>
          <w:rFonts w:ascii="Arial" w:hAnsi="Arial" w:cs="Arial"/>
          <w:sz w:val="20"/>
          <w:szCs w:val="20"/>
        </w:rPr>
        <w:t xml:space="preserve"> </w:t>
      </w:r>
    </w:p>
    <w:p w14:paraId="609019C0" w14:textId="0CC54FC0" w:rsidR="009C3F95" w:rsidRPr="00173F1A" w:rsidRDefault="00E33522" w:rsidP="00CB1774">
      <w:pPr>
        <w:pStyle w:val="ListParagraph"/>
        <w:numPr>
          <w:ilvl w:val="0"/>
          <w:numId w:val="2"/>
        </w:numPr>
        <w:ind w:left="360"/>
        <w:contextualSpacing w:val="0"/>
      </w:pPr>
      <w:r w:rsidRPr="00173F1A">
        <w:rPr>
          <w:rFonts w:ascii="Arial" w:hAnsi="Arial" w:cs="Arial"/>
          <w:b/>
          <w:sz w:val="20"/>
          <w:szCs w:val="20"/>
          <w:u w:val="single"/>
        </w:rPr>
        <w:t>USE OF PREMISES.</w:t>
      </w:r>
      <w:r w:rsidRPr="00173F1A">
        <w:rPr>
          <w:rFonts w:ascii="Arial" w:hAnsi="Arial" w:cs="Arial"/>
          <w:sz w:val="20"/>
          <w:szCs w:val="20"/>
        </w:rPr>
        <w:t xml:space="preserve"> </w:t>
      </w:r>
      <w:r w:rsidR="00597C8F" w:rsidRPr="00173F1A">
        <w:rPr>
          <w:rFonts w:ascii="Arial" w:hAnsi="Arial" w:cs="Arial"/>
          <w:sz w:val="20"/>
          <w:szCs w:val="20"/>
        </w:rPr>
        <w:t xml:space="preserve"> </w:t>
      </w:r>
      <w:r w:rsidR="00151F66" w:rsidRPr="00173F1A">
        <w:rPr>
          <w:rFonts w:ascii="Arial" w:hAnsi="Arial" w:cs="Arial"/>
          <w:sz w:val="20"/>
          <w:szCs w:val="20"/>
        </w:rPr>
        <w:t xml:space="preserve">Except as otherwise authorized in writing by </w:t>
      </w:r>
      <w:r w:rsidR="0045251E">
        <w:rPr>
          <w:rFonts w:ascii="Arial" w:hAnsi="Arial" w:cs="Arial"/>
          <w:sz w:val="20"/>
          <w:szCs w:val="20"/>
        </w:rPr>
        <w:t>SC,</w:t>
      </w:r>
      <w:r w:rsidR="00151F66" w:rsidRPr="00173F1A">
        <w:rPr>
          <w:rFonts w:ascii="Arial" w:hAnsi="Arial" w:cs="Arial"/>
          <w:sz w:val="20"/>
          <w:szCs w:val="20"/>
        </w:rPr>
        <w:t xml:space="preserve"> </w:t>
      </w:r>
      <w:r w:rsidR="002E3F87">
        <w:rPr>
          <w:rFonts w:ascii="Arial" w:hAnsi="Arial" w:cs="Arial"/>
          <w:sz w:val="20"/>
          <w:szCs w:val="20"/>
        </w:rPr>
        <w:t>DOA</w:t>
      </w:r>
      <w:r w:rsidR="00151F66" w:rsidRPr="00173F1A">
        <w:rPr>
          <w:rFonts w:ascii="Arial" w:hAnsi="Arial" w:cs="Arial"/>
          <w:sz w:val="20"/>
          <w:szCs w:val="20"/>
        </w:rPr>
        <w:t xml:space="preserve"> shall use the Premises as space for </w:t>
      </w:r>
      <w:r w:rsidR="00DB7C14">
        <w:rPr>
          <w:rFonts w:ascii="Arial" w:hAnsi="Arial" w:cs="Arial"/>
          <w:sz w:val="20"/>
          <w:szCs w:val="20"/>
        </w:rPr>
        <w:t>the</w:t>
      </w:r>
      <w:r w:rsidR="00161134">
        <w:rPr>
          <w:rFonts w:ascii="Arial" w:hAnsi="Arial" w:cs="Arial"/>
          <w:sz w:val="20"/>
          <w:szCs w:val="20"/>
        </w:rPr>
        <w:t xml:space="preserve"> </w:t>
      </w:r>
      <w:r w:rsidR="0045251E" w:rsidRPr="0045251E">
        <w:rPr>
          <w:rFonts w:ascii="Arial" w:hAnsi="Arial" w:cs="Arial"/>
          <w:sz w:val="20"/>
          <w:szCs w:val="20"/>
        </w:rPr>
        <w:t>Department of Veterans Affairs</w:t>
      </w:r>
      <w:r w:rsidR="00151F66" w:rsidRPr="00173F1A">
        <w:rPr>
          <w:rFonts w:ascii="Arial" w:hAnsi="Arial" w:cs="Arial"/>
          <w:sz w:val="20"/>
          <w:szCs w:val="20"/>
        </w:rPr>
        <w:t xml:space="preserve"> or such other agency that may be designated by </w:t>
      </w:r>
      <w:r w:rsidR="002E3F87">
        <w:rPr>
          <w:rFonts w:ascii="Arial" w:hAnsi="Arial" w:cs="Arial"/>
          <w:sz w:val="20"/>
          <w:szCs w:val="20"/>
        </w:rPr>
        <w:t>DOA</w:t>
      </w:r>
      <w:r w:rsidR="00151F66" w:rsidRPr="00173F1A">
        <w:rPr>
          <w:rFonts w:ascii="Arial" w:hAnsi="Arial" w:cs="Arial"/>
          <w:sz w:val="20"/>
          <w:szCs w:val="20"/>
        </w:rPr>
        <w:t xml:space="preserve"> (collectively, the “Tenant”).</w:t>
      </w:r>
    </w:p>
    <w:p w14:paraId="1338CA8C" w14:textId="6386B227" w:rsidR="001829CE" w:rsidRPr="008F606B" w:rsidRDefault="00E33522" w:rsidP="00CB1774">
      <w:pPr>
        <w:pStyle w:val="ListParagraph"/>
        <w:numPr>
          <w:ilvl w:val="0"/>
          <w:numId w:val="2"/>
        </w:numPr>
        <w:ind w:left="360"/>
        <w:contextualSpacing w:val="0"/>
      </w:pPr>
      <w:r w:rsidRPr="00173F1A">
        <w:rPr>
          <w:rFonts w:ascii="Arial" w:hAnsi="Arial" w:cs="Arial"/>
          <w:b/>
          <w:sz w:val="20"/>
          <w:szCs w:val="20"/>
          <w:u w:val="single"/>
        </w:rPr>
        <w:t>TERM.</w:t>
      </w:r>
      <w:r w:rsidR="00BE6709" w:rsidRPr="00173F1A">
        <w:rPr>
          <w:rFonts w:ascii="Arial" w:hAnsi="Arial" w:cs="Arial"/>
          <w:sz w:val="20"/>
          <w:szCs w:val="20"/>
        </w:rPr>
        <w:t xml:space="preserve">  The </w:t>
      </w:r>
      <w:r w:rsidR="002E3F87">
        <w:rPr>
          <w:rFonts w:ascii="Arial" w:hAnsi="Arial" w:cs="Arial"/>
          <w:sz w:val="20"/>
          <w:szCs w:val="20"/>
        </w:rPr>
        <w:t>MOU</w:t>
      </w:r>
      <w:r w:rsidR="00BE6709" w:rsidRPr="00173F1A">
        <w:rPr>
          <w:rFonts w:ascii="Arial" w:hAnsi="Arial" w:cs="Arial"/>
          <w:sz w:val="20"/>
          <w:szCs w:val="20"/>
        </w:rPr>
        <w:t xml:space="preserve"> term hereunder shall </w:t>
      </w:r>
      <w:r w:rsidR="00BE6709" w:rsidRPr="008F606B">
        <w:rPr>
          <w:rFonts w:ascii="Arial" w:hAnsi="Arial" w:cs="Arial"/>
          <w:sz w:val="20"/>
          <w:szCs w:val="20"/>
        </w:rPr>
        <w:t xml:space="preserve">begin on </w:t>
      </w:r>
      <w:r w:rsidR="0045251E" w:rsidRPr="008F606B">
        <w:rPr>
          <w:rFonts w:ascii="Arial" w:hAnsi="Arial" w:cs="Arial"/>
          <w:sz w:val="20"/>
          <w:szCs w:val="20"/>
        </w:rPr>
        <w:t>July 1,</w:t>
      </w:r>
      <w:r w:rsidR="00E84470" w:rsidRPr="008F606B">
        <w:rPr>
          <w:rFonts w:ascii="Arial" w:hAnsi="Arial" w:cs="Arial"/>
          <w:sz w:val="20"/>
          <w:szCs w:val="20"/>
        </w:rPr>
        <w:t xml:space="preserve"> </w:t>
      </w:r>
      <w:r w:rsidR="00A0236B" w:rsidRPr="008F606B">
        <w:rPr>
          <w:rFonts w:ascii="Arial" w:hAnsi="Arial" w:cs="Arial"/>
          <w:sz w:val="20"/>
          <w:szCs w:val="20"/>
        </w:rPr>
        <w:t>20</w:t>
      </w:r>
      <w:r w:rsidR="0045251E" w:rsidRPr="008F606B">
        <w:rPr>
          <w:rFonts w:ascii="Arial" w:hAnsi="Arial" w:cs="Arial"/>
          <w:sz w:val="20"/>
          <w:szCs w:val="20"/>
        </w:rPr>
        <w:t>21</w:t>
      </w:r>
      <w:r w:rsidR="00BE6709" w:rsidRPr="008F606B">
        <w:rPr>
          <w:rFonts w:ascii="Arial" w:hAnsi="Arial" w:cs="Arial"/>
          <w:sz w:val="20"/>
          <w:szCs w:val="20"/>
        </w:rPr>
        <w:t xml:space="preserve"> and end on </w:t>
      </w:r>
      <w:r w:rsidR="0045251E" w:rsidRPr="008F606B">
        <w:rPr>
          <w:rFonts w:ascii="Arial" w:hAnsi="Arial" w:cs="Arial"/>
          <w:sz w:val="20"/>
          <w:szCs w:val="20"/>
        </w:rPr>
        <w:t>June 30,</w:t>
      </w:r>
      <w:r w:rsidR="00995FF6" w:rsidRPr="008F606B">
        <w:rPr>
          <w:rFonts w:ascii="Arial" w:hAnsi="Arial" w:cs="Arial"/>
          <w:sz w:val="20"/>
          <w:szCs w:val="20"/>
        </w:rPr>
        <w:t xml:space="preserve"> </w:t>
      </w:r>
      <w:r w:rsidR="00A0236B" w:rsidRPr="008F606B">
        <w:rPr>
          <w:rFonts w:ascii="Arial" w:hAnsi="Arial" w:cs="Arial"/>
          <w:sz w:val="20"/>
          <w:szCs w:val="20"/>
        </w:rPr>
        <w:t>20</w:t>
      </w:r>
      <w:r w:rsidR="0045251E" w:rsidRPr="008F606B">
        <w:rPr>
          <w:rFonts w:ascii="Arial" w:hAnsi="Arial" w:cs="Arial"/>
          <w:sz w:val="20"/>
          <w:szCs w:val="20"/>
        </w:rPr>
        <w:t>22</w:t>
      </w:r>
      <w:r w:rsidR="00191B3F" w:rsidRPr="008F606B">
        <w:rPr>
          <w:rFonts w:ascii="Arial" w:hAnsi="Arial" w:cs="Arial"/>
          <w:sz w:val="20"/>
          <w:szCs w:val="20"/>
        </w:rPr>
        <w:t xml:space="preserve"> (</w:t>
      </w:r>
      <w:r w:rsidR="0045251E" w:rsidRPr="008F606B">
        <w:rPr>
          <w:rFonts w:ascii="Arial" w:hAnsi="Arial" w:cs="Arial"/>
          <w:sz w:val="20"/>
          <w:szCs w:val="20"/>
        </w:rPr>
        <w:t xml:space="preserve">1 </w:t>
      </w:r>
      <w:r w:rsidR="00191B3F" w:rsidRPr="008F606B">
        <w:rPr>
          <w:rFonts w:ascii="Arial" w:hAnsi="Arial" w:cs="Arial"/>
          <w:sz w:val="20"/>
          <w:szCs w:val="20"/>
        </w:rPr>
        <w:t>year)</w:t>
      </w:r>
      <w:r w:rsidR="00BE6709" w:rsidRPr="008F606B">
        <w:rPr>
          <w:rFonts w:ascii="Arial" w:hAnsi="Arial" w:cs="Arial"/>
          <w:sz w:val="20"/>
          <w:szCs w:val="20"/>
        </w:rPr>
        <w:t xml:space="preserve">. </w:t>
      </w:r>
      <w:r w:rsidR="00B66D1B" w:rsidRPr="008F606B">
        <w:rPr>
          <w:rFonts w:ascii="Arial" w:hAnsi="Arial" w:cs="Arial"/>
          <w:sz w:val="20"/>
          <w:szCs w:val="20"/>
        </w:rPr>
        <w:t xml:space="preserve"> </w:t>
      </w:r>
      <w:r w:rsidR="00BE6709" w:rsidRPr="008F606B">
        <w:rPr>
          <w:rFonts w:ascii="Arial" w:hAnsi="Arial" w:cs="Arial"/>
          <w:sz w:val="20"/>
          <w:szCs w:val="20"/>
        </w:rPr>
        <w:t xml:space="preserve">In addition, the </w:t>
      </w:r>
      <w:r w:rsidR="002E3F87" w:rsidRPr="008F606B">
        <w:rPr>
          <w:rFonts w:ascii="Arial" w:hAnsi="Arial" w:cs="Arial"/>
          <w:sz w:val="20"/>
          <w:szCs w:val="20"/>
        </w:rPr>
        <w:t>MOU</w:t>
      </w:r>
      <w:r w:rsidR="00BE6709" w:rsidRPr="008F606B">
        <w:rPr>
          <w:rFonts w:ascii="Arial" w:hAnsi="Arial" w:cs="Arial"/>
          <w:sz w:val="20"/>
          <w:szCs w:val="20"/>
        </w:rPr>
        <w:t xml:space="preserve"> includes </w:t>
      </w:r>
      <w:r w:rsidR="0045251E" w:rsidRPr="008F606B">
        <w:rPr>
          <w:rFonts w:ascii="Arial" w:hAnsi="Arial" w:cs="Arial"/>
          <w:sz w:val="20"/>
          <w:szCs w:val="20"/>
        </w:rPr>
        <w:t>two</w:t>
      </w:r>
      <w:r w:rsidR="00BE6709" w:rsidRPr="008F606B">
        <w:rPr>
          <w:rFonts w:ascii="Arial" w:hAnsi="Arial" w:cs="Arial"/>
          <w:sz w:val="20"/>
          <w:szCs w:val="20"/>
        </w:rPr>
        <w:t xml:space="preserve"> </w:t>
      </w:r>
      <w:r w:rsidR="0045251E" w:rsidRPr="008F606B">
        <w:rPr>
          <w:rFonts w:ascii="Arial" w:hAnsi="Arial" w:cs="Arial"/>
          <w:sz w:val="20"/>
          <w:szCs w:val="20"/>
        </w:rPr>
        <w:t>1</w:t>
      </w:r>
      <w:r w:rsidR="00995FF6" w:rsidRPr="008F606B">
        <w:rPr>
          <w:rFonts w:ascii="Arial" w:hAnsi="Arial" w:cs="Arial"/>
          <w:sz w:val="20"/>
          <w:szCs w:val="20"/>
        </w:rPr>
        <w:t>-year renewal option</w:t>
      </w:r>
      <w:r w:rsidR="00E84470" w:rsidRPr="008F606B">
        <w:rPr>
          <w:rFonts w:ascii="Arial" w:hAnsi="Arial" w:cs="Arial"/>
          <w:sz w:val="20"/>
          <w:szCs w:val="20"/>
        </w:rPr>
        <w:t>s.</w:t>
      </w:r>
      <w:r w:rsidR="00D81712" w:rsidRPr="008F606B">
        <w:rPr>
          <w:rFonts w:ascii="Arial" w:hAnsi="Arial" w:cs="Arial"/>
          <w:sz w:val="20"/>
          <w:szCs w:val="20"/>
        </w:rPr>
        <w:t xml:space="preserve">  </w:t>
      </w:r>
    </w:p>
    <w:p w14:paraId="04BF10A4" w14:textId="339CE9A4" w:rsidR="00A9789C" w:rsidRPr="00BF41B4" w:rsidRDefault="00E33522" w:rsidP="00CB1774">
      <w:pPr>
        <w:pStyle w:val="ListParagraph"/>
        <w:numPr>
          <w:ilvl w:val="0"/>
          <w:numId w:val="2"/>
        </w:numPr>
        <w:ind w:left="360"/>
        <w:contextualSpacing w:val="0"/>
        <w:rPr>
          <w:rFonts w:ascii="Arial" w:hAnsi="Arial" w:cs="Arial"/>
          <w:b/>
          <w:sz w:val="20"/>
          <w:szCs w:val="20"/>
        </w:rPr>
      </w:pPr>
      <w:r w:rsidRPr="00D56AB7">
        <w:rPr>
          <w:rFonts w:ascii="Arial" w:hAnsi="Arial" w:cs="Arial"/>
          <w:b/>
          <w:sz w:val="20"/>
          <w:szCs w:val="20"/>
          <w:u w:val="single"/>
        </w:rPr>
        <w:t xml:space="preserve">INITIAL TERM </w:t>
      </w:r>
      <w:r w:rsidR="002E3F87">
        <w:rPr>
          <w:rFonts w:ascii="Arial" w:hAnsi="Arial" w:cs="Arial"/>
          <w:b/>
          <w:sz w:val="20"/>
          <w:szCs w:val="20"/>
          <w:u w:val="single"/>
        </w:rPr>
        <w:t>CONSIDERATION</w:t>
      </w:r>
      <w:r w:rsidRPr="00D56AB7">
        <w:rPr>
          <w:rFonts w:ascii="Arial" w:hAnsi="Arial" w:cs="Arial"/>
          <w:b/>
          <w:sz w:val="20"/>
          <w:szCs w:val="20"/>
          <w:u w:val="single"/>
        </w:rPr>
        <w:t>.</w:t>
      </w:r>
      <w:r w:rsidRPr="00D56AB7">
        <w:rPr>
          <w:rFonts w:ascii="Arial" w:hAnsi="Arial" w:cs="Arial"/>
          <w:sz w:val="20"/>
          <w:szCs w:val="20"/>
        </w:rPr>
        <w:t xml:space="preserve"> </w:t>
      </w:r>
      <w:r w:rsidR="00ED6F70" w:rsidRPr="00D56AB7">
        <w:rPr>
          <w:rFonts w:ascii="Arial" w:hAnsi="Arial" w:cs="Arial"/>
          <w:sz w:val="20"/>
          <w:szCs w:val="20"/>
        </w:rPr>
        <w:t xml:space="preserve">  </w:t>
      </w:r>
      <w:r w:rsidR="002E3F87">
        <w:rPr>
          <w:rFonts w:ascii="Arial" w:hAnsi="Arial" w:cs="Arial"/>
          <w:sz w:val="20"/>
          <w:szCs w:val="20"/>
        </w:rPr>
        <w:t>DOA</w:t>
      </w:r>
      <w:r w:rsidR="00ED6F70" w:rsidRPr="00D56AB7">
        <w:rPr>
          <w:rFonts w:ascii="Arial" w:hAnsi="Arial" w:cs="Arial"/>
          <w:sz w:val="20"/>
          <w:szCs w:val="20"/>
        </w:rPr>
        <w:t xml:space="preserve"> shall pay</w:t>
      </w:r>
      <w:r w:rsidR="004272A6">
        <w:rPr>
          <w:rFonts w:ascii="Arial" w:hAnsi="Arial" w:cs="Arial"/>
          <w:sz w:val="20"/>
          <w:szCs w:val="20"/>
        </w:rPr>
        <w:t xml:space="preserve"> </w:t>
      </w:r>
      <w:r w:rsidR="0045251E">
        <w:rPr>
          <w:rFonts w:ascii="Arial" w:hAnsi="Arial" w:cs="Arial"/>
          <w:sz w:val="20"/>
          <w:szCs w:val="20"/>
        </w:rPr>
        <w:t>SC</w:t>
      </w:r>
      <w:r w:rsidR="002E3F87" w:rsidRPr="00173F1A">
        <w:rPr>
          <w:rFonts w:ascii="Arial" w:hAnsi="Arial" w:cs="Arial"/>
          <w:sz w:val="20"/>
          <w:szCs w:val="20"/>
        </w:rPr>
        <w:t xml:space="preserve"> </w:t>
      </w:r>
      <w:r w:rsidR="002E3F87">
        <w:rPr>
          <w:rFonts w:ascii="Arial" w:hAnsi="Arial" w:cs="Arial"/>
          <w:sz w:val="20"/>
          <w:szCs w:val="20"/>
        </w:rPr>
        <w:t>consideration</w:t>
      </w:r>
      <w:r w:rsidR="00ED6F70" w:rsidRPr="00D56AB7">
        <w:rPr>
          <w:rFonts w:ascii="Arial" w:hAnsi="Arial" w:cs="Arial"/>
          <w:sz w:val="20"/>
          <w:szCs w:val="20"/>
        </w:rPr>
        <w:t xml:space="preserve"> for the Premises of </w:t>
      </w:r>
      <w:r w:rsidR="002A5A56" w:rsidRPr="00BF41B4">
        <w:rPr>
          <w:rFonts w:ascii="Arial" w:hAnsi="Arial" w:cs="Arial"/>
          <w:sz w:val="20"/>
          <w:szCs w:val="20"/>
        </w:rPr>
        <w:t>Zero</w:t>
      </w:r>
      <w:r w:rsidR="00D30E7B" w:rsidRPr="00BF41B4">
        <w:rPr>
          <w:rFonts w:ascii="Arial" w:hAnsi="Arial" w:cs="Arial"/>
          <w:sz w:val="20"/>
          <w:szCs w:val="20"/>
        </w:rPr>
        <w:t xml:space="preserve"> </w:t>
      </w:r>
      <w:r w:rsidR="00ED6F70" w:rsidRPr="00BF41B4">
        <w:rPr>
          <w:rFonts w:ascii="Arial" w:hAnsi="Arial" w:cs="Arial"/>
          <w:sz w:val="20"/>
          <w:szCs w:val="20"/>
        </w:rPr>
        <w:t xml:space="preserve">And </w:t>
      </w:r>
      <w:r w:rsidR="002A5A56" w:rsidRPr="00BF41B4">
        <w:rPr>
          <w:rFonts w:ascii="Arial" w:hAnsi="Arial" w:cs="Arial"/>
          <w:sz w:val="20"/>
          <w:szCs w:val="20"/>
        </w:rPr>
        <w:t>00</w:t>
      </w:r>
      <w:r w:rsidR="00ED6F70" w:rsidRPr="00BF41B4">
        <w:rPr>
          <w:rFonts w:ascii="Arial" w:hAnsi="Arial" w:cs="Arial"/>
          <w:sz w:val="20"/>
          <w:szCs w:val="20"/>
        </w:rPr>
        <w:t>/100 Dollars ($</w:t>
      </w:r>
      <w:r w:rsidR="002A5A56" w:rsidRPr="00BF41B4">
        <w:rPr>
          <w:rFonts w:ascii="Arial" w:hAnsi="Arial" w:cs="Arial"/>
          <w:sz w:val="20"/>
          <w:szCs w:val="20"/>
        </w:rPr>
        <w:t>0.00</w:t>
      </w:r>
      <w:r w:rsidR="00ED6F70" w:rsidRPr="00BF41B4">
        <w:rPr>
          <w:rFonts w:ascii="Arial" w:hAnsi="Arial" w:cs="Arial"/>
          <w:sz w:val="20"/>
          <w:szCs w:val="20"/>
        </w:rPr>
        <w:t>)</w:t>
      </w:r>
      <w:r w:rsidR="00D30E7B" w:rsidRPr="00BF41B4">
        <w:rPr>
          <w:rFonts w:ascii="Arial" w:hAnsi="Arial" w:cs="Arial"/>
          <w:sz w:val="20"/>
          <w:szCs w:val="20"/>
        </w:rPr>
        <w:t>.</w:t>
      </w:r>
    </w:p>
    <w:p w14:paraId="30EE0466" w14:textId="0268CB92" w:rsidR="00B63D57" w:rsidRPr="00173F1A" w:rsidRDefault="00E33522" w:rsidP="00CB1774">
      <w:pPr>
        <w:pStyle w:val="NoSpacing"/>
        <w:numPr>
          <w:ilvl w:val="0"/>
          <w:numId w:val="2"/>
        </w:numPr>
        <w:spacing w:after="200" w:line="480" w:lineRule="auto"/>
        <w:ind w:left="360"/>
      </w:pPr>
      <w:r w:rsidRPr="00173F1A">
        <w:rPr>
          <w:rFonts w:ascii="Arial" w:hAnsi="Arial" w:cs="Arial"/>
          <w:b/>
          <w:sz w:val="20"/>
          <w:szCs w:val="20"/>
          <w:u w:val="single"/>
        </w:rPr>
        <w:t>RENEWA</w:t>
      </w:r>
      <w:r w:rsidR="002E3F87">
        <w:rPr>
          <w:rFonts w:ascii="Arial" w:hAnsi="Arial" w:cs="Arial"/>
          <w:b/>
          <w:sz w:val="20"/>
          <w:szCs w:val="20"/>
          <w:u w:val="single"/>
        </w:rPr>
        <w:t>LS</w:t>
      </w:r>
      <w:r w:rsidRPr="00173F1A">
        <w:rPr>
          <w:rFonts w:ascii="Arial" w:hAnsi="Arial" w:cs="Arial"/>
          <w:b/>
          <w:sz w:val="20"/>
          <w:szCs w:val="20"/>
          <w:u w:val="single"/>
        </w:rPr>
        <w:t>.</w:t>
      </w:r>
      <w:r w:rsidR="00A9789C" w:rsidRPr="00173F1A">
        <w:rPr>
          <w:rFonts w:ascii="Arial" w:hAnsi="Arial" w:cs="Arial"/>
          <w:sz w:val="20"/>
          <w:szCs w:val="20"/>
        </w:rPr>
        <w:t xml:space="preserve">  </w:t>
      </w:r>
      <w:r w:rsidR="00AE27D6" w:rsidRPr="00173F1A">
        <w:rPr>
          <w:rFonts w:ascii="Arial" w:hAnsi="Arial" w:cs="Arial"/>
          <w:sz w:val="20"/>
          <w:szCs w:val="20"/>
        </w:rPr>
        <w:t xml:space="preserve"> Provided that </w:t>
      </w:r>
      <w:r w:rsidR="002E3F87">
        <w:rPr>
          <w:rFonts w:ascii="Arial" w:hAnsi="Arial" w:cs="Arial"/>
          <w:sz w:val="20"/>
          <w:szCs w:val="20"/>
        </w:rPr>
        <w:t>DOA</w:t>
      </w:r>
      <w:r w:rsidR="00AE27D6" w:rsidRPr="00173F1A">
        <w:rPr>
          <w:rFonts w:ascii="Arial" w:hAnsi="Arial" w:cs="Arial"/>
          <w:sz w:val="20"/>
          <w:szCs w:val="20"/>
        </w:rPr>
        <w:t xml:space="preserve"> is not then in default, this </w:t>
      </w:r>
      <w:r w:rsidR="002E3F87">
        <w:rPr>
          <w:rFonts w:ascii="Arial" w:hAnsi="Arial" w:cs="Arial"/>
          <w:sz w:val="20"/>
          <w:szCs w:val="20"/>
        </w:rPr>
        <w:t>MOU</w:t>
      </w:r>
      <w:r w:rsidR="00AE27D6" w:rsidRPr="00173F1A">
        <w:rPr>
          <w:rFonts w:ascii="Arial" w:hAnsi="Arial" w:cs="Arial"/>
          <w:sz w:val="20"/>
          <w:szCs w:val="20"/>
        </w:rPr>
        <w:t xml:space="preserve"> may, at the option of </w:t>
      </w:r>
      <w:r w:rsidR="002E3F87">
        <w:rPr>
          <w:rFonts w:ascii="Arial" w:hAnsi="Arial" w:cs="Arial"/>
          <w:sz w:val="20"/>
          <w:szCs w:val="20"/>
        </w:rPr>
        <w:t>DOA</w:t>
      </w:r>
      <w:r w:rsidR="00AE27D6" w:rsidRPr="00173F1A">
        <w:rPr>
          <w:rFonts w:ascii="Arial" w:hAnsi="Arial" w:cs="Arial"/>
          <w:sz w:val="20"/>
          <w:szCs w:val="20"/>
        </w:rPr>
        <w:t xml:space="preserve">, be renewed for </w:t>
      </w:r>
      <w:r w:rsidR="0045251E">
        <w:rPr>
          <w:rFonts w:ascii="Arial" w:hAnsi="Arial" w:cs="Arial"/>
          <w:sz w:val="20"/>
          <w:szCs w:val="20"/>
        </w:rPr>
        <w:t>two</w:t>
      </w:r>
      <w:r w:rsidR="00AE27D6" w:rsidRPr="00173F1A">
        <w:rPr>
          <w:rFonts w:ascii="Arial" w:hAnsi="Arial" w:cs="Arial"/>
          <w:sz w:val="20"/>
          <w:szCs w:val="20"/>
        </w:rPr>
        <w:t xml:space="preserve"> successive </w:t>
      </w:r>
      <w:r w:rsidR="0045251E">
        <w:rPr>
          <w:rFonts w:ascii="Arial" w:hAnsi="Arial" w:cs="Arial"/>
          <w:sz w:val="20"/>
          <w:szCs w:val="20"/>
        </w:rPr>
        <w:t>1</w:t>
      </w:r>
      <w:r w:rsidR="00D56AB7">
        <w:rPr>
          <w:rFonts w:ascii="Arial" w:hAnsi="Arial" w:cs="Arial"/>
          <w:sz w:val="20"/>
          <w:szCs w:val="20"/>
        </w:rPr>
        <w:t>-year period</w:t>
      </w:r>
      <w:r w:rsidR="006B34AC">
        <w:rPr>
          <w:rFonts w:ascii="Arial" w:hAnsi="Arial" w:cs="Arial"/>
          <w:sz w:val="20"/>
          <w:szCs w:val="20"/>
        </w:rPr>
        <w:t>s</w:t>
      </w:r>
      <w:r w:rsidR="00AE27D6" w:rsidRPr="00173F1A">
        <w:rPr>
          <w:rFonts w:ascii="Arial" w:hAnsi="Arial" w:cs="Arial"/>
          <w:sz w:val="20"/>
          <w:szCs w:val="20"/>
        </w:rPr>
        <w:t xml:space="preserve"> from and </w:t>
      </w:r>
      <w:r w:rsidR="00AE27D6" w:rsidRPr="008F606B">
        <w:rPr>
          <w:rFonts w:ascii="Arial" w:hAnsi="Arial" w:cs="Arial"/>
          <w:sz w:val="20"/>
          <w:szCs w:val="20"/>
        </w:rPr>
        <w:t xml:space="preserve">after </w:t>
      </w:r>
      <w:r w:rsidR="0045251E" w:rsidRPr="008F606B">
        <w:rPr>
          <w:rFonts w:ascii="Arial" w:hAnsi="Arial" w:cs="Arial"/>
          <w:sz w:val="20"/>
          <w:szCs w:val="20"/>
        </w:rPr>
        <w:t>July 1,</w:t>
      </w:r>
      <w:r w:rsidR="003E286A" w:rsidRPr="008F606B">
        <w:rPr>
          <w:rFonts w:ascii="Arial" w:hAnsi="Arial" w:cs="Arial"/>
          <w:sz w:val="20"/>
          <w:szCs w:val="20"/>
        </w:rPr>
        <w:t xml:space="preserve"> </w:t>
      </w:r>
      <w:r w:rsidR="006B34AC" w:rsidRPr="008F606B">
        <w:rPr>
          <w:rFonts w:ascii="Arial" w:hAnsi="Arial" w:cs="Arial"/>
          <w:sz w:val="20"/>
          <w:szCs w:val="20"/>
        </w:rPr>
        <w:t>20</w:t>
      </w:r>
      <w:r w:rsidR="0045251E" w:rsidRPr="008F606B">
        <w:rPr>
          <w:rFonts w:ascii="Arial" w:hAnsi="Arial" w:cs="Arial"/>
          <w:sz w:val="20"/>
          <w:szCs w:val="20"/>
        </w:rPr>
        <w:t>22</w:t>
      </w:r>
      <w:r w:rsidR="00AE27D6" w:rsidRPr="008F606B">
        <w:rPr>
          <w:rFonts w:ascii="Arial" w:hAnsi="Arial" w:cs="Arial"/>
          <w:sz w:val="20"/>
          <w:szCs w:val="20"/>
        </w:rPr>
        <w:t>, upon</w:t>
      </w:r>
      <w:r w:rsidR="00AE27D6" w:rsidRPr="00173F1A">
        <w:rPr>
          <w:rFonts w:ascii="Arial" w:hAnsi="Arial" w:cs="Arial"/>
          <w:sz w:val="20"/>
          <w:szCs w:val="20"/>
        </w:rPr>
        <w:t xml:space="preserve"> the same terms and conditions herein specified, provided written notice be given to </w:t>
      </w:r>
      <w:r w:rsidR="0045251E">
        <w:rPr>
          <w:rFonts w:ascii="Arial" w:hAnsi="Arial" w:cs="Arial"/>
          <w:sz w:val="20"/>
          <w:szCs w:val="20"/>
        </w:rPr>
        <w:t>SC</w:t>
      </w:r>
      <w:r w:rsidR="002E3F87" w:rsidRPr="00173F1A">
        <w:rPr>
          <w:rFonts w:ascii="Arial" w:hAnsi="Arial" w:cs="Arial"/>
          <w:sz w:val="20"/>
          <w:szCs w:val="20"/>
        </w:rPr>
        <w:t xml:space="preserve"> </w:t>
      </w:r>
      <w:r w:rsidR="00AE27D6" w:rsidRPr="00173F1A">
        <w:rPr>
          <w:rFonts w:ascii="Arial" w:hAnsi="Arial" w:cs="Arial"/>
          <w:sz w:val="20"/>
          <w:szCs w:val="20"/>
        </w:rPr>
        <w:t xml:space="preserve">at least </w:t>
      </w:r>
      <w:r w:rsidR="0045251E">
        <w:rPr>
          <w:rFonts w:ascii="Arial" w:hAnsi="Arial" w:cs="Arial"/>
          <w:sz w:val="20"/>
          <w:szCs w:val="20"/>
        </w:rPr>
        <w:t>60</w:t>
      </w:r>
      <w:r w:rsidR="00AE27D6" w:rsidRPr="00173F1A">
        <w:rPr>
          <w:rFonts w:ascii="Arial" w:hAnsi="Arial" w:cs="Arial"/>
          <w:sz w:val="20"/>
          <w:szCs w:val="20"/>
        </w:rPr>
        <w:t xml:space="preserve"> days before the </w:t>
      </w:r>
      <w:r w:rsidR="002E3F87">
        <w:rPr>
          <w:rFonts w:ascii="Arial" w:hAnsi="Arial" w:cs="Arial"/>
          <w:sz w:val="20"/>
          <w:szCs w:val="20"/>
        </w:rPr>
        <w:t>MOU</w:t>
      </w:r>
      <w:r w:rsidR="00AE27D6" w:rsidRPr="00173F1A">
        <w:rPr>
          <w:rFonts w:ascii="Arial" w:hAnsi="Arial" w:cs="Arial"/>
          <w:sz w:val="20"/>
          <w:szCs w:val="20"/>
        </w:rPr>
        <w:t xml:space="preserve"> would otherwise expire. </w:t>
      </w:r>
    </w:p>
    <w:p w14:paraId="71FBDD39" w14:textId="77777777" w:rsidR="00E56D8A" w:rsidRDefault="00E56D8A" w:rsidP="00CB1774">
      <w:pPr>
        <w:rPr>
          <w:rFonts w:ascii="Arial" w:hAnsi="Arial" w:cs="Arial"/>
          <w:sz w:val="20"/>
          <w:szCs w:val="20"/>
        </w:rPr>
      </w:pPr>
    </w:p>
    <w:p w14:paraId="7560AF3F" w14:textId="77777777" w:rsidR="00FF38AB" w:rsidRDefault="00FF38AB" w:rsidP="00CB1774">
      <w:pPr>
        <w:rPr>
          <w:rFonts w:ascii="Arial" w:hAnsi="Arial" w:cs="Arial"/>
          <w:sz w:val="20"/>
          <w:szCs w:val="20"/>
        </w:rPr>
      </w:pPr>
    </w:p>
    <w:p w14:paraId="11E0555C" w14:textId="77777777" w:rsidR="006660D4" w:rsidRDefault="006660D4" w:rsidP="00CB1774">
      <w:pPr>
        <w:rPr>
          <w:rFonts w:ascii="Arial" w:hAnsi="Arial" w:cs="Arial"/>
          <w:sz w:val="20"/>
          <w:szCs w:val="20"/>
        </w:rPr>
      </w:pPr>
    </w:p>
    <w:p w14:paraId="362B85F6" w14:textId="0F9CEA97" w:rsidR="00394087" w:rsidRPr="00C96681" w:rsidRDefault="0092319B" w:rsidP="00CB1774">
      <w:pPr>
        <w:rPr>
          <w:rFonts w:ascii="Arial" w:hAnsi="Arial" w:cs="Arial"/>
          <w:sz w:val="20"/>
          <w:szCs w:val="20"/>
        </w:rPr>
      </w:pPr>
      <w:r w:rsidRPr="00173F1A">
        <w:rPr>
          <w:rFonts w:ascii="Arial" w:hAnsi="Arial" w:cs="Arial"/>
          <w:sz w:val="20"/>
          <w:szCs w:val="20"/>
        </w:rPr>
        <w:lastRenderedPageBreak/>
        <w:t>I</w:t>
      </w:r>
      <w:r w:rsidR="00394087" w:rsidRPr="00173F1A">
        <w:rPr>
          <w:rFonts w:ascii="Arial" w:hAnsi="Arial" w:cs="Arial"/>
          <w:sz w:val="20"/>
          <w:szCs w:val="20"/>
        </w:rPr>
        <w:t xml:space="preserve">N WITNESS </w:t>
      </w:r>
      <w:r w:rsidR="00394087" w:rsidRPr="00C96681">
        <w:rPr>
          <w:rFonts w:ascii="Arial" w:hAnsi="Arial" w:cs="Arial"/>
          <w:sz w:val="20"/>
          <w:szCs w:val="20"/>
        </w:rPr>
        <w:t xml:space="preserve">WHEREOF, the parties have subscribed their names as of the date of the last signature below. </w:t>
      </w:r>
    </w:p>
    <w:p w14:paraId="34919C1B" w14:textId="35ECC8A2" w:rsidR="00BA2C0B" w:rsidRDefault="00BA2C0B" w:rsidP="00BA2C0B">
      <w:pPr>
        <w:keepLines/>
        <w:tabs>
          <w:tab w:val="right" w:pos="10080"/>
        </w:tabs>
        <w:spacing w:line="240" w:lineRule="exact"/>
        <w:jc w:val="center"/>
        <w:rPr>
          <w:rFonts w:ascii="Arial" w:hAnsi="Arial" w:cs="Arial"/>
          <w:sz w:val="20"/>
        </w:rPr>
      </w:pPr>
      <w:r>
        <w:rPr>
          <w:rFonts w:ascii="Arial" w:hAnsi="Arial" w:cs="Arial"/>
          <w:sz w:val="20"/>
        </w:rPr>
        <w:t>OWNER:</w:t>
      </w:r>
    </w:p>
    <w:p w14:paraId="511E80A3" w14:textId="524FBA9F" w:rsidR="00BA2C0B" w:rsidRDefault="0045251E" w:rsidP="00BA2C0B">
      <w:pPr>
        <w:keepLines/>
        <w:tabs>
          <w:tab w:val="right" w:pos="10080"/>
        </w:tabs>
        <w:spacing w:line="240" w:lineRule="exact"/>
        <w:jc w:val="center"/>
        <w:rPr>
          <w:rFonts w:ascii="Arial" w:hAnsi="Arial" w:cs="Arial"/>
          <w:noProof/>
          <w:sz w:val="20"/>
        </w:rPr>
      </w:pPr>
      <w:r>
        <w:rPr>
          <w:rFonts w:ascii="Arial" w:hAnsi="Arial" w:cs="Arial"/>
          <w:noProof/>
          <w:sz w:val="20"/>
        </w:rPr>
        <w:t>Sauk County</w:t>
      </w:r>
    </w:p>
    <w:p w14:paraId="7B18C59D" w14:textId="77777777" w:rsidR="00BA2C0B" w:rsidRDefault="00BA2C0B" w:rsidP="00BA2C0B">
      <w:pPr>
        <w:pStyle w:val="Style1"/>
        <w:tabs>
          <w:tab w:val="clear" w:pos="5760"/>
          <w:tab w:val="left" w:pos="2520"/>
          <w:tab w:val="left" w:pos="5400"/>
          <w:tab w:val="right" w:pos="10080"/>
        </w:tabs>
        <w:ind w:left="2520" w:hanging="360"/>
        <w:rPr>
          <w:rFonts w:ascii="Arial" w:hAnsi="Arial" w:cs="Arial"/>
          <w:sz w:val="20"/>
        </w:rPr>
      </w:pPr>
    </w:p>
    <w:p w14:paraId="34B6A5D1" w14:textId="43F3CD53" w:rsidR="00BA2C0B" w:rsidRDefault="00BA2C0B" w:rsidP="00BA2C0B">
      <w:pPr>
        <w:pStyle w:val="Style1"/>
        <w:tabs>
          <w:tab w:val="clear" w:pos="5760"/>
          <w:tab w:val="left" w:pos="2520"/>
          <w:tab w:val="left" w:pos="5400"/>
          <w:tab w:val="right" w:pos="10080"/>
        </w:tabs>
        <w:ind w:left="2520" w:hanging="360"/>
        <w:rPr>
          <w:rFonts w:ascii="Arial" w:hAnsi="Arial" w:cs="Arial"/>
          <w:sz w:val="20"/>
        </w:rPr>
      </w:pPr>
      <w:r>
        <w:rPr>
          <w:rFonts w:ascii="Arial" w:hAnsi="Arial" w:cs="Arial"/>
          <w:sz w:val="20"/>
        </w:rPr>
        <w:t>By:</w:t>
      </w:r>
      <w:r>
        <w:rPr>
          <w:rFonts w:ascii="Arial" w:hAnsi="Arial" w:cs="Arial"/>
          <w:sz w:val="20"/>
        </w:rPr>
        <w:tab/>
        <w:t>_______________________________________________</w:t>
      </w:r>
    </w:p>
    <w:p w14:paraId="5E040875" w14:textId="28EEDCF0" w:rsidR="00BA2C0B" w:rsidRDefault="00341B8C" w:rsidP="00BA2C0B">
      <w:pPr>
        <w:pStyle w:val="Style1"/>
        <w:tabs>
          <w:tab w:val="clear" w:pos="5760"/>
          <w:tab w:val="left" w:pos="2520"/>
          <w:tab w:val="left" w:pos="5400"/>
          <w:tab w:val="right" w:pos="10080"/>
        </w:tabs>
        <w:ind w:left="2700" w:hanging="540"/>
        <w:rPr>
          <w:rFonts w:ascii="Arial" w:hAnsi="Arial" w:cs="Arial"/>
          <w:sz w:val="20"/>
        </w:rPr>
      </w:pPr>
      <w:r>
        <w:rPr>
          <w:rFonts w:ascii="Arial" w:hAnsi="Arial" w:cs="Arial"/>
          <w:sz w:val="20"/>
        </w:rPr>
        <w:tab/>
        <w:t>Signature</w:t>
      </w:r>
    </w:p>
    <w:p w14:paraId="6E9EB455" w14:textId="77777777" w:rsidR="00341B8C" w:rsidRDefault="00341B8C" w:rsidP="00BA2C0B">
      <w:pPr>
        <w:pStyle w:val="Style1"/>
        <w:tabs>
          <w:tab w:val="clear" w:pos="5760"/>
          <w:tab w:val="left" w:pos="2520"/>
          <w:tab w:val="left" w:pos="5400"/>
          <w:tab w:val="right" w:pos="10080"/>
        </w:tabs>
        <w:ind w:left="2700" w:hanging="540"/>
        <w:rPr>
          <w:rFonts w:ascii="Arial" w:hAnsi="Arial" w:cs="Arial"/>
          <w:sz w:val="20"/>
        </w:rPr>
      </w:pPr>
    </w:p>
    <w:p w14:paraId="5BC55FEC" w14:textId="77777777" w:rsidR="00BA2C0B" w:rsidRDefault="00BA2C0B" w:rsidP="00BA2C0B">
      <w:pPr>
        <w:pStyle w:val="Style1"/>
        <w:tabs>
          <w:tab w:val="left" w:pos="2520"/>
          <w:tab w:val="left" w:pos="2700"/>
          <w:tab w:val="right" w:pos="10080"/>
        </w:tabs>
        <w:ind w:left="2700" w:hanging="540"/>
        <w:rPr>
          <w:rFonts w:ascii="Arial" w:hAnsi="Arial" w:cs="Arial"/>
          <w:sz w:val="20"/>
        </w:rPr>
      </w:pPr>
      <w:r>
        <w:rPr>
          <w:rFonts w:ascii="Arial" w:hAnsi="Arial" w:cs="Arial"/>
          <w:sz w:val="20"/>
        </w:rPr>
        <w:tab/>
        <w:t>_______________________________________________</w:t>
      </w:r>
    </w:p>
    <w:p w14:paraId="3DFDBE65" w14:textId="5C53E298" w:rsidR="00BA2C0B" w:rsidRDefault="00BA2C0B" w:rsidP="00BA2C0B">
      <w:pPr>
        <w:keepLines/>
        <w:tabs>
          <w:tab w:val="left" w:pos="1080"/>
          <w:tab w:val="left" w:pos="2520"/>
          <w:tab w:val="left" w:pos="7020"/>
          <w:tab w:val="right" w:pos="10080"/>
        </w:tabs>
        <w:spacing w:line="240" w:lineRule="exact"/>
        <w:ind w:left="2700" w:hanging="540"/>
        <w:rPr>
          <w:rFonts w:ascii="Arial" w:hAnsi="Arial" w:cs="Arial"/>
          <w:sz w:val="20"/>
        </w:rPr>
      </w:pPr>
      <w:r>
        <w:rPr>
          <w:rFonts w:ascii="Arial" w:hAnsi="Arial" w:cs="Arial"/>
          <w:sz w:val="20"/>
        </w:rPr>
        <w:tab/>
        <w:t>Print Name</w:t>
      </w:r>
      <w:r w:rsidR="00EB20C2">
        <w:rPr>
          <w:rFonts w:ascii="Arial" w:hAnsi="Arial" w:cs="Arial"/>
          <w:sz w:val="20"/>
        </w:rPr>
        <w:t xml:space="preserve"> and </w:t>
      </w:r>
      <w:r>
        <w:rPr>
          <w:rFonts w:ascii="Arial" w:hAnsi="Arial" w:cs="Arial"/>
          <w:sz w:val="20"/>
        </w:rPr>
        <w:t>Title</w:t>
      </w:r>
    </w:p>
    <w:p w14:paraId="5F7EA9B7" w14:textId="77777777" w:rsidR="00BA2C0B" w:rsidRDefault="00BA2C0B" w:rsidP="00BA2C0B">
      <w:pPr>
        <w:pStyle w:val="Heading1"/>
        <w:tabs>
          <w:tab w:val="left" w:pos="2520"/>
          <w:tab w:val="left" w:pos="5760"/>
          <w:tab w:val="right" w:pos="10080"/>
          <w:tab w:val="left" w:pos="10710"/>
        </w:tabs>
        <w:ind w:left="2700" w:hanging="540"/>
        <w:rPr>
          <w:rFonts w:ascii="Arial" w:hAnsi="Arial" w:cs="Arial"/>
          <w:sz w:val="20"/>
        </w:rPr>
      </w:pPr>
      <w:r>
        <w:rPr>
          <w:rFonts w:ascii="Arial" w:hAnsi="Arial" w:cs="Arial"/>
          <w:sz w:val="20"/>
        </w:rPr>
        <w:t>Dated: ____________________________________________</w:t>
      </w:r>
    </w:p>
    <w:p w14:paraId="1941B2D1" w14:textId="77777777" w:rsidR="00BA2C0B" w:rsidRDefault="00BA2C0B" w:rsidP="00BA2C0B">
      <w:pPr>
        <w:keepLines/>
        <w:tabs>
          <w:tab w:val="left" w:pos="432"/>
          <w:tab w:val="left" w:pos="2520"/>
          <w:tab w:val="left" w:pos="6336"/>
          <w:tab w:val="left" w:pos="6768"/>
          <w:tab w:val="right" w:pos="10080"/>
        </w:tabs>
        <w:spacing w:line="240" w:lineRule="exact"/>
        <w:rPr>
          <w:rFonts w:ascii="Arial" w:hAnsi="Arial" w:cs="Arial"/>
          <w:sz w:val="20"/>
        </w:rPr>
      </w:pPr>
    </w:p>
    <w:p w14:paraId="04A5EAA4" w14:textId="0C35F415" w:rsidR="00BA2C0B" w:rsidRDefault="00BA2C0B" w:rsidP="00BA2C0B">
      <w:pPr>
        <w:keepLines/>
        <w:tabs>
          <w:tab w:val="left" w:pos="5760"/>
          <w:tab w:val="right" w:pos="10080"/>
        </w:tabs>
        <w:spacing w:line="240" w:lineRule="exact"/>
        <w:rPr>
          <w:rFonts w:ascii="Arial" w:hAnsi="Arial" w:cs="Arial"/>
          <w:sz w:val="20"/>
        </w:rPr>
      </w:pPr>
      <w:r>
        <w:rPr>
          <w:rFonts w:ascii="Arial" w:hAnsi="Arial" w:cs="Arial"/>
          <w:sz w:val="20"/>
        </w:rPr>
        <w:tab/>
      </w:r>
    </w:p>
    <w:p w14:paraId="6C275291" w14:textId="318A5BE6" w:rsidR="00BA2C0B" w:rsidRDefault="00BA2C0B" w:rsidP="00BA2C0B">
      <w:pPr>
        <w:keepLines/>
        <w:tabs>
          <w:tab w:val="left" w:pos="432"/>
          <w:tab w:val="left" w:pos="6336"/>
          <w:tab w:val="left" w:pos="6768"/>
          <w:tab w:val="right" w:pos="10080"/>
        </w:tabs>
        <w:spacing w:line="240" w:lineRule="auto"/>
        <w:jc w:val="center"/>
        <w:rPr>
          <w:rFonts w:ascii="Arial" w:hAnsi="Arial" w:cs="Arial"/>
          <w:sz w:val="20"/>
        </w:rPr>
      </w:pPr>
      <w:r>
        <w:rPr>
          <w:rFonts w:ascii="Arial" w:hAnsi="Arial" w:cs="Arial"/>
          <w:sz w:val="20"/>
        </w:rPr>
        <w:t>State of Wisconsin</w:t>
      </w:r>
    </w:p>
    <w:p w14:paraId="3DFCC70E" w14:textId="2BD1F6BE" w:rsidR="00BA2C0B" w:rsidRDefault="00BA2C0B" w:rsidP="00BA2C0B">
      <w:pPr>
        <w:keepLines/>
        <w:tabs>
          <w:tab w:val="left" w:pos="432"/>
          <w:tab w:val="left" w:pos="6336"/>
          <w:tab w:val="left" w:pos="6768"/>
          <w:tab w:val="right" w:pos="10080"/>
        </w:tabs>
        <w:spacing w:line="240" w:lineRule="auto"/>
        <w:jc w:val="center"/>
        <w:rPr>
          <w:rFonts w:ascii="Arial" w:hAnsi="Arial" w:cs="Arial"/>
          <w:sz w:val="20"/>
        </w:rPr>
      </w:pPr>
      <w:r>
        <w:rPr>
          <w:rFonts w:ascii="Arial" w:hAnsi="Arial" w:cs="Arial"/>
          <w:sz w:val="20"/>
        </w:rPr>
        <w:t>Department of Administration</w:t>
      </w:r>
      <w:r w:rsidR="00ED04BC">
        <w:rPr>
          <w:rFonts w:ascii="Arial" w:hAnsi="Arial" w:cs="Arial"/>
          <w:sz w:val="20"/>
        </w:rPr>
        <w:t xml:space="preserve"> (DOA)</w:t>
      </w:r>
    </w:p>
    <w:p w14:paraId="6F942FDA" w14:textId="77777777" w:rsidR="00BA2C0B" w:rsidRDefault="00BA2C0B" w:rsidP="00BA2C0B">
      <w:pPr>
        <w:keepLines/>
        <w:tabs>
          <w:tab w:val="left" w:pos="432"/>
          <w:tab w:val="left" w:pos="6336"/>
          <w:tab w:val="left" w:pos="6768"/>
          <w:tab w:val="right" w:pos="10080"/>
        </w:tabs>
        <w:spacing w:line="240" w:lineRule="auto"/>
        <w:jc w:val="center"/>
        <w:rPr>
          <w:rFonts w:ascii="Arial" w:hAnsi="Arial" w:cs="Arial"/>
          <w:color w:val="000000"/>
          <w:sz w:val="20"/>
        </w:rPr>
      </w:pPr>
    </w:p>
    <w:p w14:paraId="256D427F" w14:textId="77777777" w:rsidR="00BA2C0B" w:rsidRDefault="00BA2C0B" w:rsidP="00BA2C0B">
      <w:pPr>
        <w:pStyle w:val="Style1"/>
        <w:tabs>
          <w:tab w:val="clear" w:pos="5760"/>
          <w:tab w:val="left" w:pos="2520"/>
          <w:tab w:val="left" w:pos="5400"/>
          <w:tab w:val="right" w:pos="10080"/>
        </w:tabs>
        <w:ind w:left="2520" w:hanging="360"/>
        <w:rPr>
          <w:rFonts w:ascii="Arial" w:hAnsi="Arial" w:cs="Arial"/>
          <w:color w:val="000000"/>
          <w:sz w:val="20"/>
        </w:rPr>
      </w:pPr>
      <w:r>
        <w:rPr>
          <w:rFonts w:ascii="Arial" w:hAnsi="Arial" w:cs="Arial"/>
          <w:color w:val="000000"/>
          <w:sz w:val="20"/>
        </w:rPr>
        <w:t>By: ______________________________________________</w:t>
      </w:r>
    </w:p>
    <w:p w14:paraId="6B9CD6E1" w14:textId="77777777" w:rsidR="00BA2C0B" w:rsidRDefault="00BA2C0B" w:rsidP="00BA2C0B">
      <w:pPr>
        <w:keepLines/>
        <w:tabs>
          <w:tab w:val="left" w:pos="2520"/>
          <w:tab w:val="left" w:pos="5760"/>
          <w:tab w:val="right" w:pos="10080"/>
        </w:tabs>
        <w:spacing w:after="0" w:line="240" w:lineRule="auto"/>
        <w:ind w:left="2520" w:hanging="360"/>
        <w:rPr>
          <w:rFonts w:ascii="Arial" w:hAnsi="Arial" w:cs="Arial"/>
          <w:color w:val="000000"/>
          <w:sz w:val="20"/>
        </w:rPr>
      </w:pPr>
    </w:p>
    <w:p w14:paraId="7AEC6048" w14:textId="77777777" w:rsidR="00BA2C0B" w:rsidRDefault="00BA2C0B" w:rsidP="00BA2C0B">
      <w:pPr>
        <w:keepLines/>
        <w:tabs>
          <w:tab w:val="left" w:pos="2520"/>
          <w:tab w:val="left" w:pos="5760"/>
          <w:tab w:val="right" w:pos="10080"/>
        </w:tabs>
        <w:spacing w:after="0" w:line="240" w:lineRule="auto"/>
        <w:ind w:left="2520" w:hanging="360"/>
        <w:rPr>
          <w:rFonts w:ascii="Arial" w:hAnsi="Arial" w:cs="Arial"/>
          <w:color w:val="000000"/>
          <w:sz w:val="20"/>
        </w:rPr>
      </w:pPr>
      <w:r>
        <w:rPr>
          <w:rFonts w:ascii="Arial" w:hAnsi="Arial" w:cs="Arial"/>
          <w:color w:val="000000"/>
          <w:sz w:val="20"/>
        </w:rPr>
        <w:tab/>
      </w:r>
      <w:r>
        <w:rPr>
          <w:rFonts w:ascii="Arial" w:hAnsi="Arial" w:cs="Arial"/>
          <w:noProof/>
          <w:color w:val="000000"/>
          <w:sz w:val="20"/>
        </w:rPr>
        <w:t>CHRIS PATTON</w:t>
      </w:r>
    </w:p>
    <w:p w14:paraId="5936B5BF" w14:textId="77777777" w:rsidR="00BA2C0B" w:rsidRDefault="00BA2C0B" w:rsidP="00BA2C0B">
      <w:pPr>
        <w:pStyle w:val="Style1"/>
        <w:tabs>
          <w:tab w:val="left" w:pos="2520"/>
          <w:tab w:val="right" w:pos="10080"/>
        </w:tabs>
        <w:spacing w:line="240" w:lineRule="auto"/>
        <w:ind w:left="2520" w:hanging="360"/>
        <w:rPr>
          <w:rFonts w:ascii="Arial" w:hAnsi="Arial" w:cs="Arial"/>
          <w:color w:val="000000"/>
          <w:sz w:val="20"/>
        </w:rPr>
      </w:pPr>
      <w:r>
        <w:rPr>
          <w:rFonts w:ascii="Arial" w:hAnsi="Arial" w:cs="Arial"/>
          <w:color w:val="000000"/>
          <w:sz w:val="20"/>
        </w:rPr>
        <w:tab/>
      </w:r>
      <w:r>
        <w:rPr>
          <w:rFonts w:ascii="Arial" w:hAnsi="Arial" w:cs="Arial"/>
          <w:noProof/>
          <w:color w:val="000000"/>
          <w:sz w:val="20"/>
        </w:rPr>
        <w:t>DEPUTY SECRETARY</w:t>
      </w:r>
    </w:p>
    <w:p w14:paraId="22E74983" w14:textId="77777777" w:rsidR="00BA2C0B" w:rsidRDefault="00BA2C0B" w:rsidP="00BA2C0B">
      <w:pPr>
        <w:keepLines/>
        <w:tabs>
          <w:tab w:val="left" w:pos="1260"/>
          <w:tab w:val="left" w:pos="2520"/>
          <w:tab w:val="left" w:pos="5760"/>
          <w:tab w:val="right" w:pos="10080"/>
        </w:tabs>
        <w:spacing w:after="0" w:line="240" w:lineRule="auto"/>
        <w:ind w:left="2520" w:hanging="360"/>
        <w:rPr>
          <w:rFonts w:ascii="Arial" w:hAnsi="Arial" w:cs="Arial"/>
          <w:color w:val="000000"/>
          <w:sz w:val="20"/>
        </w:rPr>
      </w:pPr>
      <w:r>
        <w:rPr>
          <w:rFonts w:ascii="Arial" w:hAnsi="Arial" w:cs="Arial"/>
          <w:color w:val="000000"/>
          <w:sz w:val="20"/>
        </w:rPr>
        <w:tab/>
      </w:r>
      <w:r>
        <w:rPr>
          <w:rFonts w:ascii="Arial" w:hAnsi="Arial" w:cs="Arial"/>
          <w:noProof/>
          <w:color w:val="000000"/>
          <w:sz w:val="20"/>
        </w:rPr>
        <w:t>DEPARTMENT OF ADMINISTRATION</w:t>
      </w:r>
    </w:p>
    <w:p w14:paraId="5349B603" w14:textId="77777777" w:rsidR="00BA2C0B" w:rsidRDefault="00BA2C0B" w:rsidP="00BA2C0B">
      <w:pPr>
        <w:pStyle w:val="Style1"/>
        <w:tabs>
          <w:tab w:val="left" w:pos="2520"/>
          <w:tab w:val="right" w:pos="10080"/>
        </w:tabs>
        <w:ind w:left="2520" w:hanging="360"/>
        <w:rPr>
          <w:rFonts w:ascii="Arial" w:hAnsi="Arial" w:cs="Arial"/>
          <w:color w:val="000000"/>
          <w:sz w:val="20"/>
        </w:rPr>
      </w:pPr>
    </w:p>
    <w:p w14:paraId="1A6C7D86" w14:textId="77777777" w:rsidR="00BA2C0B" w:rsidRDefault="00BA2C0B" w:rsidP="00BA2C0B">
      <w:pPr>
        <w:pStyle w:val="Style1"/>
        <w:tabs>
          <w:tab w:val="left" w:pos="2520"/>
          <w:tab w:val="right" w:pos="10080"/>
        </w:tabs>
        <w:ind w:left="2520" w:hanging="360"/>
        <w:rPr>
          <w:rFonts w:ascii="Arial" w:hAnsi="Arial" w:cs="Arial"/>
          <w:color w:val="000000"/>
          <w:sz w:val="20"/>
        </w:rPr>
      </w:pPr>
    </w:p>
    <w:p w14:paraId="00CC981A" w14:textId="5459F72E" w:rsidR="00BA2C0B" w:rsidRDefault="00BA2C0B" w:rsidP="00BA2C0B">
      <w:pPr>
        <w:pStyle w:val="Style1"/>
        <w:tabs>
          <w:tab w:val="left" w:pos="2520"/>
          <w:tab w:val="right" w:pos="10080"/>
        </w:tabs>
        <w:ind w:left="2520" w:hanging="360"/>
        <w:rPr>
          <w:rFonts w:ascii="Arial" w:hAnsi="Arial" w:cs="Arial"/>
          <w:color w:val="000000"/>
          <w:sz w:val="20"/>
        </w:rPr>
      </w:pPr>
      <w:r>
        <w:rPr>
          <w:rFonts w:ascii="Arial" w:hAnsi="Arial" w:cs="Arial"/>
          <w:color w:val="000000"/>
          <w:sz w:val="20"/>
        </w:rPr>
        <w:t>Dated: ___________________________________________</w:t>
      </w:r>
    </w:p>
    <w:p w14:paraId="5BE3EC33" w14:textId="77777777" w:rsidR="00C96681" w:rsidRDefault="00C96681" w:rsidP="00CB1774">
      <w:pPr>
        <w:pStyle w:val="NoSpacing"/>
        <w:spacing w:line="480" w:lineRule="auto"/>
        <w:rPr>
          <w:rFonts w:ascii="Arial" w:hAnsi="Arial" w:cs="Arial"/>
          <w:sz w:val="20"/>
          <w:szCs w:val="20"/>
        </w:rPr>
      </w:pPr>
    </w:p>
    <w:p w14:paraId="51E94980" w14:textId="5D80F3FE" w:rsidR="00C96681" w:rsidRDefault="00DD726A" w:rsidP="00CB1774">
      <w:pPr>
        <w:pStyle w:val="NoSpacing"/>
        <w:spacing w:line="480" w:lineRule="auto"/>
        <w:rPr>
          <w:rFonts w:ascii="Arial" w:hAnsi="Arial" w:cs="Arial"/>
          <w:sz w:val="20"/>
          <w:szCs w:val="20"/>
        </w:rPr>
      </w:pPr>
      <w:r>
        <w:rPr>
          <w:rFonts w:ascii="Arial" w:hAnsi="Arial" w:cs="Arial"/>
          <w:sz w:val="20"/>
          <w:szCs w:val="20"/>
        </w:rPr>
        <w:t xml:space="preserve">File </w:t>
      </w:r>
      <w:r w:rsidRPr="008F606B">
        <w:rPr>
          <w:rFonts w:ascii="Arial" w:hAnsi="Arial" w:cs="Arial"/>
          <w:sz w:val="20"/>
          <w:szCs w:val="20"/>
        </w:rPr>
        <w:t xml:space="preserve">No. </w:t>
      </w:r>
      <w:r w:rsidR="008F606B" w:rsidRPr="008F606B">
        <w:rPr>
          <w:rFonts w:ascii="Arial" w:hAnsi="Arial" w:cs="Arial"/>
          <w:sz w:val="20"/>
          <w:szCs w:val="20"/>
        </w:rPr>
        <w:t>485</w:t>
      </w:r>
      <w:r w:rsidRPr="008F606B">
        <w:rPr>
          <w:rFonts w:ascii="Arial" w:hAnsi="Arial" w:cs="Arial"/>
          <w:sz w:val="20"/>
          <w:szCs w:val="20"/>
        </w:rPr>
        <w:t>-</w:t>
      </w:r>
      <w:r w:rsidR="008F606B" w:rsidRPr="008F606B">
        <w:rPr>
          <w:rFonts w:ascii="Arial" w:hAnsi="Arial" w:cs="Arial"/>
          <w:sz w:val="20"/>
          <w:szCs w:val="20"/>
        </w:rPr>
        <w:t>022</w:t>
      </w:r>
    </w:p>
    <w:p w14:paraId="7DB59FB1" w14:textId="77777777" w:rsidR="00C96681" w:rsidRDefault="00C96681" w:rsidP="00CB1774">
      <w:pPr>
        <w:pStyle w:val="NoSpacing"/>
        <w:spacing w:line="480" w:lineRule="auto"/>
        <w:rPr>
          <w:rFonts w:ascii="Arial" w:hAnsi="Arial" w:cs="Arial"/>
          <w:sz w:val="20"/>
          <w:szCs w:val="20"/>
        </w:rPr>
      </w:pPr>
    </w:p>
    <w:p w14:paraId="3BBC5498" w14:textId="77777777" w:rsidR="00542155" w:rsidRDefault="00542155" w:rsidP="00CB1774">
      <w:pPr>
        <w:pStyle w:val="NoSpacing"/>
        <w:spacing w:line="480" w:lineRule="auto"/>
        <w:rPr>
          <w:rFonts w:ascii="Arial" w:hAnsi="Arial" w:cs="Arial"/>
          <w:sz w:val="20"/>
          <w:szCs w:val="20"/>
        </w:rPr>
      </w:pPr>
    </w:p>
    <w:p w14:paraId="43061878" w14:textId="77777777" w:rsidR="00542155" w:rsidRDefault="00542155" w:rsidP="00CB1774">
      <w:pPr>
        <w:pStyle w:val="NoSpacing"/>
        <w:spacing w:line="480" w:lineRule="auto"/>
        <w:rPr>
          <w:rFonts w:ascii="Arial" w:hAnsi="Arial" w:cs="Arial"/>
          <w:sz w:val="20"/>
          <w:szCs w:val="20"/>
        </w:rPr>
      </w:pPr>
    </w:p>
    <w:p w14:paraId="2A102548" w14:textId="74EBB1C7" w:rsidR="009F0539" w:rsidRDefault="009F0539">
      <w:pPr>
        <w:spacing w:line="276" w:lineRule="auto"/>
        <w:rPr>
          <w:rFonts w:ascii="Arial" w:hAnsi="Arial" w:cs="Arial"/>
          <w:b/>
          <w:sz w:val="20"/>
          <w:szCs w:val="20"/>
        </w:rPr>
      </w:pPr>
      <w:r>
        <w:rPr>
          <w:rFonts w:ascii="Arial" w:hAnsi="Arial" w:cs="Arial"/>
          <w:b/>
          <w:sz w:val="20"/>
          <w:szCs w:val="20"/>
        </w:rPr>
        <w:br w:type="page"/>
      </w:r>
    </w:p>
    <w:p w14:paraId="3175A9D1" w14:textId="77777777" w:rsidR="00A06A9A" w:rsidRPr="00CB1774" w:rsidRDefault="00A06A9A" w:rsidP="00A06A9A">
      <w:pPr>
        <w:pStyle w:val="NoSpacing"/>
        <w:spacing w:line="480" w:lineRule="auto"/>
        <w:jc w:val="center"/>
        <w:rPr>
          <w:rFonts w:ascii="Arial" w:hAnsi="Arial" w:cs="Arial"/>
          <w:b/>
          <w:sz w:val="20"/>
          <w:szCs w:val="20"/>
          <w:u w:val="single"/>
        </w:rPr>
      </w:pPr>
      <w:r w:rsidRPr="00CB1774">
        <w:rPr>
          <w:rFonts w:ascii="Arial" w:hAnsi="Arial" w:cs="Arial"/>
          <w:b/>
          <w:sz w:val="20"/>
          <w:szCs w:val="20"/>
          <w:u w:val="single"/>
        </w:rPr>
        <w:lastRenderedPageBreak/>
        <w:t>Schedule</w:t>
      </w:r>
      <w:r>
        <w:rPr>
          <w:rFonts w:ascii="Arial" w:hAnsi="Arial" w:cs="Arial"/>
          <w:b/>
          <w:sz w:val="20"/>
          <w:szCs w:val="20"/>
          <w:u w:val="single"/>
        </w:rPr>
        <w:t xml:space="preserve"> I</w:t>
      </w:r>
    </w:p>
    <w:p w14:paraId="0A008D66" w14:textId="77777777" w:rsidR="00A06A9A" w:rsidRPr="00CB1774" w:rsidRDefault="00A06A9A" w:rsidP="00A06A9A">
      <w:pPr>
        <w:numPr>
          <w:ilvl w:val="12"/>
          <w:numId w:val="15"/>
        </w:numPr>
        <w:tabs>
          <w:tab w:val="clear" w:pos="360"/>
          <w:tab w:val="right" w:pos="10710"/>
        </w:tabs>
        <w:spacing w:after="0"/>
        <w:jc w:val="center"/>
        <w:rPr>
          <w:rFonts w:ascii="Arial" w:eastAsia="Times New Roman" w:hAnsi="Arial" w:cs="Arial"/>
          <w:b/>
          <w:color w:val="000000"/>
          <w:sz w:val="20"/>
          <w:szCs w:val="20"/>
        </w:rPr>
      </w:pPr>
    </w:p>
    <w:p w14:paraId="523D26B2" w14:textId="43F2781A" w:rsidR="00A06A9A" w:rsidRPr="00CB1774" w:rsidRDefault="00A06A9A" w:rsidP="00A06A9A">
      <w:pPr>
        <w:spacing w:after="0" w:line="276" w:lineRule="auto"/>
        <w:rPr>
          <w:rFonts w:ascii="Arial" w:eastAsia="Times New Roman" w:hAnsi="Arial" w:cs="Arial"/>
          <w:color w:val="000000"/>
          <w:sz w:val="20"/>
          <w:szCs w:val="20"/>
        </w:rPr>
      </w:pPr>
      <w:r>
        <w:rPr>
          <w:rFonts w:ascii="Arial" w:hAnsi="Arial" w:cs="Arial"/>
          <w:sz w:val="20"/>
          <w:szCs w:val="20"/>
        </w:rPr>
        <w:t>SC</w:t>
      </w:r>
      <w:r w:rsidRPr="00A06A9A">
        <w:rPr>
          <w:rFonts w:ascii="Arial" w:eastAsia="Times New Roman" w:hAnsi="Arial" w:cs="Arial"/>
          <w:color w:val="000000"/>
          <w:sz w:val="20"/>
          <w:szCs w:val="20"/>
        </w:rPr>
        <w:t xml:space="preserve">, </w:t>
      </w:r>
      <w:r w:rsidRPr="00A06A9A">
        <w:rPr>
          <w:rFonts w:ascii="Arial" w:eastAsia="Times New Roman" w:hAnsi="Arial" w:cs="Arial"/>
          <w:b/>
          <w:color w:val="000000"/>
          <w:sz w:val="20"/>
          <w:szCs w:val="20"/>
          <w:u w:val="single"/>
        </w:rPr>
        <w:t xml:space="preserve">at </w:t>
      </w:r>
      <w:r w:rsidRPr="00A06A9A">
        <w:rPr>
          <w:rFonts w:ascii="Arial" w:hAnsi="Arial" w:cs="Arial"/>
          <w:b/>
          <w:sz w:val="20"/>
          <w:szCs w:val="20"/>
          <w:u w:val="single"/>
        </w:rPr>
        <w:t>SC’s</w:t>
      </w:r>
      <w:r w:rsidRPr="00A06A9A">
        <w:rPr>
          <w:rFonts w:ascii="Arial" w:hAnsi="Arial" w:cs="Arial"/>
          <w:sz w:val="20"/>
          <w:szCs w:val="20"/>
          <w:u w:val="single"/>
        </w:rPr>
        <w:t xml:space="preserve"> </w:t>
      </w:r>
      <w:r w:rsidRPr="00A06A9A">
        <w:rPr>
          <w:rFonts w:ascii="Arial" w:eastAsia="Times New Roman" w:hAnsi="Arial" w:cs="Arial"/>
          <w:b/>
          <w:color w:val="000000"/>
          <w:sz w:val="20"/>
          <w:szCs w:val="20"/>
          <w:u w:val="single"/>
        </w:rPr>
        <w:t>cost</w:t>
      </w:r>
      <w:r w:rsidRPr="00A06A9A">
        <w:rPr>
          <w:rFonts w:ascii="Arial" w:eastAsia="Times New Roman" w:hAnsi="Arial" w:cs="Arial"/>
          <w:color w:val="000000"/>
          <w:sz w:val="20"/>
          <w:szCs w:val="20"/>
        </w:rPr>
        <w:t>, upon reasonable</w:t>
      </w:r>
      <w:r w:rsidRPr="00CB1774">
        <w:rPr>
          <w:rFonts w:ascii="Arial" w:eastAsia="Times New Roman" w:hAnsi="Arial" w:cs="Arial"/>
          <w:color w:val="000000"/>
          <w:sz w:val="20"/>
          <w:szCs w:val="20"/>
        </w:rPr>
        <w:t xml:space="preserve"> request, shall furnish to DOA during the term of this MOU, as part of the consideration, the following:</w:t>
      </w:r>
    </w:p>
    <w:p w14:paraId="0F024DB0" w14:textId="77777777" w:rsidR="00A06A9A" w:rsidRPr="00CB1774" w:rsidRDefault="00A06A9A" w:rsidP="00A06A9A">
      <w:pPr>
        <w:spacing w:after="0" w:line="276" w:lineRule="auto"/>
        <w:ind w:left="360"/>
        <w:rPr>
          <w:rFonts w:ascii="Arial" w:eastAsia="Times New Roman" w:hAnsi="Arial" w:cs="Arial"/>
          <w:color w:val="000000"/>
          <w:sz w:val="20"/>
          <w:szCs w:val="20"/>
        </w:rPr>
      </w:pPr>
    </w:p>
    <w:p w14:paraId="666B164D" w14:textId="77777777" w:rsidR="00A06A9A" w:rsidRPr="00CB1774" w:rsidRDefault="00A06A9A" w:rsidP="00A06A9A">
      <w:pPr>
        <w:numPr>
          <w:ilvl w:val="0"/>
          <w:numId w:val="16"/>
        </w:numPr>
        <w:spacing w:after="0" w:line="276" w:lineRule="auto"/>
        <w:ind w:left="540" w:hanging="540"/>
        <w:contextualSpacing/>
        <w:rPr>
          <w:rFonts w:ascii="Arial" w:eastAsia="Times New Roman" w:hAnsi="Arial" w:cs="Arial"/>
          <w:color w:val="000000"/>
          <w:sz w:val="20"/>
          <w:szCs w:val="20"/>
        </w:rPr>
      </w:pPr>
      <w:r w:rsidRPr="00CB1774">
        <w:rPr>
          <w:rFonts w:ascii="Arial" w:hAnsi="Arial" w:cs="Arial"/>
          <w:sz w:val="20"/>
          <w:szCs w:val="20"/>
        </w:rPr>
        <w:t xml:space="preserve">The environmental control system shall maintain a comfortable humidity level and temperatures for an estimated use of 60 hours per week as follows: </w:t>
      </w:r>
    </w:p>
    <w:p w14:paraId="35437F1C" w14:textId="77777777" w:rsidR="00A06A9A" w:rsidRPr="00CB1774" w:rsidRDefault="00A06A9A" w:rsidP="00A06A9A">
      <w:pPr>
        <w:spacing w:after="0" w:line="276" w:lineRule="auto"/>
        <w:ind w:left="1080"/>
        <w:contextualSpacing/>
        <w:rPr>
          <w:rFonts w:ascii="Arial" w:eastAsia="Times New Roman" w:hAnsi="Arial" w:cs="Arial"/>
          <w:color w:val="000000"/>
          <w:sz w:val="20"/>
          <w:szCs w:val="20"/>
        </w:rPr>
      </w:pPr>
    </w:p>
    <w:p w14:paraId="797027AA" w14:textId="77777777" w:rsidR="00A06A9A" w:rsidRPr="00CB1774" w:rsidRDefault="00A06A9A" w:rsidP="00A06A9A">
      <w:pPr>
        <w:keepLines/>
        <w:numPr>
          <w:ilvl w:val="12"/>
          <w:numId w:val="0"/>
        </w:numPr>
        <w:tabs>
          <w:tab w:val="left" w:pos="720"/>
          <w:tab w:val="left" w:pos="2016"/>
          <w:tab w:val="left" w:pos="6192"/>
        </w:tabs>
        <w:spacing w:after="0" w:line="240" w:lineRule="auto"/>
        <w:ind w:left="1080" w:right="720" w:hanging="720"/>
        <w:rPr>
          <w:rFonts w:ascii="Arial" w:eastAsia="Times New Roman" w:hAnsi="Arial" w:cs="Arial"/>
          <w:color w:val="000000"/>
          <w:sz w:val="20"/>
          <w:szCs w:val="20"/>
        </w:rPr>
      </w:pPr>
      <w:r w:rsidRPr="00CB1774">
        <w:rPr>
          <w:rFonts w:ascii="Arial" w:eastAsia="Times New Roman" w:hAnsi="Arial" w:cs="Arial"/>
          <w:color w:val="000000"/>
          <w:sz w:val="20"/>
          <w:szCs w:val="20"/>
        </w:rPr>
        <w:tab/>
      </w:r>
      <w:r w:rsidRPr="00CB1774">
        <w:rPr>
          <w:rFonts w:ascii="Arial" w:eastAsia="Times New Roman" w:hAnsi="Arial" w:cs="Arial"/>
          <w:color w:val="000000"/>
          <w:sz w:val="20"/>
          <w:szCs w:val="20"/>
        </w:rPr>
        <w:tab/>
        <w:t>Summer</w:t>
      </w:r>
      <w:r w:rsidRPr="00CB1774">
        <w:rPr>
          <w:rFonts w:ascii="Arial" w:eastAsia="Times New Roman" w:hAnsi="Arial" w:cs="Arial"/>
          <w:color w:val="000000"/>
          <w:sz w:val="20"/>
          <w:szCs w:val="20"/>
        </w:rPr>
        <w:tab/>
      </w:r>
      <w:r w:rsidRPr="00CB1774">
        <w:rPr>
          <w:rFonts w:ascii="Arial" w:eastAsia="Times New Roman" w:hAnsi="Arial" w:cs="Arial"/>
          <w:color w:val="000000"/>
          <w:sz w:val="20"/>
          <w:szCs w:val="20"/>
        </w:rPr>
        <w:tab/>
        <w:t>Winter</w:t>
      </w:r>
    </w:p>
    <w:p w14:paraId="5EAEA46F" w14:textId="77777777" w:rsidR="00A06A9A" w:rsidRPr="00CB1774" w:rsidRDefault="00A06A9A" w:rsidP="00A06A9A">
      <w:pPr>
        <w:keepLines/>
        <w:numPr>
          <w:ilvl w:val="12"/>
          <w:numId w:val="0"/>
        </w:numPr>
        <w:tabs>
          <w:tab w:val="left" w:pos="720"/>
          <w:tab w:val="left" w:pos="1620"/>
          <w:tab w:val="left" w:pos="6192"/>
        </w:tabs>
        <w:spacing w:after="0" w:line="240" w:lineRule="auto"/>
        <w:ind w:left="1080" w:right="720" w:hanging="720"/>
        <w:rPr>
          <w:rFonts w:ascii="Arial" w:eastAsia="Times New Roman" w:hAnsi="Arial" w:cs="Arial"/>
          <w:color w:val="000000"/>
          <w:sz w:val="20"/>
          <w:szCs w:val="20"/>
        </w:rPr>
      </w:pPr>
      <w:r w:rsidRPr="00CB1774">
        <w:rPr>
          <w:rFonts w:ascii="Arial" w:eastAsia="Times New Roman" w:hAnsi="Arial" w:cs="Arial"/>
          <w:color w:val="000000"/>
          <w:sz w:val="20"/>
          <w:szCs w:val="20"/>
        </w:rPr>
        <w:tab/>
      </w:r>
      <w:r w:rsidRPr="00CB1774">
        <w:rPr>
          <w:rFonts w:ascii="Arial" w:eastAsia="Times New Roman" w:hAnsi="Arial" w:cs="Arial"/>
          <w:color w:val="000000"/>
          <w:sz w:val="20"/>
          <w:szCs w:val="20"/>
        </w:rPr>
        <w:tab/>
        <w:t>76 Degrees (+/- 2</w:t>
      </w:r>
      <w:r w:rsidRPr="00CB1774">
        <w:rPr>
          <w:rFonts w:ascii="Arial" w:eastAsia="Times New Roman" w:hAnsi="Arial" w:cs="Arial"/>
          <w:color w:val="000000"/>
          <w:position w:val="6"/>
          <w:sz w:val="20"/>
          <w:szCs w:val="20"/>
        </w:rPr>
        <w:t>o</w:t>
      </w:r>
      <w:r w:rsidRPr="00CB1774">
        <w:rPr>
          <w:rFonts w:ascii="Arial" w:eastAsia="Times New Roman" w:hAnsi="Arial" w:cs="Arial"/>
          <w:color w:val="000000"/>
          <w:sz w:val="20"/>
          <w:szCs w:val="20"/>
        </w:rPr>
        <w:t>)</w:t>
      </w:r>
      <w:r w:rsidRPr="00CB1774">
        <w:rPr>
          <w:rFonts w:ascii="Arial" w:eastAsia="Times New Roman" w:hAnsi="Arial" w:cs="Arial"/>
          <w:color w:val="000000"/>
          <w:sz w:val="20"/>
          <w:szCs w:val="20"/>
        </w:rPr>
        <w:tab/>
        <w:t>70 Degrees (+/- 2</w:t>
      </w:r>
      <w:r w:rsidRPr="00CB1774">
        <w:rPr>
          <w:rFonts w:ascii="Arial" w:eastAsia="Times New Roman" w:hAnsi="Arial" w:cs="Arial"/>
          <w:color w:val="000000"/>
          <w:position w:val="6"/>
          <w:sz w:val="20"/>
          <w:szCs w:val="20"/>
        </w:rPr>
        <w:t>o</w:t>
      </w:r>
      <w:r w:rsidRPr="00CB1774">
        <w:rPr>
          <w:rFonts w:ascii="Arial" w:eastAsia="Times New Roman" w:hAnsi="Arial" w:cs="Arial"/>
          <w:color w:val="000000"/>
          <w:sz w:val="20"/>
          <w:szCs w:val="20"/>
        </w:rPr>
        <w:t xml:space="preserve">) </w:t>
      </w:r>
      <w:r w:rsidRPr="00CB1774">
        <w:rPr>
          <w:rFonts w:ascii="Arial" w:eastAsia="Times New Roman" w:hAnsi="Arial" w:cs="Arial"/>
          <w:color w:val="000000"/>
          <w:sz w:val="20"/>
          <w:szCs w:val="20"/>
        </w:rPr>
        <w:br/>
        <w:t>50% Humidity Level (+/- 10%)</w:t>
      </w:r>
      <w:r w:rsidRPr="00CB1774">
        <w:rPr>
          <w:rFonts w:ascii="Arial" w:eastAsia="Times New Roman" w:hAnsi="Arial" w:cs="Arial"/>
          <w:color w:val="000000"/>
          <w:sz w:val="20"/>
          <w:szCs w:val="20"/>
        </w:rPr>
        <w:tab/>
        <w:t>25% Humidity Level (+/- 5%)</w:t>
      </w:r>
    </w:p>
    <w:p w14:paraId="6CE723F1" w14:textId="77777777" w:rsidR="00A06A9A" w:rsidRPr="00CB1774" w:rsidRDefault="00A06A9A" w:rsidP="00A06A9A">
      <w:pPr>
        <w:keepLines/>
        <w:numPr>
          <w:ilvl w:val="12"/>
          <w:numId w:val="0"/>
        </w:numPr>
        <w:tabs>
          <w:tab w:val="left" w:pos="720"/>
          <w:tab w:val="left" w:pos="1620"/>
          <w:tab w:val="left" w:pos="6192"/>
        </w:tabs>
        <w:spacing w:after="0" w:line="276" w:lineRule="auto"/>
        <w:ind w:left="1080" w:right="720" w:hanging="720"/>
        <w:rPr>
          <w:rFonts w:ascii="Arial" w:eastAsia="Times New Roman" w:hAnsi="Arial" w:cs="Arial"/>
          <w:color w:val="000000"/>
          <w:sz w:val="20"/>
          <w:szCs w:val="20"/>
        </w:rPr>
      </w:pPr>
    </w:p>
    <w:p w14:paraId="7A5ACAC9" w14:textId="77777777" w:rsidR="00A06A9A" w:rsidRPr="00CB1774" w:rsidRDefault="00A06A9A" w:rsidP="00A06A9A">
      <w:pPr>
        <w:keepLines/>
        <w:numPr>
          <w:ilvl w:val="12"/>
          <w:numId w:val="0"/>
        </w:numPr>
        <w:tabs>
          <w:tab w:val="left" w:pos="720"/>
          <w:tab w:val="left" w:pos="2016"/>
          <w:tab w:val="left" w:pos="6192"/>
        </w:tabs>
        <w:spacing w:line="240" w:lineRule="auto"/>
        <w:ind w:left="1080" w:right="720" w:hanging="720"/>
        <w:rPr>
          <w:rFonts w:ascii="Arial" w:eastAsia="Times New Roman" w:hAnsi="Arial" w:cs="Arial"/>
          <w:color w:val="000000"/>
          <w:sz w:val="20"/>
          <w:szCs w:val="20"/>
        </w:rPr>
      </w:pPr>
      <w:r w:rsidRPr="00CB1774">
        <w:rPr>
          <w:rFonts w:ascii="Arial" w:eastAsia="Times New Roman" w:hAnsi="Arial" w:cs="Arial"/>
          <w:color w:val="000000"/>
          <w:sz w:val="20"/>
          <w:szCs w:val="20"/>
        </w:rPr>
        <w:tab/>
      </w:r>
      <w:r w:rsidRPr="00CB1774">
        <w:rPr>
          <w:rFonts w:ascii="Arial" w:eastAsia="Times New Roman" w:hAnsi="Arial" w:cs="Arial"/>
          <w:color w:val="000000"/>
          <w:sz w:val="20"/>
          <w:szCs w:val="20"/>
        </w:rPr>
        <w:tab/>
        <w:t>The temperature range during unoccupied times (generally 6 p.m. to 6 a.m.) may be varied by up to +/- 10</w:t>
      </w:r>
      <w:r w:rsidRPr="00CB1774">
        <w:rPr>
          <w:rFonts w:ascii="Arial" w:eastAsia="Times New Roman" w:hAnsi="Arial" w:cs="Arial"/>
          <w:color w:val="000000"/>
          <w:position w:val="6"/>
          <w:sz w:val="20"/>
          <w:szCs w:val="20"/>
        </w:rPr>
        <w:t xml:space="preserve">o </w:t>
      </w:r>
      <w:r w:rsidRPr="00CB1774">
        <w:rPr>
          <w:rFonts w:ascii="Arial" w:eastAsia="Times New Roman" w:hAnsi="Arial" w:cs="Arial"/>
          <w:color w:val="000000"/>
          <w:sz w:val="20"/>
          <w:szCs w:val="20"/>
        </w:rPr>
        <w:t>of the above temperatures.</w:t>
      </w:r>
    </w:p>
    <w:p w14:paraId="08227324" w14:textId="77777777" w:rsidR="00A06A9A" w:rsidRPr="00CB1774" w:rsidRDefault="00A06A9A" w:rsidP="00A06A9A">
      <w:pPr>
        <w:keepLines/>
        <w:numPr>
          <w:ilvl w:val="12"/>
          <w:numId w:val="0"/>
        </w:numPr>
        <w:tabs>
          <w:tab w:val="left" w:pos="720"/>
          <w:tab w:val="left" w:pos="2016"/>
          <w:tab w:val="left" w:pos="6192"/>
        </w:tabs>
        <w:spacing w:after="0" w:line="276" w:lineRule="auto"/>
        <w:ind w:left="1260" w:right="720" w:hanging="720"/>
        <w:rPr>
          <w:rFonts w:ascii="Arial" w:eastAsia="Times New Roman" w:hAnsi="Arial" w:cs="Arial"/>
          <w:color w:val="000000"/>
          <w:sz w:val="20"/>
          <w:szCs w:val="20"/>
        </w:rPr>
      </w:pPr>
    </w:p>
    <w:p w14:paraId="2CA7D1C5"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Provide, maintain and service heating, air conditioning, plumbing and ventilating equipment as per manufacturers and/or installers recommendations.</w:t>
      </w:r>
    </w:p>
    <w:p w14:paraId="3D27340E" w14:textId="77777777" w:rsidR="00A06A9A" w:rsidRPr="00CB1774" w:rsidRDefault="00A06A9A" w:rsidP="00A06A9A">
      <w:pPr>
        <w:spacing w:after="120" w:line="276" w:lineRule="auto"/>
        <w:ind w:left="1440"/>
        <w:contextualSpacing/>
        <w:rPr>
          <w:rFonts w:ascii="Arial" w:hAnsi="Arial" w:cs="Arial"/>
          <w:sz w:val="20"/>
          <w:szCs w:val="20"/>
        </w:rPr>
      </w:pPr>
    </w:p>
    <w:p w14:paraId="2404CD7C"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 xml:space="preserve">Install and maintain fire extinguishers according to any governmental building code and </w:t>
      </w:r>
      <w:r>
        <w:rPr>
          <w:rFonts w:ascii="Arial" w:hAnsi="Arial" w:cs="Arial"/>
          <w:sz w:val="20"/>
          <w:szCs w:val="20"/>
        </w:rPr>
        <w:t>U</w:t>
      </w:r>
      <w:r w:rsidRPr="00CB1774">
        <w:rPr>
          <w:rFonts w:ascii="Arial" w:hAnsi="Arial" w:cs="Arial"/>
          <w:sz w:val="20"/>
          <w:szCs w:val="20"/>
        </w:rPr>
        <w:t>nderwriters</w:t>
      </w:r>
      <w:r>
        <w:rPr>
          <w:rFonts w:ascii="Arial" w:hAnsi="Arial" w:cs="Arial"/>
          <w:sz w:val="20"/>
          <w:szCs w:val="20"/>
        </w:rPr>
        <w:t xml:space="preserve"> Laboratories </w:t>
      </w:r>
      <w:r w:rsidRPr="00CB1774">
        <w:rPr>
          <w:rFonts w:ascii="Arial" w:hAnsi="Arial" w:cs="Arial"/>
          <w:sz w:val="20"/>
          <w:szCs w:val="20"/>
        </w:rPr>
        <w:t>(UL) recommendations.</w:t>
      </w:r>
    </w:p>
    <w:p w14:paraId="674BE410" w14:textId="77777777" w:rsidR="00A06A9A" w:rsidRPr="00CB1774" w:rsidRDefault="00A06A9A" w:rsidP="00A06A9A">
      <w:pPr>
        <w:spacing w:after="120" w:line="276" w:lineRule="auto"/>
        <w:ind w:left="540" w:hanging="540"/>
        <w:contextualSpacing/>
        <w:rPr>
          <w:rFonts w:ascii="Arial" w:hAnsi="Arial" w:cs="Arial"/>
          <w:sz w:val="20"/>
          <w:szCs w:val="20"/>
        </w:rPr>
      </w:pPr>
    </w:p>
    <w:p w14:paraId="657927BB"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Provide safe drinking water with hot and cold running water for restrooms, counter sinks and janitorial facilities.  Such drinking water shall meet minimum State of Wisconsin Drinking Water Quality Standards.</w:t>
      </w:r>
    </w:p>
    <w:p w14:paraId="73F61CAD" w14:textId="77777777" w:rsidR="00A06A9A" w:rsidRPr="00CB1774" w:rsidRDefault="00A06A9A" w:rsidP="00A06A9A">
      <w:pPr>
        <w:spacing w:after="120" w:line="276" w:lineRule="auto"/>
        <w:contextualSpacing/>
        <w:rPr>
          <w:rFonts w:ascii="Arial" w:hAnsi="Arial" w:cs="Arial"/>
          <w:sz w:val="20"/>
          <w:szCs w:val="20"/>
        </w:rPr>
      </w:pPr>
    </w:p>
    <w:p w14:paraId="43B720B1" w14:textId="204B8849"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 xml:space="preserve">Provide </w:t>
      </w:r>
      <w:r>
        <w:rPr>
          <w:rFonts w:ascii="Arial" w:hAnsi="Arial" w:cs="Arial"/>
          <w:sz w:val="20"/>
          <w:szCs w:val="20"/>
        </w:rPr>
        <w:t>2</w:t>
      </w:r>
      <w:r w:rsidRPr="00CB1774">
        <w:rPr>
          <w:rFonts w:ascii="Arial" w:hAnsi="Arial" w:cs="Arial"/>
          <w:sz w:val="20"/>
          <w:szCs w:val="20"/>
        </w:rPr>
        <w:t xml:space="preserve"> access keys and cards to building and office space. </w:t>
      </w:r>
    </w:p>
    <w:p w14:paraId="636E0C47" w14:textId="77777777" w:rsidR="00A06A9A" w:rsidRPr="00CB1774" w:rsidRDefault="00A06A9A" w:rsidP="00A06A9A">
      <w:pPr>
        <w:spacing w:after="120" w:line="276" w:lineRule="auto"/>
        <w:ind w:left="540" w:hanging="540"/>
        <w:contextualSpacing/>
        <w:rPr>
          <w:rFonts w:ascii="Arial" w:hAnsi="Arial" w:cs="Arial"/>
          <w:sz w:val="20"/>
          <w:szCs w:val="20"/>
        </w:rPr>
      </w:pPr>
    </w:p>
    <w:p w14:paraId="0FD9E1CD"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 xml:space="preserve">Provide Water and Sewer &amp; </w:t>
      </w:r>
      <w:r w:rsidRPr="00CB1774">
        <w:rPr>
          <w:rFonts w:ascii="Arial" w:hAnsi="Arial" w:cs="Arial"/>
          <w:noProof/>
          <w:sz w:val="20"/>
          <w:szCs w:val="20"/>
        </w:rPr>
        <w:t xml:space="preserve">Heat and Air </w:t>
      </w:r>
      <w:r>
        <w:rPr>
          <w:rFonts w:ascii="Arial" w:hAnsi="Arial" w:cs="Arial"/>
          <w:noProof/>
          <w:sz w:val="20"/>
          <w:szCs w:val="20"/>
        </w:rPr>
        <w:t>C</w:t>
      </w:r>
      <w:r w:rsidRPr="00CB1774">
        <w:rPr>
          <w:rFonts w:ascii="Arial" w:hAnsi="Arial" w:cs="Arial"/>
          <w:noProof/>
          <w:sz w:val="20"/>
          <w:szCs w:val="20"/>
        </w:rPr>
        <w:t>onditioning.</w:t>
      </w:r>
    </w:p>
    <w:p w14:paraId="34B83F6E" w14:textId="77777777" w:rsidR="00A06A9A" w:rsidRPr="00CB1774" w:rsidRDefault="00A06A9A" w:rsidP="00A06A9A">
      <w:pPr>
        <w:spacing w:after="120" w:line="276" w:lineRule="auto"/>
        <w:ind w:left="540" w:hanging="540"/>
        <w:contextualSpacing/>
        <w:rPr>
          <w:rFonts w:ascii="Arial" w:hAnsi="Arial" w:cs="Arial"/>
          <w:sz w:val="20"/>
          <w:szCs w:val="20"/>
        </w:rPr>
      </w:pPr>
    </w:p>
    <w:p w14:paraId="1B661D27"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Provide electricity for lights and other electrical equipment necessary for operation of the Premises.</w:t>
      </w:r>
    </w:p>
    <w:p w14:paraId="377931DE" w14:textId="77777777" w:rsidR="00A06A9A" w:rsidRPr="00CB1774" w:rsidRDefault="00A06A9A" w:rsidP="00A06A9A">
      <w:pPr>
        <w:spacing w:after="120" w:line="276" w:lineRule="auto"/>
        <w:ind w:left="540" w:hanging="540"/>
        <w:contextualSpacing/>
        <w:rPr>
          <w:rFonts w:ascii="Arial" w:hAnsi="Arial" w:cs="Arial"/>
          <w:sz w:val="20"/>
          <w:szCs w:val="20"/>
        </w:rPr>
      </w:pPr>
    </w:p>
    <w:p w14:paraId="3F7ADD2D"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Furnish, install and replace during the term of this MOU and any extension thereof, light bulbs, fluorescent tubes, starters, ballasts or transformers.</w:t>
      </w:r>
    </w:p>
    <w:p w14:paraId="6783E4C8" w14:textId="77777777" w:rsidR="00A06A9A" w:rsidRPr="00CB1774" w:rsidRDefault="00A06A9A" w:rsidP="00A06A9A">
      <w:pPr>
        <w:spacing w:after="120" w:line="276" w:lineRule="auto"/>
        <w:ind w:left="540" w:hanging="540"/>
        <w:contextualSpacing/>
        <w:rPr>
          <w:rFonts w:ascii="Arial" w:hAnsi="Arial" w:cs="Arial"/>
          <w:sz w:val="20"/>
          <w:szCs w:val="20"/>
        </w:rPr>
      </w:pPr>
    </w:p>
    <w:p w14:paraId="49ECB9E7"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Furnish building occupancy or use permit(s) if required.</w:t>
      </w:r>
    </w:p>
    <w:p w14:paraId="19A4A651" w14:textId="77777777" w:rsidR="00A06A9A" w:rsidRPr="00CB1774" w:rsidRDefault="00A06A9A" w:rsidP="00A06A9A">
      <w:pPr>
        <w:spacing w:after="120" w:line="276" w:lineRule="auto"/>
        <w:ind w:left="540" w:hanging="540"/>
        <w:contextualSpacing/>
        <w:rPr>
          <w:rFonts w:ascii="Arial" w:hAnsi="Arial" w:cs="Arial"/>
          <w:sz w:val="20"/>
          <w:szCs w:val="20"/>
        </w:rPr>
      </w:pPr>
    </w:p>
    <w:p w14:paraId="5C8D2B45"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Furnish all necessary janitorial and maintenance equipment and supplies for restrooms including soap, towels and toilet tissue.</w:t>
      </w:r>
    </w:p>
    <w:p w14:paraId="2EC1D899" w14:textId="77777777" w:rsidR="00A06A9A" w:rsidRPr="00CB1774" w:rsidRDefault="00A06A9A" w:rsidP="00A06A9A">
      <w:pPr>
        <w:spacing w:after="120" w:line="276" w:lineRule="auto"/>
        <w:ind w:left="540" w:hanging="540"/>
        <w:contextualSpacing/>
        <w:rPr>
          <w:rFonts w:ascii="Arial" w:hAnsi="Arial" w:cs="Arial"/>
          <w:sz w:val="20"/>
          <w:szCs w:val="20"/>
        </w:rPr>
      </w:pPr>
    </w:p>
    <w:p w14:paraId="5D9F39F3" w14:textId="3E8D07E5" w:rsidR="00A06A9A" w:rsidRPr="00CB1774" w:rsidRDefault="00A06A9A" w:rsidP="00A06A9A">
      <w:pPr>
        <w:numPr>
          <w:ilvl w:val="0"/>
          <w:numId w:val="16"/>
        </w:numPr>
        <w:spacing w:after="120" w:line="276" w:lineRule="auto"/>
        <w:ind w:left="540" w:hanging="540"/>
        <w:rPr>
          <w:rFonts w:ascii="Arial" w:hAnsi="Arial" w:cs="Arial"/>
          <w:sz w:val="20"/>
          <w:szCs w:val="20"/>
        </w:rPr>
      </w:pPr>
      <w:r>
        <w:rPr>
          <w:rFonts w:ascii="Arial" w:hAnsi="Arial" w:cs="Arial"/>
          <w:sz w:val="20"/>
          <w:szCs w:val="20"/>
        </w:rPr>
        <w:t>SC</w:t>
      </w:r>
      <w:r w:rsidRPr="00CB1774">
        <w:rPr>
          <w:rFonts w:ascii="Arial" w:hAnsi="Arial" w:cs="Arial"/>
          <w:sz w:val="20"/>
          <w:szCs w:val="20"/>
        </w:rPr>
        <w:t xml:space="preserve"> is to provide all services, supplies and equipment required to clean and keep clean all areas of the building, sidewalks, parking areas, and grounds.  This includes, but is not limited to, the plowing and removal of snow, ice removal and salting, removal of trash, and pest control.</w:t>
      </w:r>
    </w:p>
    <w:p w14:paraId="407F0D59" w14:textId="77777777"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noProof/>
          <w:sz w:val="20"/>
          <w:szCs w:val="20"/>
        </w:rPr>
        <w:t>Provide sufficient onsite parking.</w:t>
      </w:r>
    </w:p>
    <w:p w14:paraId="652FE2A6" w14:textId="77777777" w:rsidR="00A06A9A" w:rsidRPr="00CB1774" w:rsidRDefault="00A06A9A" w:rsidP="00A06A9A">
      <w:pPr>
        <w:spacing w:after="120" w:line="276" w:lineRule="auto"/>
        <w:ind w:left="540" w:hanging="540"/>
        <w:contextualSpacing/>
        <w:rPr>
          <w:rFonts w:ascii="Arial" w:hAnsi="Arial" w:cs="Arial"/>
          <w:noProof/>
          <w:sz w:val="20"/>
          <w:szCs w:val="20"/>
        </w:rPr>
      </w:pPr>
    </w:p>
    <w:p w14:paraId="7916F9E8" w14:textId="62B45BC0" w:rsidR="00A06A9A" w:rsidRPr="00CB1774" w:rsidRDefault="00A06A9A" w:rsidP="00A06A9A">
      <w:pPr>
        <w:numPr>
          <w:ilvl w:val="0"/>
          <w:numId w:val="16"/>
        </w:numPr>
        <w:spacing w:after="120" w:line="276" w:lineRule="auto"/>
        <w:ind w:left="540" w:hanging="540"/>
        <w:contextualSpacing/>
        <w:rPr>
          <w:rFonts w:ascii="Arial" w:hAnsi="Arial" w:cs="Arial"/>
          <w:sz w:val="20"/>
          <w:szCs w:val="20"/>
        </w:rPr>
      </w:pPr>
      <w:r w:rsidRPr="00CB1774">
        <w:rPr>
          <w:rFonts w:ascii="Arial" w:hAnsi="Arial" w:cs="Arial"/>
          <w:sz w:val="20"/>
          <w:szCs w:val="20"/>
        </w:rPr>
        <w:t xml:space="preserve">Provide snow and ice control and removal. Snow and ice will be removed from designated walking surfaces on </w:t>
      </w:r>
      <w:r>
        <w:rPr>
          <w:rFonts w:ascii="Arial" w:hAnsi="Arial" w:cs="Arial"/>
          <w:sz w:val="20"/>
          <w:szCs w:val="20"/>
        </w:rPr>
        <w:t>SC</w:t>
      </w:r>
      <w:r w:rsidRPr="00CB1774">
        <w:rPr>
          <w:rFonts w:ascii="Arial" w:hAnsi="Arial" w:cs="Arial"/>
          <w:sz w:val="20"/>
          <w:szCs w:val="20"/>
        </w:rPr>
        <w:t xml:space="preserve"> controlled parking lots and sidewalks on building grounds.</w:t>
      </w:r>
    </w:p>
    <w:p w14:paraId="0CFA2F0D" w14:textId="77777777" w:rsidR="00A06A9A" w:rsidRDefault="00A06A9A">
      <w:pPr>
        <w:spacing w:line="276" w:lineRule="auto"/>
        <w:rPr>
          <w:rFonts w:ascii="Arial" w:hAnsi="Arial" w:cs="Arial"/>
          <w:b/>
          <w:sz w:val="20"/>
          <w:szCs w:val="20"/>
        </w:rPr>
      </w:pPr>
    </w:p>
    <w:p w14:paraId="11FF3B06" w14:textId="63C2B002" w:rsidR="00542155" w:rsidRPr="00583FFC" w:rsidRDefault="00A850E7" w:rsidP="00583FFC">
      <w:pPr>
        <w:pStyle w:val="NoSpacing"/>
        <w:spacing w:line="480" w:lineRule="auto"/>
        <w:jc w:val="center"/>
        <w:rPr>
          <w:rFonts w:ascii="Arial" w:hAnsi="Arial" w:cs="Arial"/>
          <w:b/>
          <w:sz w:val="20"/>
          <w:szCs w:val="20"/>
          <w:u w:val="single"/>
        </w:rPr>
      </w:pPr>
      <w:r w:rsidRPr="00583FFC">
        <w:rPr>
          <w:rFonts w:ascii="Arial" w:hAnsi="Arial" w:cs="Arial"/>
          <w:b/>
          <w:sz w:val="20"/>
          <w:szCs w:val="20"/>
          <w:u w:val="single"/>
        </w:rPr>
        <w:lastRenderedPageBreak/>
        <w:t>EXHIBIT A</w:t>
      </w:r>
      <w:r w:rsidR="00583FFC" w:rsidRPr="00583FFC">
        <w:rPr>
          <w:rFonts w:ascii="Arial" w:hAnsi="Arial" w:cs="Arial"/>
          <w:b/>
          <w:sz w:val="20"/>
          <w:szCs w:val="20"/>
          <w:u w:val="single"/>
        </w:rPr>
        <w:t xml:space="preserve"> </w:t>
      </w:r>
      <w:r w:rsidR="00583FFC">
        <w:rPr>
          <w:rFonts w:ascii="Arial" w:hAnsi="Arial" w:cs="Arial"/>
          <w:b/>
          <w:sz w:val="20"/>
          <w:szCs w:val="20"/>
          <w:u w:val="single"/>
        </w:rPr>
        <w:t>–</w:t>
      </w:r>
      <w:r w:rsidR="00583FFC" w:rsidRPr="00583FFC">
        <w:rPr>
          <w:rFonts w:ascii="Arial" w:hAnsi="Arial" w:cs="Arial"/>
          <w:b/>
          <w:sz w:val="20"/>
          <w:szCs w:val="20"/>
          <w:u w:val="single"/>
        </w:rPr>
        <w:t xml:space="preserve"> </w:t>
      </w:r>
      <w:r w:rsidR="00542155" w:rsidRPr="00583FFC">
        <w:rPr>
          <w:rFonts w:ascii="Arial" w:hAnsi="Arial" w:cs="Arial"/>
          <w:b/>
          <w:sz w:val="20"/>
          <w:szCs w:val="20"/>
          <w:u w:val="single"/>
        </w:rPr>
        <w:t>MANDATORY TERMS AND CONDITIONS FOR STATE LEASED PREMISES</w:t>
      </w:r>
    </w:p>
    <w:p w14:paraId="091442F5" w14:textId="77777777" w:rsidR="00542155" w:rsidRPr="00583FFC" w:rsidRDefault="00542155" w:rsidP="00CB1774">
      <w:pPr>
        <w:pStyle w:val="NoSpacing"/>
        <w:spacing w:line="480" w:lineRule="auto"/>
        <w:rPr>
          <w:rFonts w:ascii="Arial" w:hAnsi="Arial" w:cs="Arial"/>
          <w:sz w:val="20"/>
          <w:szCs w:val="20"/>
        </w:rPr>
      </w:pPr>
    </w:p>
    <w:p w14:paraId="24B5BCC3" w14:textId="76600A12" w:rsidR="00542155" w:rsidRPr="00583FFC" w:rsidRDefault="00542155" w:rsidP="00630A2E">
      <w:pPr>
        <w:pStyle w:val="ListParagraph"/>
        <w:numPr>
          <w:ilvl w:val="0"/>
          <w:numId w:val="18"/>
        </w:numPr>
        <w:spacing w:after="0"/>
        <w:ind w:left="0"/>
        <w:rPr>
          <w:rFonts w:ascii="Arial" w:hAnsi="Arial" w:cs="Arial"/>
          <w:sz w:val="20"/>
          <w:szCs w:val="20"/>
        </w:rPr>
      </w:pPr>
      <w:r w:rsidRPr="00583FFC">
        <w:rPr>
          <w:rFonts w:ascii="Arial" w:hAnsi="Arial" w:cs="Arial"/>
          <w:b/>
          <w:sz w:val="20"/>
          <w:szCs w:val="20"/>
          <w:u w:val="single"/>
        </w:rPr>
        <w:t>ASSIGNMENTS.</w:t>
      </w:r>
      <w:r w:rsidRPr="00583FFC">
        <w:rPr>
          <w:rFonts w:ascii="Arial" w:hAnsi="Arial" w:cs="Arial"/>
          <w:sz w:val="20"/>
          <w:szCs w:val="20"/>
        </w:rPr>
        <w:t xml:space="preserve"> </w:t>
      </w:r>
      <w:r w:rsidR="008E64E6">
        <w:rPr>
          <w:rFonts w:ascii="Arial" w:hAnsi="Arial" w:cs="Arial"/>
          <w:sz w:val="20"/>
          <w:szCs w:val="20"/>
        </w:rPr>
        <w:t xml:space="preserve"> </w:t>
      </w:r>
      <w:r w:rsidRPr="00583FFC">
        <w:rPr>
          <w:rFonts w:ascii="Arial" w:hAnsi="Arial" w:cs="Arial"/>
          <w:sz w:val="20"/>
          <w:szCs w:val="20"/>
        </w:rPr>
        <w:t xml:space="preserve">DOA shall not assign this MOU in any event and will not permit the use of said Premises by anyone other than Tenant, and the agents, contractors, grantors and grantees, and servants of Tenant, without prior written approval of </w:t>
      </w:r>
      <w:r w:rsidR="0047710B">
        <w:rPr>
          <w:rFonts w:ascii="Arial" w:hAnsi="Arial" w:cs="Arial"/>
          <w:sz w:val="20"/>
          <w:szCs w:val="20"/>
        </w:rPr>
        <w:t>SC</w:t>
      </w:r>
      <w:r w:rsidRPr="00583FFC">
        <w:rPr>
          <w:rFonts w:ascii="Arial" w:hAnsi="Arial" w:cs="Arial"/>
          <w:sz w:val="20"/>
          <w:szCs w:val="20"/>
        </w:rPr>
        <w:t>, which shall not be unreasonably withheld.</w:t>
      </w:r>
    </w:p>
    <w:p w14:paraId="398B940A" w14:textId="77777777" w:rsidR="00C42A6B" w:rsidRPr="00583FFC" w:rsidRDefault="00C42A6B" w:rsidP="00C42A6B">
      <w:pPr>
        <w:pStyle w:val="ListParagraph"/>
        <w:spacing w:after="0"/>
        <w:ind w:left="0"/>
        <w:rPr>
          <w:rFonts w:ascii="Arial" w:hAnsi="Arial" w:cs="Arial"/>
          <w:sz w:val="20"/>
          <w:szCs w:val="20"/>
        </w:rPr>
      </w:pPr>
    </w:p>
    <w:p w14:paraId="7A6CECD2" w14:textId="77D5DA26" w:rsidR="00542155" w:rsidRPr="00583FFC" w:rsidRDefault="00542155" w:rsidP="00CB1774">
      <w:pPr>
        <w:pStyle w:val="ListParagraph"/>
        <w:numPr>
          <w:ilvl w:val="0"/>
          <w:numId w:val="18"/>
        </w:numPr>
        <w:ind w:left="0"/>
        <w:rPr>
          <w:rFonts w:ascii="Arial" w:hAnsi="Arial" w:cs="Arial"/>
          <w:b/>
          <w:sz w:val="20"/>
          <w:szCs w:val="20"/>
        </w:rPr>
      </w:pPr>
      <w:r w:rsidRPr="00583FFC">
        <w:rPr>
          <w:rFonts w:ascii="Arial" w:hAnsi="Arial" w:cs="Arial"/>
          <w:b/>
          <w:sz w:val="20"/>
          <w:szCs w:val="20"/>
          <w:u w:val="single"/>
        </w:rPr>
        <w:t xml:space="preserve">COVENANTS OF </w:t>
      </w:r>
      <w:r w:rsidR="0047710B">
        <w:rPr>
          <w:rFonts w:ascii="Arial" w:hAnsi="Arial" w:cs="Arial"/>
          <w:b/>
          <w:sz w:val="20"/>
          <w:szCs w:val="20"/>
          <w:u w:val="single"/>
        </w:rPr>
        <w:t>SC</w:t>
      </w:r>
      <w:r w:rsidRPr="00583FFC">
        <w:rPr>
          <w:rFonts w:ascii="Arial" w:hAnsi="Arial" w:cs="Arial"/>
          <w:b/>
          <w:sz w:val="20"/>
          <w:szCs w:val="20"/>
          <w:u w:val="single"/>
        </w:rPr>
        <w:t>.</w:t>
      </w:r>
      <w:r w:rsidRPr="00583FFC">
        <w:rPr>
          <w:rFonts w:ascii="Arial" w:hAnsi="Arial" w:cs="Arial"/>
          <w:sz w:val="20"/>
          <w:szCs w:val="20"/>
        </w:rPr>
        <w:t xml:space="preserve">  </w:t>
      </w:r>
      <w:r w:rsidR="0047710B">
        <w:rPr>
          <w:rFonts w:ascii="Arial" w:hAnsi="Arial" w:cs="Arial"/>
          <w:sz w:val="20"/>
          <w:szCs w:val="20"/>
        </w:rPr>
        <w:t>SC</w:t>
      </w:r>
      <w:r w:rsidRPr="00583FFC">
        <w:rPr>
          <w:rFonts w:ascii="Arial" w:hAnsi="Arial" w:cs="Arial"/>
          <w:sz w:val="20"/>
          <w:szCs w:val="20"/>
        </w:rPr>
        <w:t xml:space="preserve"> hereby covenants and agrees with DOA as follows:</w:t>
      </w:r>
    </w:p>
    <w:p w14:paraId="3FC62535" w14:textId="19756A2B" w:rsidR="00542155" w:rsidRPr="00583FFC" w:rsidRDefault="0047710B" w:rsidP="00CB1774">
      <w:pPr>
        <w:pStyle w:val="ListParagraph"/>
        <w:numPr>
          <w:ilvl w:val="0"/>
          <w:numId w:val="8"/>
        </w:numPr>
        <w:ind w:left="720"/>
        <w:rPr>
          <w:rFonts w:ascii="Arial" w:hAnsi="Arial" w:cs="Arial"/>
          <w:sz w:val="20"/>
          <w:szCs w:val="20"/>
        </w:rPr>
      </w:pPr>
      <w:r>
        <w:rPr>
          <w:rFonts w:ascii="Arial" w:hAnsi="Arial" w:cs="Arial"/>
          <w:sz w:val="20"/>
          <w:szCs w:val="20"/>
        </w:rPr>
        <w:t>SC</w:t>
      </w:r>
      <w:r w:rsidR="00542155" w:rsidRPr="00583FFC">
        <w:rPr>
          <w:rFonts w:ascii="Arial" w:hAnsi="Arial" w:cs="Arial"/>
          <w:sz w:val="20"/>
          <w:szCs w:val="20"/>
        </w:rPr>
        <w:t xml:space="preserve"> warrants that DOA shall have quiet use and enjoyment of the Premises; that </w:t>
      </w:r>
      <w:r>
        <w:rPr>
          <w:rFonts w:ascii="Arial" w:hAnsi="Arial" w:cs="Arial"/>
          <w:sz w:val="20"/>
          <w:szCs w:val="20"/>
        </w:rPr>
        <w:t>SC</w:t>
      </w:r>
      <w:r w:rsidR="00542155" w:rsidRPr="00583FFC">
        <w:rPr>
          <w:rFonts w:ascii="Arial" w:hAnsi="Arial" w:cs="Arial"/>
          <w:sz w:val="20"/>
          <w:szCs w:val="20"/>
        </w:rPr>
        <w:t xml:space="preserve"> has complete interest, right in and title to the Premises so as to enable </w:t>
      </w:r>
      <w:r>
        <w:rPr>
          <w:rFonts w:ascii="Arial" w:hAnsi="Arial" w:cs="Arial"/>
          <w:sz w:val="20"/>
          <w:szCs w:val="20"/>
        </w:rPr>
        <w:t>SC</w:t>
      </w:r>
      <w:r w:rsidR="00542155" w:rsidRPr="00583FFC">
        <w:rPr>
          <w:rFonts w:ascii="Arial" w:hAnsi="Arial" w:cs="Arial"/>
          <w:sz w:val="20"/>
          <w:szCs w:val="20"/>
        </w:rPr>
        <w:t xml:space="preserve"> to enter into this MOU; and that the Premises is not encumbered in any way so as to hinder or obstruct DOA’s proposed use thereof, including no encumbrance or obstruction due to existing easements, zoning ordinances or building restrictions. </w:t>
      </w:r>
    </w:p>
    <w:p w14:paraId="17FEC3D5" w14:textId="47C5C24A" w:rsidR="0068324D" w:rsidRPr="00583FFC" w:rsidRDefault="0047710B" w:rsidP="0068324D">
      <w:pPr>
        <w:pStyle w:val="ListParagraph"/>
        <w:numPr>
          <w:ilvl w:val="0"/>
          <w:numId w:val="8"/>
        </w:numPr>
        <w:ind w:left="720"/>
        <w:rPr>
          <w:rFonts w:ascii="Arial" w:hAnsi="Arial" w:cs="Arial"/>
          <w:sz w:val="20"/>
          <w:szCs w:val="20"/>
        </w:rPr>
      </w:pPr>
      <w:r>
        <w:rPr>
          <w:rFonts w:ascii="Arial" w:hAnsi="Arial" w:cs="Arial"/>
          <w:sz w:val="20"/>
          <w:szCs w:val="20"/>
        </w:rPr>
        <w:t>SC</w:t>
      </w:r>
      <w:r w:rsidR="00542155" w:rsidRPr="00583FFC">
        <w:rPr>
          <w:rFonts w:ascii="Arial" w:hAnsi="Arial" w:cs="Arial"/>
          <w:sz w:val="20"/>
          <w:szCs w:val="20"/>
        </w:rPr>
        <w:t xml:space="preserve"> shall duly carry out the various obligations and duties imposed upon it at the time and in the manner called for by this MOU.</w:t>
      </w:r>
      <w:r w:rsidR="0068324D" w:rsidRPr="00583FFC">
        <w:rPr>
          <w:rFonts w:ascii="Arial" w:hAnsi="Arial" w:cs="Arial"/>
          <w:sz w:val="20"/>
          <w:szCs w:val="20"/>
          <w:highlight w:val="yellow"/>
        </w:rPr>
        <w:t xml:space="preserve"> </w:t>
      </w:r>
    </w:p>
    <w:p w14:paraId="75E8E1CF" w14:textId="1FD791F3" w:rsidR="0068324D" w:rsidRPr="00583FFC" w:rsidRDefault="0047710B" w:rsidP="0068324D">
      <w:pPr>
        <w:pStyle w:val="ListParagraph"/>
        <w:numPr>
          <w:ilvl w:val="0"/>
          <w:numId w:val="8"/>
        </w:numPr>
        <w:ind w:left="720"/>
        <w:rPr>
          <w:rFonts w:ascii="Arial" w:hAnsi="Arial" w:cs="Arial"/>
          <w:sz w:val="20"/>
          <w:szCs w:val="20"/>
        </w:rPr>
      </w:pPr>
      <w:r>
        <w:rPr>
          <w:rFonts w:ascii="Arial" w:hAnsi="Arial" w:cs="Arial"/>
          <w:sz w:val="20"/>
          <w:szCs w:val="20"/>
        </w:rPr>
        <w:t>SC</w:t>
      </w:r>
      <w:r w:rsidR="0068324D" w:rsidRPr="00583FFC">
        <w:rPr>
          <w:rFonts w:ascii="Arial" w:hAnsi="Arial" w:cs="Arial"/>
          <w:sz w:val="20"/>
          <w:szCs w:val="20"/>
        </w:rPr>
        <w:t xml:space="preserve"> shall furnish during the term of this MOU the goods, services and other items listed on </w:t>
      </w:r>
      <w:r w:rsidR="0068324D" w:rsidRPr="00583FFC">
        <w:rPr>
          <w:rFonts w:ascii="Arial" w:hAnsi="Arial" w:cs="Arial"/>
          <w:b/>
          <w:sz w:val="20"/>
          <w:szCs w:val="20"/>
        </w:rPr>
        <w:t>Schedule I</w:t>
      </w:r>
      <w:r w:rsidR="009D6737" w:rsidRPr="00583FFC">
        <w:rPr>
          <w:rFonts w:ascii="Arial" w:hAnsi="Arial" w:cs="Arial"/>
          <w:sz w:val="20"/>
          <w:szCs w:val="20"/>
        </w:rPr>
        <w:t xml:space="preserve">, </w:t>
      </w:r>
      <w:r w:rsidR="0068324D" w:rsidRPr="00583FFC">
        <w:rPr>
          <w:rFonts w:ascii="Arial" w:hAnsi="Arial" w:cs="Arial"/>
          <w:sz w:val="20"/>
          <w:szCs w:val="20"/>
        </w:rPr>
        <w:t>attached hereto and incorporated by reference.</w:t>
      </w:r>
    </w:p>
    <w:p w14:paraId="7D1D47FA" w14:textId="269FBA12" w:rsidR="00542155" w:rsidRPr="00583FFC" w:rsidRDefault="00542155" w:rsidP="00CB1774">
      <w:pPr>
        <w:pStyle w:val="ListParagraph"/>
        <w:numPr>
          <w:ilvl w:val="0"/>
          <w:numId w:val="8"/>
        </w:numPr>
        <w:ind w:left="720"/>
        <w:rPr>
          <w:rFonts w:ascii="Arial" w:hAnsi="Arial" w:cs="Arial"/>
          <w:sz w:val="20"/>
          <w:szCs w:val="20"/>
        </w:rPr>
      </w:pPr>
      <w:r w:rsidRPr="00583FFC">
        <w:rPr>
          <w:rFonts w:ascii="Arial" w:hAnsi="Arial" w:cs="Arial"/>
          <w:sz w:val="20"/>
          <w:szCs w:val="20"/>
        </w:rPr>
        <w:t xml:space="preserve">In connection with any performance of work under this MOU, </w:t>
      </w:r>
      <w:r w:rsidR="0047710B">
        <w:rPr>
          <w:rFonts w:ascii="Arial" w:hAnsi="Arial" w:cs="Arial"/>
          <w:sz w:val="20"/>
          <w:szCs w:val="20"/>
        </w:rPr>
        <w:t>SC</w:t>
      </w:r>
      <w:r w:rsidRPr="00583FFC">
        <w:rPr>
          <w:rFonts w:ascii="Arial" w:hAnsi="Arial" w:cs="Arial"/>
          <w:sz w:val="20"/>
          <w:szCs w:val="20"/>
        </w:rPr>
        <w:t xml:space="preserve"> agrees not to discriminate against any employee or applicant for employment because of age, race, religion, color, handicap, sex, physical condition, developmental disability as defined in s. 51.01(5), sexual orientation, or national origin. This provision shall include, but not be limited to, the following; employment, upgrading, demotion, or transfer; recruitment or recruitment advertising; layoff or termination; rates of pay or other forms of compensation and selection for training, including apprenticeship. </w:t>
      </w:r>
      <w:r w:rsidR="004C1A5A" w:rsidRPr="00583FFC">
        <w:rPr>
          <w:rFonts w:ascii="Arial" w:hAnsi="Arial" w:cs="Arial"/>
          <w:sz w:val="20"/>
          <w:szCs w:val="20"/>
        </w:rPr>
        <w:t xml:space="preserve">Except with respect to sexual orientation, </w:t>
      </w:r>
      <w:r w:rsidR="0047710B">
        <w:rPr>
          <w:rFonts w:ascii="Arial" w:hAnsi="Arial" w:cs="Arial"/>
          <w:sz w:val="20"/>
          <w:szCs w:val="20"/>
        </w:rPr>
        <w:t>SC</w:t>
      </w:r>
      <w:r w:rsidRPr="00583FFC">
        <w:rPr>
          <w:rFonts w:ascii="Arial" w:hAnsi="Arial" w:cs="Arial"/>
          <w:sz w:val="20"/>
          <w:szCs w:val="20"/>
        </w:rPr>
        <w:t xml:space="preserve"> further agrees to take affirmative action to ensure equal employment opportunities. </w:t>
      </w:r>
      <w:r w:rsidR="0047710B">
        <w:rPr>
          <w:rFonts w:ascii="Arial" w:hAnsi="Arial" w:cs="Arial"/>
          <w:sz w:val="20"/>
          <w:szCs w:val="20"/>
        </w:rPr>
        <w:t>SC</w:t>
      </w:r>
      <w:r w:rsidRPr="00583FFC">
        <w:rPr>
          <w:rFonts w:ascii="Arial" w:hAnsi="Arial" w:cs="Arial"/>
          <w:sz w:val="20"/>
          <w:szCs w:val="20"/>
        </w:rPr>
        <w:t xml:space="preserve"> agrees to post in conspicuous places, available for employees and applicants for employment, notices to be provided by DOA, setting forth the provisions of this non-discrimination clause.</w:t>
      </w:r>
    </w:p>
    <w:p w14:paraId="4B1D46F2" w14:textId="7754E248" w:rsidR="00ED3E7E" w:rsidRPr="00583FFC" w:rsidRDefault="00ED3E7E" w:rsidP="00ED3E7E">
      <w:pPr>
        <w:pStyle w:val="ListParagraph"/>
        <w:numPr>
          <w:ilvl w:val="0"/>
          <w:numId w:val="8"/>
        </w:numPr>
        <w:ind w:left="720"/>
        <w:rPr>
          <w:rFonts w:ascii="Arial" w:hAnsi="Arial" w:cs="Arial"/>
          <w:sz w:val="20"/>
          <w:szCs w:val="20"/>
        </w:rPr>
      </w:pPr>
      <w:r w:rsidRPr="00583FFC">
        <w:rPr>
          <w:rFonts w:ascii="Arial" w:hAnsi="Arial" w:cs="Arial"/>
          <w:sz w:val="20"/>
          <w:szCs w:val="20"/>
        </w:rPr>
        <w:t xml:space="preserve">Pursuant to 2019 Wisconsin Executive Order 1, </w:t>
      </w:r>
      <w:r w:rsidR="0047710B">
        <w:rPr>
          <w:rFonts w:ascii="Arial" w:hAnsi="Arial" w:cs="Arial"/>
          <w:sz w:val="20"/>
          <w:szCs w:val="20"/>
        </w:rPr>
        <w:t>SC</w:t>
      </w:r>
      <w:r w:rsidRPr="00583FFC">
        <w:rPr>
          <w:rFonts w:ascii="Arial" w:hAnsi="Arial" w:cs="Arial"/>
          <w:sz w:val="20"/>
          <w:szCs w:val="20"/>
        </w:rPr>
        <w:t xml:space="preserve"> agrees it will hire only on the basis of merit and will not discriminate against any persons performing under a contract, subcontract or grant because of </w:t>
      </w:r>
      <w:r w:rsidRPr="00583FFC">
        <w:rPr>
          <w:rFonts w:ascii="Arial" w:hAnsi="Arial" w:cs="Arial"/>
          <w:sz w:val="20"/>
          <w:szCs w:val="20"/>
        </w:rPr>
        <w:lastRenderedPageBreak/>
        <w:t>military or veteran status, gender identity or expression, marital or familial status, genetic information or political affiliation.</w:t>
      </w:r>
    </w:p>
    <w:p w14:paraId="675F3296" w14:textId="00983930" w:rsidR="00542155" w:rsidRPr="00583FFC" w:rsidRDefault="0047710B" w:rsidP="00CB1774">
      <w:pPr>
        <w:pStyle w:val="ListParagraph"/>
        <w:numPr>
          <w:ilvl w:val="0"/>
          <w:numId w:val="8"/>
        </w:numPr>
        <w:ind w:left="720"/>
        <w:rPr>
          <w:rFonts w:ascii="Arial" w:hAnsi="Arial" w:cs="Arial"/>
          <w:sz w:val="20"/>
          <w:szCs w:val="20"/>
        </w:rPr>
      </w:pPr>
      <w:r>
        <w:rPr>
          <w:rFonts w:ascii="Arial" w:hAnsi="Arial" w:cs="Arial"/>
          <w:sz w:val="20"/>
          <w:szCs w:val="20"/>
        </w:rPr>
        <w:t>SC</w:t>
      </w:r>
      <w:r w:rsidR="00542155" w:rsidRPr="00583FFC">
        <w:rPr>
          <w:rFonts w:ascii="Arial" w:hAnsi="Arial" w:cs="Arial"/>
          <w:sz w:val="20"/>
          <w:szCs w:val="20"/>
        </w:rPr>
        <w:t xml:space="preserve"> as part of this MOU certifies that to the best of its knowledge both the Premises and the building of which the Premises are a part do not contain any asbestos bearing material which is unsafe</w:t>
      </w:r>
      <w:r w:rsidR="00D67B33" w:rsidRPr="00583FFC">
        <w:rPr>
          <w:rFonts w:ascii="Arial" w:hAnsi="Arial" w:cs="Arial"/>
          <w:sz w:val="20"/>
          <w:szCs w:val="20"/>
        </w:rPr>
        <w:t>,</w:t>
      </w:r>
      <w:r w:rsidR="00542155" w:rsidRPr="00583FFC">
        <w:rPr>
          <w:rFonts w:ascii="Arial" w:hAnsi="Arial" w:cs="Arial"/>
          <w:sz w:val="20"/>
          <w:szCs w:val="20"/>
        </w:rPr>
        <w:t xml:space="preserve"> or which is not encapsulated.</w:t>
      </w:r>
    </w:p>
    <w:p w14:paraId="4A248C91" w14:textId="10F7AA90" w:rsidR="00542155" w:rsidRPr="00583FFC" w:rsidRDefault="0047710B" w:rsidP="00CB1774">
      <w:pPr>
        <w:pStyle w:val="ListParagraph"/>
        <w:numPr>
          <w:ilvl w:val="0"/>
          <w:numId w:val="8"/>
        </w:numPr>
        <w:ind w:left="720"/>
        <w:rPr>
          <w:rFonts w:ascii="Arial" w:hAnsi="Arial" w:cs="Arial"/>
          <w:sz w:val="20"/>
          <w:szCs w:val="20"/>
        </w:rPr>
      </w:pPr>
      <w:r>
        <w:rPr>
          <w:rFonts w:ascii="Arial" w:hAnsi="Arial" w:cs="Arial"/>
          <w:sz w:val="20"/>
          <w:szCs w:val="20"/>
        </w:rPr>
        <w:t>SC</w:t>
      </w:r>
      <w:r w:rsidR="00542155" w:rsidRPr="00583FFC">
        <w:rPr>
          <w:rFonts w:ascii="Arial" w:hAnsi="Arial" w:cs="Arial"/>
          <w:sz w:val="20"/>
          <w:szCs w:val="20"/>
        </w:rPr>
        <w:t xml:space="preserve"> attests that space covered by this MOU is not owned by a state public official or state employee as defined in section 19.45, Wisconsin Statutes and Chapter ER-MRS 24 of the Wisconsin Administration Code, nor is </w:t>
      </w:r>
      <w:r>
        <w:rPr>
          <w:rFonts w:ascii="Arial" w:hAnsi="Arial" w:cs="Arial"/>
          <w:sz w:val="20"/>
          <w:szCs w:val="20"/>
        </w:rPr>
        <w:t>SC</w:t>
      </w:r>
      <w:r w:rsidR="00542155" w:rsidRPr="00583FFC">
        <w:rPr>
          <w:rFonts w:ascii="Arial" w:hAnsi="Arial" w:cs="Arial"/>
          <w:sz w:val="20"/>
          <w:szCs w:val="20"/>
        </w:rPr>
        <w:t xml:space="preserve"> a business in which a state public official or state employee has any ownership, monetary or fiduciary interest.</w:t>
      </w:r>
    </w:p>
    <w:p w14:paraId="77317BFA" w14:textId="69D3011A" w:rsidR="00542155" w:rsidRPr="00583FFC" w:rsidRDefault="00542155" w:rsidP="00CB1774">
      <w:pPr>
        <w:pStyle w:val="ListParagraph"/>
        <w:numPr>
          <w:ilvl w:val="0"/>
          <w:numId w:val="8"/>
        </w:numPr>
        <w:ind w:left="720"/>
        <w:rPr>
          <w:rFonts w:ascii="Arial" w:hAnsi="Arial" w:cs="Arial"/>
          <w:sz w:val="20"/>
          <w:szCs w:val="20"/>
        </w:rPr>
      </w:pPr>
      <w:r w:rsidRPr="00583FFC">
        <w:rPr>
          <w:rFonts w:ascii="Arial" w:hAnsi="Arial" w:cs="Arial"/>
          <w:sz w:val="20"/>
          <w:szCs w:val="20"/>
        </w:rPr>
        <w:t>For the purposes of this MOU, Hazardous Materials, Substances, or Air Pollutants (“HMSAPs”) shall include, but not be limited to any, and all substances, materials, waste, or air pollutants determined currently or in the future as hazardous or capable of posing a risk of injury to health, safety, or property by any Federal, State, or local statute, law, ordinance, code, rule, regulation, order, or decree.</w:t>
      </w:r>
      <w:r w:rsidR="00161134" w:rsidRPr="00583FFC">
        <w:rPr>
          <w:rFonts w:ascii="Arial" w:hAnsi="Arial" w:cs="Arial"/>
          <w:sz w:val="20"/>
          <w:szCs w:val="20"/>
        </w:rPr>
        <w:t xml:space="preserve"> </w:t>
      </w:r>
      <w:r w:rsidR="009B56B6">
        <w:rPr>
          <w:rFonts w:ascii="Arial" w:hAnsi="Arial" w:cs="Arial"/>
          <w:sz w:val="20"/>
          <w:szCs w:val="20"/>
        </w:rPr>
        <w:t>SC</w:t>
      </w:r>
      <w:r w:rsidRPr="00583FFC">
        <w:rPr>
          <w:rFonts w:ascii="Arial" w:hAnsi="Arial" w:cs="Arial"/>
          <w:sz w:val="20"/>
          <w:szCs w:val="20"/>
        </w:rPr>
        <w:t xml:space="preserve"> attests that the Premises is free of any HMSAPs</w:t>
      </w:r>
      <w:r w:rsidRPr="00583FFC" w:rsidDel="0030037B">
        <w:rPr>
          <w:rFonts w:ascii="Arial" w:hAnsi="Arial" w:cs="Arial"/>
          <w:sz w:val="20"/>
          <w:szCs w:val="20"/>
        </w:rPr>
        <w:t xml:space="preserve"> </w:t>
      </w:r>
      <w:r w:rsidRPr="00583FFC">
        <w:rPr>
          <w:rFonts w:ascii="Arial" w:hAnsi="Arial" w:cs="Arial"/>
          <w:sz w:val="20"/>
          <w:szCs w:val="20"/>
        </w:rPr>
        <w:t>and th</w:t>
      </w:r>
      <w:r w:rsidR="009B56B6">
        <w:rPr>
          <w:rFonts w:ascii="Arial" w:hAnsi="Arial" w:cs="Arial"/>
          <w:sz w:val="20"/>
          <w:szCs w:val="20"/>
        </w:rPr>
        <w:t>at</w:t>
      </w:r>
      <w:r w:rsidRPr="00583FFC">
        <w:rPr>
          <w:rFonts w:ascii="Arial" w:hAnsi="Arial" w:cs="Arial"/>
          <w:sz w:val="20"/>
          <w:szCs w:val="20"/>
        </w:rPr>
        <w:t xml:space="preserve"> </w:t>
      </w:r>
      <w:r w:rsidR="009B56B6">
        <w:rPr>
          <w:rFonts w:ascii="Arial" w:hAnsi="Arial" w:cs="Arial"/>
          <w:sz w:val="20"/>
          <w:szCs w:val="20"/>
        </w:rPr>
        <w:t>SC</w:t>
      </w:r>
      <w:r w:rsidRPr="00583FFC">
        <w:rPr>
          <w:rFonts w:ascii="Arial" w:hAnsi="Arial" w:cs="Arial"/>
          <w:sz w:val="20"/>
          <w:szCs w:val="20"/>
        </w:rPr>
        <w:t xml:space="preserve"> will now and forever after the termination of this MOU, hold DOA harmless and indemnify DOA from and against any and all claims, liability, damages or costs arising from or due to the presence of HMSAPs except liability resulting from DOA’s use and occupancy of the Premises. </w:t>
      </w:r>
    </w:p>
    <w:p w14:paraId="406E15D7" w14:textId="1DD624BF" w:rsidR="00542155" w:rsidRPr="00583FFC" w:rsidRDefault="00542155" w:rsidP="00CB1774">
      <w:pPr>
        <w:pStyle w:val="ListParagraph"/>
        <w:numPr>
          <w:ilvl w:val="0"/>
          <w:numId w:val="8"/>
        </w:numPr>
        <w:ind w:left="720"/>
        <w:rPr>
          <w:rFonts w:ascii="Arial" w:hAnsi="Arial" w:cs="Arial"/>
          <w:sz w:val="20"/>
          <w:szCs w:val="20"/>
        </w:rPr>
      </w:pPr>
      <w:r w:rsidRPr="00583FFC">
        <w:rPr>
          <w:rFonts w:ascii="Arial" w:hAnsi="Arial" w:cs="Arial"/>
          <w:sz w:val="20"/>
          <w:szCs w:val="20"/>
        </w:rPr>
        <w:t xml:space="preserve">The default by </w:t>
      </w:r>
      <w:r w:rsidR="009B56B6">
        <w:rPr>
          <w:rFonts w:ascii="Arial" w:hAnsi="Arial" w:cs="Arial"/>
          <w:sz w:val="20"/>
          <w:szCs w:val="20"/>
        </w:rPr>
        <w:t>SC</w:t>
      </w:r>
      <w:r w:rsidRPr="00583FFC">
        <w:rPr>
          <w:rFonts w:ascii="Arial" w:hAnsi="Arial" w:cs="Arial"/>
          <w:sz w:val="20"/>
          <w:szCs w:val="20"/>
        </w:rPr>
        <w:t xml:space="preserve"> of any covenant or agreement contained in any paragraph or provision of this MOU shall constitute a material default of the </w:t>
      </w:r>
      <w:r w:rsidR="00C773E5" w:rsidRPr="00583FFC">
        <w:rPr>
          <w:rFonts w:ascii="Arial" w:hAnsi="Arial" w:cs="Arial"/>
          <w:sz w:val="20"/>
          <w:szCs w:val="20"/>
        </w:rPr>
        <w:t>MOU and</w:t>
      </w:r>
      <w:r w:rsidRPr="00583FFC">
        <w:rPr>
          <w:rFonts w:ascii="Arial" w:hAnsi="Arial" w:cs="Arial"/>
          <w:sz w:val="20"/>
          <w:szCs w:val="20"/>
        </w:rPr>
        <w:t xml:space="preserve"> shall entitle DOA to terminate this MOU. </w:t>
      </w:r>
    </w:p>
    <w:p w14:paraId="5A48A1DC" w14:textId="28F0DE05" w:rsidR="00542155" w:rsidRPr="00583FFC" w:rsidRDefault="009B56B6" w:rsidP="00CB1774">
      <w:pPr>
        <w:pStyle w:val="ListParagraph"/>
        <w:numPr>
          <w:ilvl w:val="0"/>
          <w:numId w:val="8"/>
        </w:numPr>
        <w:ind w:left="720"/>
        <w:contextualSpacing w:val="0"/>
        <w:rPr>
          <w:rFonts w:ascii="Arial" w:hAnsi="Arial" w:cs="Arial"/>
          <w:sz w:val="20"/>
          <w:szCs w:val="20"/>
        </w:rPr>
      </w:pPr>
      <w:r>
        <w:rPr>
          <w:rFonts w:ascii="Arial" w:hAnsi="Arial" w:cs="Arial"/>
          <w:sz w:val="20"/>
          <w:szCs w:val="20"/>
        </w:rPr>
        <w:t>SC</w:t>
      </w:r>
      <w:r w:rsidR="00542155" w:rsidRPr="00583FFC">
        <w:rPr>
          <w:rFonts w:ascii="Arial" w:hAnsi="Arial" w:cs="Arial"/>
          <w:sz w:val="20"/>
          <w:szCs w:val="20"/>
        </w:rPr>
        <w:t xml:space="preserve"> shall be responsible for paying to taxing authority the real estate taxes and any assessments on the Premises. </w:t>
      </w:r>
    </w:p>
    <w:p w14:paraId="2F765D13" w14:textId="2F449098" w:rsidR="00542155" w:rsidRPr="00583FFC" w:rsidRDefault="00542155" w:rsidP="00CB1774">
      <w:pPr>
        <w:pStyle w:val="ListParagraph"/>
        <w:numPr>
          <w:ilvl w:val="0"/>
          <w:numId w:val="18"/>
        </w:numPr>
        <w:ind w:left="360"/>
        <w:rPr>
          <w:rFonts w:ascii="Arial" w:hAnsi="Arial" w:cs="Arial"/>
          <w:b/>
          <w:sz w:val="20"/>
          <w:szCs w:val="20"/>
        </w:rPr>
      </w:pPr>
      <w:r w:rsidRPr="00583FFC">
        <w:rPr>
          <w:rFonts w:ascii="Arial" w:hAnsi="Arial" w:cs="Arial"/>
          <w:b/>
          <w:sz w:val="20"/>
          <w:szCs w:val="20"/>
          <w:u w:val="single"/>
        </w:rPr>
        <w:t>COVENANTS OF DOA.</w:t>
      </w:r>
      <w:r w:rsidRPr="00583FFC">
        <w:rPr>
          <w:rFonts w:ascii="Arial" w:hAnsi="Arial" w:cs="Arial"/>
          <w:sz w:val="20"/>
          <w:szCs w:val="20"/>
        </w:rPr>
        <w:t xml:space="preserve">  DOA hereby covenants and agrees with </w:t>
      </w:r>
      <w:r w:rsidR="009B56B6">
        <w:rPr>
          <w:rFonts w:ascii="Arial" w:hAnsi="Arial" w:cs="Arial"/>
          <w:sz w:val="20"/>
          <w:szCs w:val="20"/>
        </w:rPr>
        <w:t>SC</w:t>
      </w:r>
      <w:r w:rsidRPr="00583FFC">
        <w:rPr>
          <w:rFonts w:ascii="Arial" w:hAnsi="Arial" w:cs="Arial"/>
          <w:sz w:val="20"/>
          <w:szCs w:val="20"/>
        </w:rPr>
        <w:t xml:space="preserve"> as follows:</w:t>
      </w:r>
    </w:p>
    <w:p w14:paraId="6ADD67CF" w14:textId="77777777" w:rsidR="00542155" w:rsidRPr="00583FFC" w:rsidRDefault="00542155" w:rsidP="00CB1774">
      <w:pPr>
        <w:pStyle w:val="ListParagraph"/>
        <w:numPr>
          <w:ilvl w:val="0"/>
          <w:numId w:val="11"/>
        </w:numPr>
        <w:rPr>
          <w:rFonts w:ascii="Arial" w:hAnsi="Arial" w:cs="Arial"/>
          <w:sz w:val="20"/>
          <w:szCs w:val="20"/>
        </w:rPr>
      </w:pPr>
      <w:r w:rsidRPr="00583FFC">
        <w:rPr>
          <w:rFonts w:ascii="Arial" w:hAnsi="Arial" w:cs="Arial"/>
          <w:sz w:val="20"/>
          <w:szCs w:val="20"/>
        </w:rPr>
        <w:t xml:space="preserve">DOA does hereby covenant, promise, and agree to duly comply with all other provisions of this MOU at the time and in the manner herein provided. </w:t>
      </w:r>
    </w:p>
    <w:p w14:paraId="4AE45C18" w14:textId="46C82DB1" w:rsidR="00542155" w:rsidRPr="00583FFC" w:rsidRDefault="00542155" w:rsidP="00CB1774">
      <w:pPr>
        <w:pStyle w:val="ListParagraph"/>
        <w:numPr>
          <w:ilvl w:val="0"/>
          <w:numId w:val="11"/>
        </w:numPr>
        <w:rPr>
          <w:rFonts w:ascii="Arial" w:hAnsi="Arial" w:cs="Arial"/>
          <w:sz w:val="20"/>
          <w:szCs w:val="20"/>
        </w:rPr>
      </w:pPr>
      <w:r w:rsidRPr="00583FFC">
        <w:rPr>
          <w:rFonts w:ascii="Arial" w:hAnsi="Arial" w:cs="Arial"/>
          <w:sz w:val="20"/>
          <w:szCs w:val="20"/>
        </w:rPr>
        <w:t xml:space="preserve">At the expiration or termination of this MOU or any renewal thereof, DOA will return the Premises to </w:t>
      </w:r>
      <w:r w:rsidR="009B56B6">
        <w:rPr>
          <w:rFonts w:ascii="Arial" w:hAnsi="Arial" w:cs="Arial"/>
          <w:sz w:val="20"/>
          <w:szCs w:val="20"/>
        </w:rPr>
        <w:t>SC</w:t>
      </w:r>
      <w:r w:rsidRPr="00583FFC">
        <w:rPr>
          <w:rFonts w:ascii="Arial" w:hAnsi="Arial" w:cs="Arial"/>
          <w:sz w:val="20"/>
          <w:szCs w:val="20"/>
        </w:rPr>
        <w:t xml:space="preserve"> in as good condition as it was at the time DOA went into possession, ordinary wear, damage by the elements and fire excepted. It is mutually agreed that DOA shall not be responsible for damage to the Premises by fire. </w:t>
      </w:r>
    </w:p>
    <w:p w14:paraId="35ADF423" w14:textId="0E5DCDE3" w:rsidR="00542155" w:rsidRPr="00583FFC" w:rsidRDefault="00542155" w:rsidP="00CB1774">
      <w:pPr>
        <w:pStyle w:val="ListParagraph"/>
        <w:numPr>
          <w:ilvl w:val="0"/>
          <w:numId w:val="11"/>
        </w:numPr>
        <w:rPr>
          <w:rFonts w:ascii="Arial" w:hAnsi="Arial" w:cs="Arial"/>
          <w:sz w:val="20"/>
          <w:szCs w:val="20"/>
        </w:rPr>
      </w:pPr>
      <w:r w:rsidRPr="00583FFC">
        <w:rPr>
          <w:rFonts w:ascii="Arial" w:hAnsi="Arial" w:cs="Arial"/>
          <w:sz w:val="20"/>
          <w:szCs w:val="20"/>
        </w:rPr>
        <w:lastRenderedPageBreak/>
        <w:t xml:space="preserve">DOA will not make or permit anyone to make any alterations, improvements or additions in or to the Premises, without the prior written consent of </w:t>
      </w:r>
      <w:r w:rsidR="00A72560">
        <w:rPr>
          <w:rFonts w:ascii="Arial" w:hAnsi="Arial" w:cs="Arial"/>
          <w:sz w:val="20"/>
          <w:szCs w:val="20"/>
        </w:rPr>
        <w:t>SC</w:t>
      </w:r>
      <w:r w:rsidRPr="00583FFC">
        <w:rPr>
          <w:rFonts w:ascii="Arial" w:hAnsi="Arial" w:cs="Arial"/>
          <w:sz w:val="20"/>
          <w:szCs w:val="20"/>
        </w:rPr>
        <w:t xml:space="preserve">. </w:t>
      </w:r>
    </w:p>
    <w:p w14:paraId="6D7BC05F" w14:textId="516631FE" w:rsidR="00542155" w:rsidRPr="00583FFC" w:rsidRDefault="00542155" w:rsidP="00CB1774">
      <w:pPr>
        <w:pStyle w:val="ListParagraph"/>
        <w:numPr>
          <w:ilvl w:val="0"/>
          <w:numId w:val="11"/>
        </w:numPr>
        <w:rPr>
          <w:rFonts w:ascii="Arial" w:hAnsi="Arial" w:cs="Arial"/>
          <w:sz w:val="20"/>
          <w:szCs w:val="20"/>
        </w:rPr>
      </w:pPr>
      <w:r w:rsidRPr="00583FFC">
        <w:rPr>
          <w:rFonts w:ascii="Arial" w:hAnsi="Arial" w:cs="Arial"/>
          <w:sz w:val="20"/>
          <w:szCs w:val="20"/>
        </w:rPr>
        <w:t xml:space="preserve">If DOA shall be late in the performance or observance of any covenant or obligation in the MOU or if DOA fails to cure said late performance or observance within thirty (30) days after receipt of notice from </w:t>
      </w:r>
      <w:r w:rsidR="00A72560">
        <w:rPr>
          <w:rFonts w:ascii="Arial" w:hAnsi="Arial" w:cs="Arial"/>
          <w:sz w:val="20"/>
          <w:szCs w:val="20"/>
        </w:rPr>
        <w:t>SC</w:t>
      </w:r>
      <w:r w:rsidRPr="00583FFC">
        <w:rPr>
          <w:rFonts w:ascii="Arial" w:hAnsi="Arial" w:cs="Arial"/>
          <w:sz w:val="20"/>
          <w:szCs w:val="20"/>
        </w:rPr>
        <w:t xml:space="preserve"> (unless DOA commences to cure said late performance or observance within (30) days after receipt of notice thereof and expedite the curing of the same to completion with due diligence), then </w:t>
      </w:r>
      <w:r w:rsidR="00A72560">
        <w:rPr>
          <w:rFonts w:ascii="Arial" w:hAnsi="Arial" w:cs="Arial"/>
          <w:sz w:val="20"/>
          <w:szCs w:val="20"/>
        </w:rPr>
        <w:t>SC</w:t>
      </w:r>
      <w:r w:rsidRPr="00583FFC">
        <w:rPr>
          <w:rFonts w:ascii="Arial" w:hAnsi="Arial" w:cs="Arial"/>
          <w:sz w:val="20"/>
          <w:szCs w:val="20"/>
        </w:rPr>
        <w:t xml:space="preserve"> may terminate this Lease by providing DOA with five (5) days written notice. </w:t>
      </w:r>
    </w:p>
    <w:p w14:paraId="27CECD6A" w14:textId="73820AC6" w:rsidR="00C42A6B" w:rsidRPr="00583FFC" w:rsidRDefault="00542155" w:rsidP="009D6737">
      <w:pPr>
        <w:pStyle w:val="ListParagraph"/>
        <w:numPr>
          <w:ilvl w:val="0"/>
          <w:numId w:val="11"/>
        </w:numPr>
        <w:rPr>
          <w:rFonts w:ascii="Arial" w:hAnsi="Arial" w:cs="Arial"/>
          <w:sz w:val="20"/>
          <w:szCs w:val="20"/>
        </w:rPr>
      </w:pPr>
      <w:r w:rsidRPr="00583FFC">
        <w:rPr>
          <w:rFonts w:ascii="Arial" w:hAnsi="Arial" w:cs="Arial"/>
          <w:sz w:val="20"/>
          <w:szCs w:val="20"/>
        </w:rPr>
        <w:t xml:space="preserve">DOA agrees that any improvements to the Premises made by </w:t>
      </w:r>
      <w:r w:rsidR="00A72560">
        <w:rPr>
          <w:rFonts w:ascii="Arial" w:hAnsi="Arial" w:cs="Arial"/>
          <w:sz w:val="20"/>
          <w:szCs w:val="20"/>
        </w:rPr>
        <w:t>SC</w:t>
      </w:r>
      <w:r w:rsidRPr="00583FFC">
        <w:rPr>
          <w:rFonts w:ascii="Arial" w:hAnsi="Arial" w:cs="Arial"/>
          <w:sz w:val="20"/>
          <w:szCs w:val="20"/>
        </w:rPr>
        <w:t xml:space="preserve"> for the benefit of DOA shall be the property of </w:t>
      </w:r>
      <w:r w:rsidR="00A72560">
        <w:rPr>
          <w:rFonts w:ascii="Arial" w:hAnsi="Arial" w:cs="Arial"/>
          <w:sz w:val="20"/>
          <w:szCs w:val="20"/>
        </w:rPr>
        <w:t>SC</w:t>
      </w:r>
      <w:r w:rsidRPr="00583FFC">
        <w:rPr>
          <w:rFonts w:ascii="Arial" w:hAnsi="Arial" w:cs="Arial"/>
          <w:sz w:val="20"/>
          <w:szCs w:val="20"/>
        </w:rPr>
        <w:t>. Such improvements exclude any of DOA’s system furniture, conventional furniture and all other DOA personal property.</w:t>
      </w:r>
    </w:p>
    <w:p w14:paraId="122986DE" w14:textId="67C91245" w:rsidR="00542155" w:rsidRPr="00583FFC" w:rsidRDefault="00542155" w:rsidP="00C42A6B">
      <w:pPr>
        <w:pStyle w:val="ListParagraph"/>
        <w:spacing w:before="240"/>
        <w:rPr>
          <w:rFonts w:ascii="Arial" w:hAnsi="Arial" w:cs="Arial"/>
          <w:sz w:val="20"/>
          <w:szCs w:val="20"/>
        </w:rPr>
      </w:pPr>
      <w:r w:rsidRPr="00583FFC">
        <w:rPr>
          <w:rFonts w:ascii="Arial" w:hAnsi="Arial" w:cs="Arial"/>
          <w:sz w:val="20"/>
          <w:szCs w:val="20"/>
        </w:rPr>
        <w:t xml:space="preserve"> </w:t>
      </w:r>
    </w:p>
    <w:p w14:paraId="5E27B495" w14:textId="69888199" w:rsidR="00542155" w:rsidRPr="00583FFC" w:rsidRDefault="00542155" w:rsidP="009D6737">
      <w:pPr>
        <w:pStyle w:val="ListParagraph"/>
        <w:numPr>
          <w:ilvl w:val="0"/>
          <w:numId w:val="18"/>
        </w:numPr>
        <w:spacing w:before="240"/>
        <w:ind w:left="360"/>
        <w:contextualSpacing w:val="0"/>
        <w:rPr>
          <w:rFonts w:ascii="Arial" w:hAnsi="Arial" w:cs="Arial"/>
          <w:sz w:val="20"/>
          <w:szCs w:val="20"/>
        </w:rPr>
      </w:pPr>
      <w:r w:rsidRPr="00583FFC">
        <w:rPr>
          <w:rFonts w:ascii="Arial" w:hAnsi="Arial" w:cs="Arial"/>
          <w:b/>
          <w:sz w:val="20"/>
          <w:szCs w:val="20"/>
          <w:u w:val="single"/>
        </w:rPr>
        <w:t>INSURANCE.</w:t>
      </w:r>
      <w:r w:rsidRPr="00583FFC">
        <w:rPr>
          <w:rFonts w:ascii="Arial" w:hAnsi="Arial" w:cs="Arial"/>
          <w:sz w:val="20"/>
          <w:szCs w:val="20"/>
        </w:rPr>
        <w:t xml:space="preserve">  Unless </w:t>
      </w:r>
      <w:r w:rsidR="008E64E6">
        <w:rPr>
          <w:rFonts w:ascii="Arial" w:hAnsi="Arial" w:cs="Arial"/>
          <w:sz w:val="20"/>
          <w:szCs w:val="20"/>
        </w:rPr>
        <w:t>SC</w:t>
      </w:r>
      <w:r w:rsidR="00C773E5" w:rsidRPr="00583FFC">
        <w:rPr>
          <w:rFonts w:ascii="Arial" w:hAnsi="Arial" w:cs="Arial"/>
          <w:sz w:val="20"/>
          <w:szCs w:val="20"/>
        </w:rPr>
        <w:t xml:space="preserve"> is a </w:t>
      </w:r>
      <w:r w:rsidRPr="00583FFC">
        <w:rPr>
          <w:rFonts w:ascii="Arial" w:hAnsi="Arial" w:cs="Arial"/>
          <w:sz w:val="20"/>
          <w:szCs w:val="20"/>
        </w:rPr>
        <w:t>self-insure</w:t>
      </w:r>
      <w:r w:rsidR="00C42A6B" w:rsidRPr="00583FFC">
        <w:rPr>
          <w:rFonts w:ascii="Arial" w:hAnsi="Arial" w:cs="Arial"/>
          <w:sz w:val="20"/>
          <w:szCs w:val="20"/>
        </w:rPr>
        <w:t>d</w:t>
      </w:r>
      <w:r w:rsidR="00C773E5" w:rsidRPr="00583FFC">
        <w:rPr>
          <w:rFonts w:ascii="Arial" w:hAnsi="Arial" w:cs="Arial"/>
          <w:sz w:val="20"/>
          <w:szCs w:val="20"/>
        </w:rPr>
        <w:t xml:space="preserve"> government entity</w:t>
      </w:r>
      <w:r w:rsidRPr="00583FFC">
        <w:rPr>
          <w:rFonts w:ascii="Arial" w:hAnsi="Arial" w:cs="Arial"/>
          <w:sz w:val="20"/>
          <w:szCs w:val="20"/>
        </w:rPr>
        <w:t xml:space="preserve">, </w:t>
      </w:r>
      <w:r w:rsidR="008E64E6">
        <w:rPr>
          <w:rFonts w:ascii="Arial" w:hAnsi="Arial" w:cs="Arial"/>
          <w:sz w:val="20"/>
          <w:szCs w:val="20"/>
        </w:rPr>
        <w:t>SC</w:t>
      </w:r>
      <w:r w:rsidRPr="00583FFC">
        <w:rPr>
          <w:rFonts w:ascii="Arial" w:hAnsi="Arial" w:cs="Arial"/>
          <w:sz w:val="20"/>
          <w:szCs w:val="20"/>
        </w:rPr>
        <w:t xml:space="preserve"> agrees to procure and maintain, during the term of this MOU, property and casualty insurance for the building containing the Premises. </w:t>
      </w:r>
      <w:r w:rsidR="008E64E6">
        <w:rPr>
          <w:rFonts w:ascii="Arial" w:hAnsi="Arial" w:cs="Arial"/>
          <w:sz w:val="20"/>
          <w:szCs w:val="20"/>
        </w:rPr>
        <w:t>SC</w:t>
      </w:r>
      <w:r w:rsidRPr="00583FFC">
        <w:rPr>
          <w:rFonts w:ascii="Arial" w:hAnsi="Arial" w:cs="Arial"/>
          <w:sz w:val="20"/>
          <w:szCs w:val="20"/>
        </w:rPr>
        <w:t xml:space="preserve"> also agrees</w:t>
      </w:r>
      <w:r w:rsidR="00A850E7" w:rsidRPr="00583FFC">
        <w:rPr>
          <w:rFonts w:ascii="Arial" w:hAnsi="Arial" w:cs="Arial"/>
          <w:sz w:val="20"/>
          <w:szCs w:val="20"/>
        </w:rPr>
        <w:t>, if requested by DOA,</w:t>
      </w:r>
      <w:r w:rsidRPr="00583FFC">
        <w:rPr>
          <w:rFonts w:ascii="Arial" w:hAnsi="Arial" w:cs="Arial"/>
          <w:sz w:val="20"/>
          <w:szCs w:val="20"/>
        </w:rPr>
        <w:t xml:space="preserve"> to procure and maintain, during the term of this MOU, commercial general liability insurance in the amount of not less than </w:t>
      </w:r>
      <w:r w:rsidRPr="00583FFC">
        <w:rPr>
          <w:rFonts w:ascii="Arial" w:hAnsi="Arial" w:cs="Arial"/>
          <w:b/>
          <w:sz w:val="20"/>
          <w:szCs w:val="20"/>
        </w:rPr>
        <w:t>$1.0 million each occurrence and $2.0 million general aggregate</w:t>
      </w:r>
      <w:r w:rsidRPr="00583FFC">
        <w:rPr>
          <w:rFonts w:ascii="Arial" w:hAnsi="Arial" w:cs="Arial"/>
          <w:sz w:val="20"/>
          <w:szCs w:val="20"/>
        </w:rPr>
        <w:t xml:space="preserve">. Under all conditions noted above, general aggregate limits are to apply on a per location basis. In addition, </w:t>
      </w:r>
      <w:r w:rsidR="008E64E6">
        <w:rPr>
          <w:rFonts w:ascii="Arial" w:hAnsi="Arial" w:cs="Arial"/>
          <w:sz w:val="20"/>
          <w:szCs w:val="20"/>
        </w:rPr>
        <w:t>SC</w:t>
      </w:r>
      <w:r w:rsidRPr="00583FFC">
        <w:rPr>
          <w:rFonts w:ascii="Arial" w:hAnsi="Arial" w:cs="Arial"/>
          <w:sz w:val="20"/>
          <w:szCs w:val="20"/>
        </w:rPr>
        <w:t xml:space="preserve"> shall provide upon signing of the MOU and thereafter annually, a </w:t>
      </w:r>
      <w:r w:rsidR="0010650B" w:rsidRPr="00583FFC">
        <w:rPr>
          <w:rFonts w:ascii="Arial" w:hAnsi="Arial" w:cs="Arial"/>
          <w:sz w:val="20"/>
          <w:szCs w:val="20"/>
        </w:rPr>
        <w:t>C</w:t>
      </w:r>
      <w:r w:rsidRPr="00583FFC">
        <w:rPr>
          <w:rFonts w:ascii="Arial" w:hAnsi="Arial" w:cs="Arial"/>
          <w:sz w:val="20"/>
          <w:szCs w:val="20"/>
        </w:rPr>
        <w:t xml:space="preserve">ertificate of </w:t>
      </w:r>
      <w:r w:rsidR="0010650B" w:rsidRPr="00583FFC">
        <w:rPr>
          <w:rFonts w:ascii="Arial" w:hAnsi="Arial" w:cs="Arial"/>
          <w:sz w:val="20"/>
          <w:szCs w:val="20"/>
        </w:rPr>
        <w:t>I</w:t>
      </w:r>
      <w:r w:rsidRPr="00583FFC">
        <w:rPr>
          <w:rFonts w:ascii="Arial" w:hAnsi="Arial" w:cs="Arial"/>
          <w:sz w:val="20"/>
          <w:szCs w:val="20"/>
        </w:rPr>
        <w:t xml:space="preserve">nsurance to DOA evidencing such coverage by date of occupancy. The State of Wisconsin Self-Funded Liability and Property Programs protects DOA. Wisconsin Statutes provide funds to pay property and liability claims. </w:t>
      </w:r>
    </w:p>
    <w:p w14:paraId="3447B257" w14:textId="1C626BFE"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HOLD HARMLESS.</w:t>
      </w:r>
      <w:r w:rsidRPr="00583FFC">
        <w:rPr>
          <w:rFonts w:ascii="Arial" w:hAnsi="Arial" w:cs="Arial"/>
          <w:sz w:val="20"/>
          <w:szCs w:val="20"/>
        </w:rPr>
        <w:t xml:space="preserve"> </w:t>
      </w:r>
      <w:r w:rsidR="006C7C40">
        <w:rPr>
          <w:rFonts w:ascii="Arial" w:hAnsi="Arial" w:cs="Arial"/>
          <w:sz w:val="20"/>
          <w:szCs w:val="20"/>
        </w:rPr>
        <w:t xml:space="preserve"> </w:t>
      </w:r>
      <w:r w:rsidR="008E64E6">
        <w:rPr>
          <w:rFonts w:ascii="Arial" w:hAnsi="Arial" w:cs="Arial"/>
          <w:sz w:val="20"/>
          <w:szCs w:val="20"/>
        </w:rPr>
        <w:t>SC</w:t>
      </w:r>
      <w:r w:rsidRPr="00583FFC">
        <w:rPr>
          <w:rFonts w:ascii="Arial" w:hAnsi="Arial" w:cs="Arial"/>
          <w:sz w:val="20"/>
          <w:szCs w:val="20"/>
        </w:rPr>
        <w:t xml:space="preserve"> agrees to protect, indemnify and save the State of Wisconsin harmless from and against any, and all claims, and against any and all loss, cost, damage or expense, including without limitation reasonable attorneys’ fees, arising out of any negligent acts of Lessor its invitees or agents, or any failure of </w:t>
      </w:r>
      <w:r w:rsidR="00201C47">
        <w:rPr>
          <w:rFonts w:ascii="Arial" w:hAnsi="Arial" w:cs="Arial"/>
          <w:sz w:val="20"/>
          <w:szCs w:val="20"/>
        </w:rPr>
        <w:t>SC</w:t>
      </w:r>
      <w:r w:rsidRPr="00583FFC">
        <w:rPr>
          <w:rFonts w:ascii="Arial" w:hAnsi="Arial" w:cs="Arial"/>
          <w:sz w:val="20"/>
          <w:szCs w:val="20"/>
        </w:rPr>
        <w:t xml:space="preserve"> in any respect to comply with and perform all the requirements and provisions of this MOU.</w:t>
      </w:r>
    </w:p>
    <w:p w14:paraId="3D9170E6" w14:textId="7C1DE68B"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TERMINATION</w:t>
      </w:r>
      <w:r w:rsidR="00201C47">
        <w:rPr>
          <w:rFonts w:ascii="Arial" w:hAnsi="Arial" w:cs="Arial"/>
          <w:b/>
          <w:sz w:val="20"/>
          <w:szCs w:val="20"/>
          <w:u w:val="single"/>
        </w:rPr>
        <w:t>.</w:t>
      </w:r>
      <w:r w:rsidRPr="00583FFC">
        <w:rPr>
          <w:rFonts w:ascii="Arial" w:hAnsi="Arial" w:cs="Arial"/>
          <w:sz w:val="20"/>
          <w:szCs w:val="20"/>
        </w:rPr>
        <w:t xml:space="preserve"> </w:t>
      </w:r>
      <w:r w:rsidR="00201C47">
        <w:rPr>
          <w:rFonts w:ascii="Arial" w:hAnsi="Arial" w:cs="Arial"/>
          <w:sz w:val="20"/>
          <w:szCs w:val="20"/>
        </w:rPr>
        <w:t xml:space="preserve"> </w:t>
      </w:r>
      <w:r w:rsidRPr="00583FFC">
        <w:rPr>
          <w:rFonts w:ascii="Arial" w:hAnsi="Arial" w:cs="Arial"/>
          <w:sz w:val="20"/>
          <w:szCs w:val="20"/>
        </w:rPr>
        <w:t xml:space="preserve">DOA may terminate this Lease at any time during the initial term or any renewals thereof by providing </w:t>
      </w:r>
      <w:r w:rsidR="00201C47">
        <w:rPr>
          <w:rFonts w:ascii="Arial" w:hAnsi="Arial" w:cs="Arial"/>
          <w:sz w:val="20"/>
          <w:szCs w:val="20"/>
        </w:rPr>
        <w:t>SC</w:t>
      </w:r>
      <w:r w:rsidRPr="00583FFC">
        <w:rPr>
          <w:rFonts w:ascii="Arial" w:hAnsi="Arial" w:cs="Arial"/>
          <w:sz w:val="20"/>
          <w:szCs w:val="20"/>
        </w:rPr>
        <w:t xml:space="preserve"> with fifteen (15) days written notice.</w:t>
      </w:r>
    </w:p>
    <w:p w14:paraId="0FA4F15D" w14:textId="5CF2E787"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NOTICES.</w:t>
      </w:r>
      <w:r w:rsidRPr="00583FFC">
        <w:rPr>
          <w:rFonts w:ascii="Arial" w:hAnsi="Arial" w:cs="Arial"/>
          <w:sz w:val="20"/>
          <w:szCs w:val="20"/>
        </w:rPr>
        <w:t xml:space="preserve">  Notice in writing referred to herein shall not be construed to mean personal notice, but such notice shall be given in writing, by mail, by depositing the same in the post office or letter-box, in a postpaid </w:t>
      </w:r>
      <w:r w:rsidRPr="00583FFC">
        <w:rPr>
          <w:rFonts w:ascii="Arial" w:hAnsi="Arial" w:cs="Arial"/>
          <w:sz w:val="20"/>
          <w:szCs w:val="20"/>
        </w:rPr>
        <w:lastRenderedPageBreak/>
        <w:t xml:space="preserve">envelope, addressed to </w:t>
      </w:r>
      <w:r w:rsidR="00201C47">
        <w:rPr>
          <w:rFonts w:ascii="Arial" w:hAnsi="Arial" w:cs="Arial"/>
          <w:sz w:val="20"/>
          <w:szCs w:val="20"/>
        </w:rPr>
        <w:t>SC</w:t>
      </w:r>
      <w:r w:rsidRPr="00583FFC">
        <w:rPr>
          <w:rFonts w:ascii="Arial" w:hAnsi="Arial" w:cs="Arial"/>
          <w:sz w:val="20"/>
          <w:szCs w:val="20"/>
        </w:rPr>
        <w:t xml:space="preserve"> at </w:t>
      </w:r>
      <w:r w:rsidR="00201C47">
        <w:rPr>
          <w:rFonts w:ascii="Arial" w:hAnsi="Arial" w:cs="Arial"/>
          <w:sz w:val="20"/>
          <w:szCs w:val="20"/>
        </w:rPr>
        <w:t>SC’s</w:t>
      </w:r>
      <w:r w:rsidRPr="00583FFC">
        <w:rPr>
          <w:rFonts w:ascii="Arial" w:hAnsi="Arial" w:cs="Arial"/>
          <w:sz w:val="20"/>
          <w:szCs w:val="20"/>
        </w:rPr>
        <w:t xml:space="preserve"> last known address, and such notice shall be deemed to be given at the time when the same shall be thus mailed. Such notices provided hereunder shall be addressed as follows:</w:t>
      </w:r>
    </w:p>
    <w:p w14:paraId="67125161" w14:textId="77777777" w:rsidR="003D6296" w:rsidRDefault="00542155" w:rsidP="00E97B39">
      <w:pPr>
        <w:pStyle w:val="NoSpacing"/>
        <w:spacing w:line="276" w:lineRule="auto"/>
        <w:ind w:left="3600" w:hanging="2880"/>
        <w:rPr>
          <w:rFonts w:ascii="Arial" w:hAnsi="Arial" w:cs="Arial"/>
          <w:sz w:val="20"/>
          <w:szCs w:val="20"/>
        </w:rPr>
      </w:pPr>
      <w:r w:rsidRPr="00583FFC">
        <w:rPr>
          <w:rFonts w:ascii="Arial" w:hAnsi="Arial" w:cs="Arial"/>
          <w:sz w:val="20"/>
          <w:szCs w:val="20"/>
        </w:rPr>
        <w:t xml:space="preserve">If to </w:t>
      </w:r>
      <w:r w:rsidR="00201C47">
        <w:rPr>
          <w:rFonts w:ascii="Arial" w:hAnsi="Arial" w:cs="Arial"/>
          <w:sz w:val="20"/>
          <w:szCs w:val="20"/>
        </w:rPr>
        <w:t>SC</w:t>
      </w:r>
      <w:r w:rsidRPr="00583FFC">
        <w:rPr>
          <w:rFonts w:ascii="Arial" w:hAnsi="Arial" w:cs="Arial"/>
          <w:sz w:val="20"/>
          <w:szCs w:val="20"/>
        </w:rPr>
        <w:t>:</w:t>
      </w:r>
      <w:r w:rsidRPr="00583FFC">
        <w:rPr>
          <w:rFonts w:ascii="Arial" w:hAnsi="Arial" w:cs="Arial"/>
          <w:sz w:val="20"/>
          <w:szCs w:val="20"/>
        </w:rPr>
        <w:tab/>
      </w:r>
      <w:r w:rsidR="003D6296">
        <w:rPr>
          <w:rFonts w:ascii="Arial" w:hAnsi="Arial" w:cs="Arial"/>
          <w:sz w:val="20"/>
          <w:szCs w:val="20"/>
        </w:rPr>
        <w:t>Tony Tyczynski</w:t>
      </w:r>
    </w:p>
    <w:p w14:paraId="3B7EF179" w14:textId="77777777" w:rsidR="003D6296" w:rsidRDefault="003D6296" w:rsidP="003D6296">
      <w:pPr>
        <w:pStyle w:val="NoSpacing"/>
        <w:spacing w:line="276" w:lineRule="auto"/>
        <w:ind w:left="3600"/>
        <w:rPr>
          <w:rFonts w:ascii="Arial" w:hAnsi="Arial" w:cs="Arial"/>
          <w:sz w:val="20"/>
          <w:szCs w:val="20"/>
        </w:rPr>
      </w:pPr>
      <w:r w:rsidRPr="003D6296">
        <w:rPr>
          <w:rFonts w:ascii="Arial" w:hAnsi="Arial" w:cs="Arial"/>
          <w:sz w:val="20"/>
          <w:szCs w:val="20"/>
        </w:rPr>
        <w:t>Sauk County</w:t>
      </w:r>
    </w:p>
    <w:p w14:paraId="7FDA30DF" w14:textId="77777777" w:rsidR="003D6296" w:rsidRDefault="003D6296" w:rsidP="003D6296">
      <w:pPr>
        <w:pStyle w:val="NoSpacing"/>
        <w:spacing w:line="276" w:lineRule="auto"/>
        <w:ind w:left="3600"/>
        <w:rPr>
          <w:rFonts w:ascii="Arial" w:hAnsi="Arial" w:cs="Arial"/>
          <w:sz w:val="20"/>
          <w:szCs w:val="20"/>
        </w:rPr>
      </w:pPr>
      <w:r w:rsidRPr="003D6296">
        <w:rPr>
          <w:rFonts w:ascii="Arial" w:hAnsi="Arial" w:cs="Arial"/>
          <w:sz w:val="20"/>
          <w:szCs w:val="20"/>
        </w:rPr>
        <w:t>505 Broadway</w:t>
      </w:r>
    </w:p>
    <w:p w14:paraId="2DF11F2F" w14:textId="31E66760" w:rsidR="00542155" w:rsidRPr="00583FFC" w:rsidRDefault="003D6296" w:rsidP="003D6296">
      <w:pPr>
        <w:pStyle w:val="NoSpacing"/>
        <w:spacing w:line="276" w:lineRule="auto"/>
        <w:ind w:left="2880" w:firstLine="720"/>
        <w:rPr>
          <w:rFonts w:ascii="Arial" w:hAnsi="Arial" w:cs="Arial"/>
          <w:sz w:val="20"/>
          <w:szCs w:val="20"/>
          <w:highlight w:val="yellow"/>
        </w:rPr>
      </w:pPr>
      <w:r w:rsidRPr="003D6296">
        <w:rPr>
          <w:rFonts w:ascii="Arial" w:hAnsi="Arial" w:cs="Arial"/>
          <w:sz w:val="20"/>
          <w:szCs w:val="20"/>
        </w:rPr>
        <w:t>Baraboo, W</w:t>
      </w:r>
      <w:r>
        <w:rPr>
          <w:rFonts w:ascii="Arial" w:hAnsi="Arial" w:cs="Arial"/>
          <w:sz w:val="20"/>
          <w:szCs w:val="20"/>
        </w:rPr>
        <w:t>I</w:t>
      </w:r>
      <w:r w:rsidRPr="003D6296">
        <w:rPr>
          <w:rFonts w:ascii="Arial" w:hAnsi="Arial" w:cs="Arial"/>
          <w:sz w:val="20"/>
          <w:szCs w:val="20"/>
        </w:rPr>
        <w:t xml:space="preserve"> 53913</w:t>
      </w:r>
    </w:p>
    <w:p w14:paraId="16460C31" w14:textId="4869CD78" w:rsidR="00542155" w:rsidRPr="00583FFC" w:rsidRDefault="00542155" w:rsidP="00E97B39">
      <w:pPr>
        <w:pStyle w:val="NoSpacing"/>
        <w:spacing w:after="200" w:line="276" w:lineRule="auto"/>
        <w:ind w:left="3600" w:hanging="2880"/>
        <w:rPr>
          <w:rFonts w:ascii="Arial" w:hAnsi="Arial" w:cs="Arial"/>
          <w:sz w:val="20"/>
          <w:szCs w:val="20"/>
        </w:rPr>
      </w:pPr>
      <w:r w:rsidRPr="00583FFC">
        <w:rPr>
          <w:rFonts w:ascii="Arial" w:hAnsi="Arial" w:cs="Arial"/>
          <w:sz w:val="20"/>
          <w:szCs w:val="20"/>
        </w:rPr>
        <w:tab/>
      </w:r>
    </w:p>
    <w:p w14:paraId="184E7D88" w14:textId="04E909C0" w:rsidR="00542155" w:rsidRPr="00583FFC" w:rsidRDefault="00542155" w:rsidP="00E97B39">
      <w:pPr>
        <w:pStyle w:val="NoSpacing"/>
        <w:ind w:left="3600" w:hanging="2880"/>
        <w:rPr>
          <w:rFonts w:ascii="Arial" w:hAnsi="Arial" w:cs="Arial"/>
          <w:sz w:val="20"/>
          <w:szCs w:val="20"/>
        </w:rPr>
      </w:pPr>
      <w:r w:rsidRPr="00583FFC">
        <w:rPr>
          <w:rFonts w:ascii="Arial" w:hAnsi="Arial" w:cs="Arial"/>
          <w:sz w:val="20"/>
          <w:szCs w:val="20"/>
        </w:rPr>
        <w:t xml:space="preserve">If to DOA: </w:t>
      </w:r>
      <w:r w:rsidR="005822B7" w:rsidRPr="00583FFC">
        <w:rPr>
          <w:rFonts w:ascii="Arial" w:hAnsi="Arial" w:cs="Arial"/>
          <w:sz w:val="20"/>
          <w:szCs w:val="20"/>
        </w:rPr>
        <w:tab/>
      </w:r>
      <w:r w:rsidRPr="00583FFC">
        <w:rPr>
          <w:rFonts w:ascii="Arial" w:hAnsi="Arial" w:cs="Arial"/>
          <w:sz w:val="20"/>
          <w:szCs w:val="20"/>
        </w:rPr>
        <w:t xml:space="preserve">State Leasing Officer </w:t>
      </w:r>
    </w:p>
    <w:p w14:paraId="16329A0F" w14:textId="77777777" w:rsidR="00542155" w:rsidRPr="00583FFC" w:rsidRDefault="00542155" w:rsidP="00E97B39">
      <w:pPr>
        <w:pStyle w:val="NoSpacing"/>
        <w:ind w:left="3600" w:hanging="2880"/>
        <w:rPr>
          <w:rFonts w:ascii="Arial" w:hAnsi="Arial" w:cs="Arial"/>
          <w:sz w:val="20"/>
          <w:szCs w:val="20"/>
        </w:rPr>
      </w:pPr>
      <w:r w:rsidRPr="00583FFC">
        <w:rPr>
          <w:rFonts w:ascii="Arial" w:hAnsi="Arial" w:cs="Arial"/>
          <w:sz w:val="20"/>
          <w:szCs w:val="20"/>
        </w:rPr>
        <w:tab/>
        <w:t>Wisconsin Department of Administration</w:t>
      </w:r>
    </w:p>
    <w:p w14:paraId="2E4CE826" w14:textId="77777777" w:rsidR="00542155" w:rsidRPr="00583FFC" w:rsidRDefault="00542155" w:rsidP="00E97B39">
      <w:pPr>
        <w:pStyle w:val="NoSpacing"/>
        <w:ind w:left="3600" w:hanging="2880"/>
        <w:rPr>
          <w:rFonts w:ascii="Arial" w:hAnsi="Arial" w:cs="Arial"/>
          <w:sz w:val="20"/>
          <w:szCs w:val="20"/>
        </w:rPr>
      </w:pPr>
      <w:r w:rsidRPr="00583FFC">
        <w:rPr>
          <w:rFonts w:ascii="Arial" w:hAnsi="Arial" w:cs="Arial"/>
          <w:sz w:val="20"/>
          <w:szCs w:val="20"/>
        </w:rPr>
        <w:tab/>
        <w:t>101 E. Wilson Street, 7</w:t>
      </w:r>
      <w:r w:rsidRPr="00583FFC">
        <w:rPr>
          <w:rFonts w:ascii="Arial" w:hAnsi="Arial" w:cs="Arial"/>
          <w:sz w:val="20"/>
          <w:szCs w:val="20"/>
          <w:vertAlign w:val="superscript"/>
        </w:rPr>
        <w:t>th</w:t>
      </w:r>
      <w:r w:rsidRPr="00583FFC">
        <w:rPr>
          <w:rFonts w:ascii="Arial" w:hAnsi="Arial" w:cs="Arial"/>
          <w:sz w:val="20"/>
          <w:szCs w:val="20"/>
        </w:rPr>
        <w:t xml:space="preserve"> Floor </w:t>
      </w:r>
    </w:p>
    <w:p w14:paraId="5772C435" w14:textId="77777777" w:rsidR="00542155" w:rsidRPr="00583FFC" w:rsidRDefault="00542155" w:rsidP="00E97B39">
      <w:pPr>
        <w:pStyle w:val="NoSpacing"/>
        <w:ind w:left="3600" w:hanging="2880"/>
        <w:rPr>
          <w:rFonts w:ascii="Arial" w:hAnsi="Arial" w:cs="Arial"/>
          <w:sz w:val="20"/>
          <w:szCs w:val="20"/>
        </w:rPr>
      </w:pPr>
      <w:r w:rsidRPr="00583FFC">
        <w:rPr>
          <w:rFonts w:ascii="Arial" w:hAnsi="Arial" w:cs="Arial"/>
          <w:sz w:val="20"/>
          <w:szCs w:val="20"/>
        </w:rPr>
        <w:tab/>
        <w:t>P.O. Box 7866</w:t>
      </w:r>
    </w:p>
    <w:p w14:paraId="68DE0D41" w14:textId="61BBE29D" w:rsidR="00542155" w:rsidRPr="00583FFC" w:rsidRDefault="00542155" w:rsidP="00E97B39">
      <w:pPr>
        <w:pStyle w:val="NoSpacing"/>
        <w:spacing w:after="200"/>
        <w:ind w:left="3600" w:hanging="2880"/>
        <w:rPr>
          <w:rFonts w:ascii="Arial" w:hAnsi="Arial" w:cs="Arial"/>
          <w:sz w:val="20"/>
          <w:szCs w:val="20"/>
        </w:rPr>
      </w:pPr>
      <w:r w:rsidRPr="00583FFC">
        <w:rPr>
          <w:rFonts w:ascii="Arial" w:hAnsi="Arial" w:cs="Arial"/>
          <w:sz w:val="20"/>
          <w:szCs w:val="20"/>
        </w:rPr>
        <w:tab/>
        <w:t>Madison, WI 53707-7866</w:t>
      </w:r>
    </w:p>
    <w:p w14:paraId="7FF189DB" w14:textId="77777777" w:rsidR="005822B7" w:rsidRPr="00583FFC" w:rsidRDefault="005822B7" w:rsidP="005822B7">
      <w:pPr>
        <w:pStyle w:val="NoSpacing"/>
        <w:spacing w:after="200"/>
        <w:ind w:left="1440" w:hanging="720"/>
        <w:rPr>
          <w:rFonts w:ascii="Arial" w:hAnsi="Arial" w:cs="Arial"/>
          <w:sz w:val="20"/>
          <w:szCs w:val="20"/>
        </w:rPr>
      </w:pPr>
    </w:p>
    <w:p w14:paraId="29AF54F3" w14:textId="095B7A9B"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BROKERS.</w:t>
      </w:r>
      <w:r w:rsidRPr="00583FFC">
        <w:rPr>
          <w:rFonts w:ascii="Arial" w:hAnsi="Arial" w:cs="Arial"/>
          <w:sz w:val="20"/>
          <w:szCs w:val="20"/>
        </w:rPr>
        <w:t xml:space="preserve">  </w:t>
      </w:r>
      <w:r w:rsidR="003D6296">
        <w:rPr>
          <w:rFonts w:ascii="Arial" w:hAnsi="Arial" w:cs="Arial"/>
          <w:sz w:val="20"/>
          <w:szCs w:val="20"/>
        </w:rPr>
        <w:t>SC</w:t>
      </w:r>
      <w:r w:rsidRPr="00583FFC">
        <w:rPr>
          <w:rFonts w:ascii="Arial" w:hAnsi="Arial" w:cs="Arial"/>
          <w:sz w:val="20"/>
          <w:szCs w:val="20"/>
        </w:rPr>
        <w:t xml:space="preserve"> and DOA represent and warrant to each other that they have had no dealings with any broker or agent in connection with this MOU and </w:t>
      </w:r>
      <w:r w:rsidR="003D6296">
        <w:rPr>
          <w:rFonts w:ascii="Arial" w:hAnsi="Arial" w:cs="Arial"/>
          <w:sz w:val="20"/>
          <w:szCs w:val="20"/>
        </w:rPr>
        <w:t>SC</w:t>
      </w:r>
      <w:r w:rsidRPr="00583FFC">
        <w:rPr>
          <w:rFonts w:ascii="Arial" w:hAnsi="Arial" w:cs="Arial"/>
          <w:sz w:val="20"/>
          <w:szCs w:val="20"/>
        </w:rPr>
        <w:t xml:space="preserve"> agrees to pay, and hold DOA harmless from, any claims made by anyone for any compensation, commissions and charges claimed with respect to this MOU or the negotiations thereof.</w:t>
      </w:r>
    </w:p>
    <w:p w14:paraId="465ABC0E" w14:textId="7B022F2C"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HOLDING OVER.</w:t>
      </w:r>
      <w:r w:rsidRPr="00583FFC">
        <w:rPr>
          <w:rFonts w:ascii="Arial" w:hAnsi="Arial" w:cs="Arial"/>
          <w:sz w:val="20"/>
          <w:szCs w:val="20"/>
        </w:rPr>
        <w:t xml:space="preserve">  If DOA holds over after the term hereof, with or without the express written consent of </w:t>
      </w:r>
      <w:r w:rsidR="00AF416D">
        <w:rPr>
          <w:rFonts w:ascii="Arial" w:hAnsi="Arial" w:cs="Arial"/>
          <w:sz w:val="20"/>
          <w:szCs w:val="20"/>
        </w:rPr>
        <w:t>SC</w:t>
      </w:r>
      <w:r w:rsidRPr="00583FFC">
        <w:rPr>
          <w:rFonts w:ascii="Arial" w:hAnsi="Arial" w:cs="Arial"/>
          <w:sz w:val="20"/>
          <w:szCs w:val="20"/>
        </w:rPr>
        <w:t>, such tenancy shall be from month to month only, with no renewal hereof or an extension for any further term, and monthly consideration shall be zero dollars ($0.00).  Such month-to-month tenancy shall be subject to every other term, covenant and agreement contained herein.</w:t>
      </w:r>
    </w:p>
    <w:p w14:paraId="21ED2D65" w14:textId="77777777"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DOA COSTS.</w:t>
      </w:r>
      <w:r w:rsidRPr="00583FFC">
        <w:rPr>
          <w:rFonts w:ascii="Arial" w:hAnsi="Arial" w:cs="Arial"/>
          <w:sz w:val="20"/>
          <w:szCs w:val="20"/>
        </w:rPr>
        <w:t xml:space="preserve">  </w:t>
      </w:r>
      <w:r w:rsidR="009D405F" w:rsidRPr="00583FFC">
        <w:rPr>
          <w:rFonts w:ascii="Arial" w:hAnsi="Arial" w:cs="Arial"/>
          <w:sz w:val="20"/>
          <w:szCs w:val="20"/>
        </w:rPr>
        <w:t xml:space="preserve">It is not anticipated that tenant will incur phone and data costs for the Premised; however, in the event there is such use, </w:t>
      </w:r>
      <w:r w:rsidRPr="00583FFC">
        <w:rPr>
          <w:rFonts w:ascii="Arial" w:hAnsi="Arial" w:cs="Arial"/>
          <w:sz w:val="20"/>
          <w:szCs w:val="20"/>
        </w:rPr>
        <w:t xml:space="preserve">DOA shall be responsible for the monthly phone and data costs for the Premises. </w:t>
      </w:r>
    </w:p>
    <w:p w14:paraId="22F33A09" w14:textId="77777777"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CAPTIONS.</w:t>
      </w:r>
      <w:r w:rsidRPr="00583FFC">
        <w:rPr>
          <w:rFonts w:ascii="Arial" w:hAnsi="Arial" w:cs="Arial"/>
          <w:sz w:val="20"/>
          <w:szCs w:val="20"/>
        </w:rPr>
        <w:t xml:space="preserve">  The item captions contained herein are for convenience only and do not define, limit, or construe the contents of such items, paragraphs, or sections.</w:t>
      </w:r>
    </w:p>
    <w:p w14:paraId="6806238A" w14:textId="77777777"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AUTHORIZATION, BINDING EFFECT.</w:t>
      </w:r>
      <w:r w:rsidRPr="00583FFC">
        <w:rPr>
          <w:rFonts w:ascii="Arial" w:hAnsi="Arial" w:cs="Arial"/>
          <w:sz w:val="20"/>
          <w:szCs w:val="20"/>
        </w:rPr>
        <w:t xml:space="preserve">  This MOU, together with all amending instructions subsequent thereto, is not valid or effective for any purpose until approved by the Governor or his delegate, the Secretary of the Department of Administration. </w:t>
      </w:r>
    </w:p>
    <w:p w14:paraId="4E8E4EC8" w14:textId="77777777"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lastRenderedPageBreak/>
        <w:t>WAIVER.</w:t>
      </w:r>
      <w:r w:rsidRPr="00583FFC">
        <w:rPr>
          <w:rFonts w:ascii="Arial" w:hAnsi="Arial" w:cs="Arial"/>
          <w:sz w:val="20"/>
          <w:szCs w:val="20"/>
        </w:rPr>
        <w:t xml:space="preserve">  The rights and remedies of either party under this MOU, as well as those provided or accorded by law, shall be cumulative, and none shall be exclusive of any other rights or remedies hereunder or allowed by law. A waiver by either party of any breach or breaches, default or defaults, of the other party hereunder shall not be deemed or construed to be a continuing waiver of such breach or default nor as a waiver of or permission, expressed or implied, for any subsequent breach or default.</w:t>
      </w:r>
    </w:p>
    <w:p w14:paraId="44712CD7" w14:textId="77777777" w:rsidR="00542155" w:rsidRPr="00583FFC" w:rsidRDefault="00542155" w:rsidP="00CB1774">
      <w:pPr>
        <w:pStyle w:val="ListParagraph"/>
        <w:numPr>
          <w:ilvl w:val="0"/>
          <w:numId w:val="18"/>
        </w:numPr>
        <w:tabs>
          <w:tab w:val="left" w:pos="360"/>
        </w:tabs>
        <w:ind w:left="360"/>
        <w:contextualSpacing w:val="0"/>
        <w:rPr>
          <w:rFonts w:ascii="Arial" w:hAnsi="Arial" w:cs="Arial"/>
          <w:sz w:val="20"/>
          <w:szCs w:val="20"/>
        </w:rPr>
      </w:pPr>
      <w:r w:rsidRPr="00583FFC">
        <w:rPr>
          <w:rFonts w:ascii="Arial" w:hAnsi="Arial" w:cs="Arial"/>
          <w:b/>
          <w:sz w:val="20"/>
          <w:szCs w:val="20"/>
          <w:u w:val="single"/>
        </w:rPr>
        <w:t>CHOICE OF LAW.</w:t>
      </w:r>
      <w:r w:rsidRPr="00583FFC">
        <w:rPr>
          <w:rFonts w:ascii="Arial" w:hAnsi="Arial" w:cs="Arial"/>
          <w:sz w:val="20"/>
          <w:szCs w:val="20"/>
        </w:rPr>
        <w:t xml:space="preserve">  This MOU shall be governed by and construed and interpreted in accordance with the laws of the State of Wisconsin.</w:t>
      </w:r>
    </w:p>
    <w:p w14:paraId="44D21A4F" w14:textId="77777777" w:rsidR="00542155" w:rsidRPr="00583FFC" w:rsidRDefault="00542155" w:rsidP="00CB1774">
      <w:pPr>
        <w:pStyle w:val="ListParagraph"/>
        <w:numPr>
          <w:ilvl w:val="0"/>
          <w:numId w:val="18"/>
        </w:numPr>
        <w:ind w:left="360"/>
        <w:contextualSpacing w:val="0"/>
        <w:rPr>
          <w:rFonts w:ascii="Arial" w:hAnsi="Arial" w:cs="Arial"/>
          <w:b/>
          <w:sz w:val="20"/>
          <w:szCs w:val="20"/>
        </w:rPr>
      </w:pPr>
      <w:r w:rsidRPr="00583FFC">
        <w:rPr>
          <w:rFonts w:ascii="Arial" w:hAnsi="Arial" w:cs="Arial"/>
          <w:b/>
          <w:sz w:val="20"/>
          <w:szCs w:val="20"/>
          <w:u w:val="single"/>
        </w:rPr>
        <w:t>EXECUTED MOU.</w:t>
      </w:r>
      <w:r w:rsidRPr="00583FFC">
        <w:rPr>
          <w:rFonts w:ascii="Arial" w:hAnsi="Arial" w:cs="Arial"/>
          <w:sz w:val="20"/>
          <w:szCs w:val="20"/>
        </w:rPr>
        <w:t xml:space="preserve">  This MOU when fully executed shall be binding upon the respective heirs, executors, administrators, successors, and assigns of the parties hereto.</w:t>
      </w:r>
    </w:p>
    <w:p w14:paraId="4B48193F" w14:textId="77777777" w:rsidR="00542155" w:rsidRPr="00583FFC" w:rsidRDefault="00542155" w:rsidP="00CB1774">
      <w:pPr>
        <w:pStyle w:val="ListParagraph"/>
        <w:numPr>
          <w:ilvl w:val="0"/>
          <w:numId w:val="18"/>
        </w:numPr>
        <w:ind w:left="360"/>
        <w:contextualSpacing w:val="0"/>
        <w:rPr>
          <w:rFonts w:ascii="Arial" w:hAnsi="Arial" w:cs="Arial"/>
          <w:sz w:val="20"/>
          <w:szCs w:val="20"/>
        </w:rPr>
      </w:pPr>
      <w:r w:rsidRPr="00583FFC">
        <w:rPr>
          <w:rFonts w:ascii="Arial" w:hAnsi="Arial" w:cs="Arial"/>
          <w:b/>
          <w:sz w:val="20"/>
          <w:szCs w:val="20"/>
          <w:u w:val="single"/>
        </w:rPr>
        <w:t>ENTIRE AGREEMENT.</w:t>
      </w:r>
      <w:r w:rsidRPr="00583FFC">
        <w:rPr>
          <w:rFonts w:ascii="Arial" w:hAnsi="Arial" w:cs="Arial"/>
          <w:sz w:val="20"/>
          <w:szCs w:val="20"/>
        </w:rPr>
        <w:t xml:space="preserve">  This MOU constitutes the entire agreement between the parties with respect to its subject matter and constitutes and supersedes all prior agreements, representations and understandings of the parties, written or oral. </w:t>
      </w:r>
    </w:p>
    <w:p w14:paraId="202ED50E" w14:textId="1489F054" w:rsidR="00A06A9A" w:rsidRPr="00286FA2" w:rsidRDefault="00031BC1" w:rsidP="00A06A9A">
      <w:pPr>
        <w:spacing w:after="120" w:line="276" w:lineRule="auto"/>
        <w:contextualSpacing/>
        <w:jc w:val="center"/>
        <w:rPr>
          <w:rFonts w:ascii="Arial" w:hAnsi="Arial" w:cs="Arial"/>
          <w:b/>
          <w:sz w:val="20"/>
          <w:szCs w:val="20"/>
          <w:u w:val="single"/>
        </w:rPr>
      </w:pPr>
      <w:r w:rsidRPr="00583FFC">
        <w:rPr>
          <w:rFonts w:ascii="Arial" w:hAnsi="Arial" w:cs="Arial"/>
          <w:b/>
          <w:sz w:val="20"/>
          <w:szCs w:val="20"/>
          <w:u w:val="single"/>
        </w:rPr>
        <w:br w:type="page"/>
      </w:r>
      <w:r w:rsidR="00A06A9A" w:rsidRPr="00286FA2">
        <w:rPr>
          <w:rFonts w:ascii="Arial" w:hAnsi="Arial" w:cs="Arial"/>
          <w:b/>
          <w:sz w:val="20"/>
          <w:szCs w:val="20"/>
          <w:u w:val="single"/>
        </w:rPr>
        <w:lastRenderedPageBreak/>
        <w:t xml:space="preserve">EXHIBIT </w:t>
      </w:r>
      <w:r w:rsidR="00583FFC">
        <w:rPr>
          <w:rFonts w:ascii="Arial" w:hAnsi="Arial" w:cs="Arial"/>
          <w:b/>
          <w:sz w:val="20"/>
          <w:szCs w:val="20"/>
          <w:u w:val="single"/>
        </w:rPr>
        <w:t>B</w:t>
      </w:r>
      <w:r w:rsidR="00A06A9A" w:rsidRPr="00286FA2">
        <w:rPr>
          <w:rFonts w:ascii="Arial" w:hAnsi="Arial" w:cs="Arial"/>
          <w:b/>
          <w:sz w:val="20"/>
          <w:szCs w:val="20"/>
          <w:u w:val="single"/>
        </w:rPr>
        <w:t xml:space="preserve"> – AERIAL PHOTO / SITE PLAN</w:t>
      </w:r>
    </w:p>
    <w:p w14:paraId="3FB03CD9" w14:textId="3D58B824" w:rsidR="00A06A9A" w:rsidRDefault="00A06A9A" w:rsidP="00A06A9A">
      <w:pPr>
        <w:spacing w:after="120" w:line="276" w:lineRule="auto"/>
        <w:contextualSpacing/>
        <w:jc w:val="center"/>
        <w:rPr>
          <w:rFonts w:ascii="Arial" w:hAnsi="Arial" w:cs="Arial"/>
          <w:sz w:val="20"/>
          <w:szCs w:val="20"/>
        </w:rPr>
      </w:pPr>
    </w:p>
    <w:p w14:paraId="0F9D18CB" w14:textId="184B1B43" w:rsidR="002439D9" w:rsidRDefault="002439D9" w:rsidP="00A06A9A">
      <w:pPr>
        <w:spacing w:after="120" w:line="276" w:lineRule="auto"/>
        <w:contextualSpacing/>
        <w:jc w:val="center"/>
        <w:rPr>
          <w:rFonts w:ascii="Arial" w:hAnsi="Arial" w:cs="Arial"/>
          <w:sz w:val="20"/>
          <w:szCs w:val="20"/>
        </w:rPr>
      </w:pPr>
    </w:p>
    <w:p w14:paraId="146199C8" w14:textId="77777777" w:rsidR="002439D9" w:rsidRPr="00286FA2" w:rsidRDefault="002439D9" w:rsidP="00A06A9A">
      <w:pPr>
        <w:spacing w:after="120" w:line="276" w:lineRule="auto"/>
        <w:contextualSpacing/>
        <w:jc w:val="center"/>
        <w:rPr>
          <w:rFonts w:ascii="Arial" w:hAnsi="Arial" w:cs="Arial"/>
          <w:sz w:val="20"/>
          <w:szCs w:val="20"/>
        </w:rPr>
      </w:pPr>
    </w:p>
    <w:p w14:paraId="671B249A" w14:textId="77777777" w:rsidR="00A06A9A" w:rsidRPr="00286FA2" w:rsidRDefault="00A06A9A" w:rsidP="00A06A9A">
      <w:pPr>
        <w:spacing w:after="120" w:line="276" w:lineRule="auto"/>
        <w:contextualSpacing/>
        <w:jc w:val="center"/>
        <w:rPr>
          <w:rFonts w:ascii="Arial" w:hAnsi="Arial" w:cs="Arial"/>
          <w:sz w:val="20"/>
          <w:szCs w:val="20"/>
        </w:rPr>
      </w:pPr>
    </w:p>
    <w:p w14:paraId="175804A2" w14:textId="59408412" w:rsidR="00A06A9A" w:rsidRDefault="008625F8" w:rsidP="00A06A9A">
      <w:pPr>
        <w:spacing w:after="120" w:line="276" w:lineRule="auto"/>
        <w:contextualSpacing/>
        <w:jc w:val="center"/>
        <w:rPr>
          <w:rFonts w:ascii="Arial" w:hAnsi="Arial" w:cs="Arial"/>
          <w:sz w:val="20"/>
          <w:szCs w:val="20"/>
        </w:rPr>
      </w:pPr>
      <w:r>
        <w:rPr>
          <w:noProof/>
        </w:rPr>
        <w:drawing>
          <wp:inline distT="0" distB="0" distL="0" distR="0" wp14:anchorId="1B17888C" wp14:editId="122555C9">
            <wp:extent cx="6364481" cy="645380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711" t="23436" r="27524" b="10287"/>
                    <a:stretch/>
                  </pic:blipFill>
                  <pic:spPr bwMode="auto">
                    <a:xfrm>
                      <a:off x="0" y="0"/>
                      <a:ext cx="6518507" cy="6609996"/>
                    </a:xfrm>
                    <a:prstGeom prst="rect">
                      <a:avLst/>
                    </a:prstGeom>
                    <a:ln>
                      <a:noFill/>
                    </a:ln>
                    <a:extLst>
                      <a:ext uri="{53640926-AAD7-44D8-BBD7-CCE9431645EC}">
                        <a14:shadowObscured xmlns:a14="http://schemas.microsoft.com/office/drawing/2010/main"/>
                      </a:ext>
                    </a:extLst>
                  </pic:spPr>
                </pic:pic>
              </a:graphicData>
            </a:graphic>
          </wp:inline>
        </w:drawing>
      </w:r>
    </w:p>
    <w:p w14:paraId="14CF6EDE" w14:textId="7F554939" w:rsidR="00A06A9A" w:rsidRDefault="00A06A9A" w:rsidP="00A06A9A">
      <w:pPr>
        <w:spacing w:after="120" w:line="276" w:lineRule="auto"/>
        <w:contextualSpacing/>
        <w:jc w:val="center"/>
        <w:rPr>
          <w:rFonts w:ascii="Arial" w:hAnsi="Arial" w:cs="Arial"/>
          <w:sz w:val="20"/>
          <w:szCs w:val="20"/>
        </w:rPr>
      </w:pPr>
    </w:p>
    <w:p w14:paraId="05E6F90F" w14:textId="08ED76EA" w:rsidR="002439D9" w:rsidRDefault="002439D9" w:rsidP="00A06A9A">
      <w:pPr>
        <w:spacing w:after="120" w:line="276" w:lineRule="auto"/>
        <w:contextualSpacing/>
        <w:jc w:val="center"/>
        <w:rPr>
          <w:rFonts w:ascii="Arial" w:hAnsi="Arial" w:cs="Arial"/>
          <w:sz w:val="20"/>
          <w:szCs w:val="20"/>
        </w:rPr>
      </w:pPr>
    </w:p>
    <w:p w14:paraId="18F7A6E8" w14:textId="6FCAD916" w:rsidR="002439D9" w:rsidRDefault="002439D9" w:rsidP="00A06A9A">
      <w:pPr>
        <w:spacing w:after="120" w:line="276" w:lineRule="auto"/>
        <w:contextualSpacing/>
        <w:jc w:val="center"/>
        <w:rPr>
          <w:rFonts w:ascii="Arial" w:hAnsi="Arial" w:cs="Arial"/>
          <w:sz w:val="20"/>
          <w:szCs w:val="20"/>
        </w:rPr>
      </w:pPr>
    </w:p>
    <w:p w14:paraId="53F713C8" w14:textId="48BEC3FC" w:rsidR="002439D9" w:rsidRDefault="002439D9" w:rsidP="00A06A9A">
      <w:pPr>
        <w:spacing w:after="120" w:line="276" w:lineRule="auto"/>
        <w:contextualSpacing/>
        <w:jc w:val="center"/>
        <w:rPr>
          <w:rFonts w:ascii="Arial" w:hAnsi="Arial" w:cs="Arial"/>
          <w:sz w:val="20"/>
          <w:szCs w:val="20"/>
        </w:rPr>
      </w:pPr>
    </w:p>
    <w:p w14:paraId="59717CB4" w14:textId="77777777" w:rsidR="002439D9" w:rsidRPr="00286FA2" w:rsidRDefault="002439D9" w:rsidP="00A06A9A">
      <w:pPr>
        <w:spacing w:after="120" w:line="276" w:lineRule="auto"/>
        <w:contextualSpacing/>
        <w:jc w:val="center"/>
        <w:rPr>
          <w:rFonts w:ascii="Arial" w:hAnsi="Arial" w:cs="Arial"/>
          <w:sz w:val="20"/>
          <w:szCs w:val="20"/>
        </w:rPr>
      </w:pPr>
    </w:p>
    <w:p w14:paraId="4FE6270F" w14:textId="6C4B223E" w:rsidR="002439D9" w:rsidRDefault="00A06A9A" w:rsidP="002439D9">
      <w:pPr>
        <w:spacing w:line="276" w:lineRule="auto"/>
        <w:jc w:val="center"/>
        <w:rPr>
          <w:rFonts w:ascii="Arial" w:hAnsi="Arial" w:cs="Arial"/>
          <w:b/>
          <w:sz w:val="20"/>
          <w:szCs w:val="20"/>
          <w:u w:val="single"/>
        </w:rPr>
      </w:pPr>
      <w:r w:rsidRPr="00286FA2">
        <w:rPr>
          <w:rFonts w:ascii="Arial" w:hAnsi="Arial" w:cs="Arial"/>
          <w:b/>
          <w:sz w:val="20"/>
          <w:szCs w:val="20"/>
          <w:u w:val="single"/>
        </w:rPr>
        <w:lastRenderedPageBreak/>
        <w:t xml:space="preserve">EXHIBIT </w:t>
      </w:r>
      <w:r w:rsidR="00583FFC">
        <w:rPr>
          <w:rFonts w:ascii="Arial" w:hAnsi="Arial" w:cs="Arial"/>
          <w:b/>
          <w:sz w:val="20"/>
          <w:szCs w:val="20"/>
          <w:u w:val="single"/>
        </w:rPr>
        <w:t>C</w:t>
      </w:r>
      <w:r w:rsidRPr="00286FA2">
        <w:rPr>
          <w:rFonts w:ascii="Arial" w:hAnsi="Arial" w:cs="Arial"/>
          <w:b/>
          <w:sz w:val="20"/>
          <w:szCs w:val="20"/>
          <w:u w:val="single"/>
        </w:rPr>
        <w:t xml:space="preserve"> – FLOOR PLAN</w:t>
      </w:r>
    </w:p>
    <w:p w14:paraId="196D99CA" w14:textId="1CB19833" w:rsidR="002439D9" w:rsidRDefault="002439D9" w:rsidP="002439D9">
      <w:pPr>
        <w:spacing w:line="276" w:lineRule="auto"/>
        <w:jc w:val="center"/>
        <w:rPr>
          <w:rFonts w:ascii="Arial" w:hAnsi="Arial" w:cs="Arial"/>
          <w:b/>
          <w:sz w:val="20"/>
          <w:szCs w:val="20"/>
          <w:u w:val="single"/>
        </w:rPr>
      </w:pPr>
    </w:p>
    <w:p w14:paraId="6428B0BF" w14:textId="18E8380C" w:rsidR="002439D9" w:rsidRPr="002439D9" w:rsidRDefault="002439D9" w:rsidP="002439D9">
      <w:pPr>
        <w:spacing w:line="276" w:lineRule="auto"/>
        <w:jc w:val="center"/>
        <w:rPr>
          <w:rFonts w:ascii="Arial" w:hAnsi="Arial" w:cs="Arial"/>
          <w:b/>
          <w:sz w:val="20"/>
          <w:szCs w:val="20"/>
        </w:rPr>
      </w:pPr>
      <w:r w:rsidRPr="002439D9">
        <w:rPr>
          <w:rFonts w:ascii="Arial" w:hAnsi="Arial" w:cs="Arial"/>
          <w:b/>
          <w:sz w:val="20"/>
          <w:szCs w:val="20"/>
          <w:highlight w:val="yellow"/>
        </w:rPr>
        <w:t>(TBD)</w:t>
      </w:r>
    </w:p>
    <w:sectPr w:rsidR="002439D9" w:rsidRPr="002439D9" w:rsidSect="00542155">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E0860" w14:textId="77777777" w:rsidR="00AE0BA4" w:rsidRDefault="00AE0BA4" w:rsidP="00191B3F">
      <w:pPr>
        <w:spacing w:after="0" w:line="240" w:lineRule="auto"/>
      </w:pPr>
      <w:r>
        <w:separator/>
      </w:r>
    </w:p>
  </w:endnote>
  <w:endnote w:type="continuationSeparator" w:id="0">
    <w:p w14:paraId="37618E38" w14:textId="77777777" w:rsidR="00AE0BA4" w:rsidRDefault="00AE0BA4" w:rsidP="00191B3F">
      <w:pPr>
        <w:spacing w:after="0" w:line="240" w:lineRule="auto"/>
      </w:pPr>
      <w:r>
        <w:continuationSeparator/>
      </w:r>
    </w:p>
  </w:endnote>
  <w:endnote w:type="continuationNotice" w:id="1">
    <w:p w14:paraId="0865EF2E" w14:textId="77777777" w:rsidR="00AE0BA4" w:rsidRDefault="00AE0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44909" w14:textId="77777777" w:rsidR="00FA544B" w:rsidRDefault="00FA54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487148"/>
      <w:docPartObj>
        <w:docPartGallery w:val="Page Numbers (Bottom of Page)"/>
        <w:docPartUnique/>
      </w:docPartObj>
    </w:sdtPr>
    <w:sdtEndPr>
      <w:rPr>
        <w:rFonts w:ascii="Arial" w:hAnsi="Arial" w:cs="Arial"/>
        <w:noProof/>
      </w:rPr>
    </w:sdtEndPr>
    <w:sdtContent>
      <w:p w14:paraId="685AC8A9" w14:textId="7ADACEF4" w:rsidR="00B70DE3" w:rsidRDefault="00B70DE3">
        <w:pPr>
          <w:pStyle w:val="Footer"/>
          <w:jc w:val="center"/>
        </w:pPr>
        <w:r w:rsidRPr="00A850E7">
          <w:rPr>
            <w:rFonts w:ascii="Arial" w:hAnsi="Arial" w:cs="Arial"/>
          </w:rPr>
          <w:fldChar w:fldCharType="begin"/>
        </w:r>
        <w:r w:rsidRPr="00A850E7">
          <w:rPr>
            <w:rFonts w:ascii="Arial" w:hAnsi="Arial" w:cs="Arial"/>
          </w:rPr>
          <w:instrText xml:space="preserve"> PAGE   \* MERGEFORMAT </w:instrText>
        </w:r>
        <w:r w:rsidRPr="00A850E7">
          <w:rPr>
            <w:rFonts w:ascii="Arial" w:hAnsi="Arial" w:cs="Arial"/>
          </w:rPr>
          <w:fldChar w:fldCharType="separate"/>
        </w:r>
        <w:r w:rsidR="000072F8">
          <w:rPr>
            <w:rFonts w:ascii="Arial" w:hAnsi="Arial" w:cs="Arial"/>
            <w:noProof/>
          </w:rPr>
          <w:t>2</w:t>
        </w:r>
        <w:r w:rsidRPr="00A850E7">
          <w:rPr>
            <w:rFonts w:ascii="Arial" w:hAnsi="Arial" w:cs="Arial"/>
            <w:noProof/>
          </w:rPr>
          <w:fldChar w:fldCharType="end"/>
        </w:r>
      </w:p>
    </w:sdtContent>
  </w:sdt>
  <w:p w14:paraId="7DD0E0D9" w14:textId="77777777" w:rsidR="00191B3F" w:rsidRDefault="00191B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41710" w14:textId="77777777" w:rsidR="00FA544B" w:rsidRDefault="00FA5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7AD5A" w14:textId="77777777" w:rsidR="00AE0BA4" w:rsidRDefault="00AE0BA4" w:rsidP="00191B3F">
      <w:pPr>
        <w:spacing w:after="0" w:line="240" w:lineRule="auto"/>
      </w:pPr>
      <w:r>
        <w:separator/>
      </w:r>
    </w:p>
  </w:footnote>
  <w:footnote w:type="continuationSeparator" w:id="0">
    <w:p w14:paraId="5BC4F127" w14:textId="77777777" w:rsidR="00AE0BA4" w:rsidRDefault="00AE0BA4" w:rsidP="00191B3F">
      <w:pPr>
        <w:spacing w:after="0" w:line="240" w:lineRule="auto"/>
      </w:pPr>
      <w:r>
        <w:continuationSeparator/>
      </w:r>
    </w:p>
  </w:footnote>
  <w:footnote w:type="continuationNotice" w:id="1">
    <w:p w14:paraId="7BAF2BED" w14:textId="77777777" w:rsidR="00AE0BA4" w:rsidRDefault="00AE0B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ABC61" w14:textId="77777777" w:rsidR="00FA544B" w:rsidRDefault="00FA54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72215"/>
      <w:docPartObj>
        <w:docPartGallery w:val="Watermarks"/>
        <w:docPartUnique/>
      </w:docPartObj>
    </w:sdtPr>
    <w:sdtEndPr/>
    <w:sdtContent>
      <w:p w14:paraId="03ADF1DD" w14:textId="26AED454" w:rsidR="0019546A" w:rsidRDefault="00AE0BA4">
        <w:pPr>
          <w:pStyle w:val="Header"/>
        </w:pPr>
        <w:r>
          <w:rPr>
            <w:noProof/>
          </w:rPr>
          <w:pict w14:anchorId="32F58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70627" o:spid="_x0000_s2049" type="#_x0000_t136" style="position:absolute;margin-left:0;margin-top:0;width:444.15pt;height:266.45pt;rotation:315;z-index:-251658752;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712B" w14:textId="77777777" w:rsidR="00FA544B" w:rsidRDefault="00FA5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9C0D8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AB5F8E"/>
    <w:multiLevelType w:val="hybridMultilevel"/>
    <w:tmpl w:val="1368C430"/>
    <w:lvl w:ilvl="0" w:tplc="13FE4FC8">
      <w:start w:val="1"/>
      <w:numFmt w:val="decimal"/>
      <w:lvlText w:val="%1."/>
      <w:lvlJc w:val="left"/>
      <w:pPr>
        <w:ind w:left="2340" w:hanging="360"/>
      </w:pPr>
      <w:rPr>
        <w:strike w:val="0"/>
      </w:rPr>
    </w:lvl>
    <w:lvl w:ilvl="1" w:tplc="04090017">
      <w:start w:val="1"/>
      <w:numFmt w:val="lowerLetter"/>
      <w:lvlText w:val="%2)"/>
      <w:lvlJc w:val="left"/>
      <w:pPr>
        <w:ind w:left="405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 w15:restartNumberingAfterBreak="0">
    <w:nsid w:val="0F7D5B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C62D17"/>
    <w:multiLevelType w:val="multilevel"/>
    <w:tmpl w:val="981608F2"/>
    <w:lvl w:ilvl="0">
      <w:start w:val="1"/>
      <w:numFmt w:val="none"/>
      <w:lvlText w:val=""/>
      <w:legacy w:legacy="1" w:legacySpace="0" w:legacyIndent="360"/>
      <w:lvlJc w:val="left"/>
      <w:pPr>
        <w:ind w:left="360" w:hanging="360"/>
      </w:pPr>
    </w:lvl>
    <w:lvl w:ilvl="1">
      <w:start w:val="1"/>
      <w:numFmt w:val="decimal"/>
      <w:lvlText w:val="%2."/>
      <w:legacy w:legacy="1" w:legacySpace="0" w:legacyIndent="360"/>
      <w:lvlJc w:val="left"/>
    </w:lvl>
    <w:lvl w:ilvl="2">
      <w:start w:val="1"/>
      <w:numFmt w:val="none"/>
      <w:lvlText w:val=""/>
      <w:legacy w:legacy="1" w:legacySpace="0" w:legacyIndent="360"/>
      <w:lvlJc w:val="left"/>
    </w:lvl>
    <w:lvl w:ilvl="3">
      <w:start w:val="1"/>
      <w:numFmt w:val="lowerLetter"/>
      <w:lvlText w:val="%4)"/>
      <w:lvlJc w:val="left"/>
      <w:rPr>
        <w:b w:val="0"/>
      </w:rPr>
    </w:lvl>
    <w:lvl w:ilvl="4">
      <w:start w:val="1"/>
      <w:numFmt w:val="decimal"/>
      <w:lvlText w:val="%5)"/>
      <w:legacy w:legacy="1" w:legacySpace="0" w:legacyIndent="360"/>
      <w:lvlJc w:val="left"/>
    </w:lvl>
    <w:lvl w:ilvl="5">
      <w:start w:val="1"/>
      <w:numFmt w:val="none"/>
      <w:lvlText w:val=""/>
      <w:legacy w:legacy="1" w:legacySpace="0" w:legacyIndent="360"/>
      <w:lvlJc w:val="left"/>
      <w:rPr>
        <w:rFonts w:ascii="Tahoma" w:hAnsi="Tahoma" w:hint="default"/>
      </w:rPr>
    </w:lvl>
    <w:lvl w:ilvl="6">
      <w:start w:val="1"/>
      <w:numFmt w:val="none"/>
      <w:lvlText w:val=""/>
      <w:legacy w:legacy="1" w:legacySpace="0" w:legacyIndent="360"/>
      <w:lvlJc w:val="left"/>
      <w:rPr>
        <w:rFonts w:ascii="Tahoma" w:hAnsi="Tahoma" w:hint="default"/>
      </w:rPr>
    </w:lvl>
    <w:lvl w:ilvl="7">
      <w:start w:val="1"/>
      <w:numFmt w:val="none"/>
      <w:lvlText w:val=""/>
      <w:legacy w:legacy="1" w:legacySpace="0" w:legacyIndent="360"/>
      <w:lvlJc w:val="left"/>
      <w:rPr>
        <w:rFonts w:ascii="Tahoma" w:hAnsi="Tahoma" w:hint="default"/>
      </w:rPr>
    </w:lvl>
    <w:lvl w:ilvl="8">
      <w:start w:val="1"/>
      <w:numFmt w:val="none"/>
      <w:lvlText w:val=""/>
      <w:legacy w:legacy="1" w:legacySpace="0" w:legacyIndent="360"/>
      <w:lvlJc w:val="left"/>
      <w:rPr>
        <w:rFonts w:ascii="Tahoma" w:hAnsi="Tahoma" w:hint="default"/>
      </w:rPr>
    </w:lvl>
  </w:abstractNum>
  <w:abstractNum w:abstractNumId="4" w15:restartNumberingAfterBreak="0">
    <w:nsid w:val="16212159"/>
    <w:multiLevelType w:val="hybridMultilevel"/>
    <w:tmpl w:val="AFAAA050"/>
    <w:lvl w:ilvl="0" w:tplc="E5B61C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FA66508"/>
    <w:multiLevelType w:val="hybridMultilevel"/>
    <w:tmpl w:val="43C4132E"/>
    <w:lvl w:ilvl="0" w:tplc="500A02C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C046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5437A74"/>
    <w:multiLevelType w:val="hybridMultilevel"/>
    <w:tmpl w:val="03FA0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E1FAD"/>
    <w:multiLevelType w:val="hybridMultilevel"/>
    <w:tmpl w:val="E116A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FC65EF1"/>
    <w:multiLevelType w:val="hybridMultilevel"/>
    <w:tmpl w:val="1598C138"/>
    <w:lvl w:ilvl="0" w:tplc="500A02C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45C3619"/>
    <w:multiLevelType w:val="hybridMultilevel"/>
    <w:tmpl w:val="1E16A2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B7C2ABD"/>
    <w:multiLevelType w:val="hybridMultilevel"/>
    <w:tmpl w:val="CFE291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F81BFD"/>
    <w:multiLevelType w:val="hybridMultilevel"/>
    <w:tmpl w:val="718A40E4"/>
    <w:lvl w:ilvl="0" w:tplc="1E945660">
      <w:start w:val="1"/>
      <w:numFmt w:val="lowerLetter"/>
      <w:lvlText w:val="%1)"/>
      <w:lvlJc w:val="right"/>
      <w:pPr>
        <w:ind w:left="720" w:hanging="360"/>
      </w:pPr>
      <w:rPr>
        <w:rFonts w:asciiTheme="minorHAnsi" w:eastAsia="Times New Roman" w:hAnsiTheme="minorHAnsi" w:cs="Arial"/>
        <w:b w:val="0"/>
      </w:rPr>
    </w:lvl>
    <w:lvl w:ilvl="1" w:tplc="C1BE228A">
      <w:start w:val="19"/>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76609A88">
      <w:start w:val="1"/>
      <w:numFmt w:val="lowerLetter"/>
      <w:lvlText w:val="%5)"/>
      <w:lvlJc w:val="left"/>
      <w:pPr>
        <w:ind w:left="3600" w:hanging="360"/>
      </w:pPr>
      <w:rPr>
        <w:rFonts w:asciiTheme="minorHAnsi" w:eastAsia="Times New Roman" w:hAnsiTheme="minorHAnsi" w:cs="Arial"/>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961AF"/>
    <w:multiLevelType w:val="multilevel"/>
    <w:tmpl w:val="7C0A3244"/>
    <w:lvl w:ilvl="0">
      <w:start w:val="1"/>
      <w:numFmt w:val="none"/>
      <w:lvlText w:val=""/>
      <w:legacy w:legacy="1" w:legacySpace="0" w:legacyIndent="360"/>
      <w:lvlJc w:val="left"/>
      <w:pPr>
        <w:ind w:left="360" w:hanging="360"/>
      </w:pPr>
    </w:lvl>
    <w:lvl w:ilvl="1">
      <w:start w:val="1"/>
      <w:numFmt w:val="decimal"/>
      <w:lvlText w:val="%2."/>
      <w:legacy w:legacy="1" w:legacySpace="0" w:legacyIndent="360"/>
      <w:lvlJc w:val="left"/>
    </w:lvl>
    <w:lvl w:ilvl="2">
      <w:start w:val="1"/>
      <w:numFmt w:val="none"/>
      <w:lvlText w:val=""/>
      <w:legacy w:legacy="1" w:legacySpace="0" w:legacyIndent="360"/>
      <w:lvlJc w:val="left"/>
    </w:lvl>
    <w:lvl w:ilvl="3">
      <w:start w:val="1"/>
      <w:numFmt w:val="lowerLetter"/>
      <w:lvlText w:val="%4)"/>
      <w:legacy w:legacy="1" w:legacySpace="0" w:legacyIndent="360"/>
      <w:lvlJc w:val="left"/>
    </w:lvl>
    <w:lvl w:ilvl="4">
      <w:start w:val="1"/>
      <w:numFmt w:val="decimal"/>
      <w:lvlText w:val="%5)"/>
      <w:legacy w:legacy="1" w:legacySpace="0" w:legacyIndent="360"/>
      <w:lvlJc w:val="left"/>
    </w:lvl>
    <w:lvl w:ilvl="5">
      <w:start w:val="1"/>
      <w:numFmt w:val="none"/>
      <w:lvlText w:val=""/>
      <w:legacy w:legacy="1" w:legacySpace="0" w:legacyIndent="360"/>
      <w:lvlJc w:val="left"/>
      <w:rPr>
        <w:rFonts w:ascii="Symbol" w:hAnsi="Symbol" w:hint="default"/>
      </w:rPr>
    </w:lvl>
    <w:lvl w:ilvl="6">
      <w:start w:val="1"/>
      <w:numFmt w:val="none"/>
      <w:lvlText w:val=""/>
      <w:legacy w:legacy="1" w:legacySpace="0" w:legacyIndent="360"/>
      <w:lvlJc w:val="left"/>
      <w:rPr>
        <w:rFonts w:ascii="Symbol" w:hAnsi="Symbol" w:hint="default"/>
      </w:rPr>
    </w:lvl>
    <w:lvl w:ilvl="7">
      <w:start w:val="1"/>
      <w:numFmt w:val="none"/>
      <w:lvlText w:val=""/>
      <w:legacy w:legacy="1" w:legacySpace="0" w:legacyIndent="360"/>
      <w:lvlJc w:val="left"/>
      <w:rPr>
        <w:rFonts w:ascii="Symbol" w:hAnsi="Symbol" w:hint="default"/>
      </w:rPr>
    </w:lvl>
    <w:lvl w:ilvl="8">
      <w:start w:val="1"/>
      <w:numFmt w:val="none"/>
      <w:lvlText w:val=""/>
      <w:legacy w:legacy="1" w:legacySpace="0" w:legacyIndent="360"/>
      <w:lvlJc w:val="left"/>
      <w:rPr>
        <w:rFonts w:ascii="Symbol" w:hAnsi="Symbol" w:hint="default"/>
      </w:rPr>
    </w:lvl>
  </w:abstractNum>
  <w:abstractNum w:abstractNumId="14" w15:restartNumberingAfterBreak="0">
    <w:nsid w:val="53BF05B3"/>
    <w:multiLevelType w:val="hybridMultilevel"/>
    <w:tmpl w:val="BA864D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8D7024A"/>
    <w:multiLevelType w:val="hybridMultilevel"/>
    <w:tmpl w:val="5C0CCBBC"/>
    <w:lvl w:ilvl="0" w:tplc="E30CEEC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DB66BF"/>
    <w:multiLevelType w:val="hybridMultilevel"/>
    <w:tmpl w:val="A5F88806"/>
    <w:lvl w:ilvl="0" w:tplc="C89EEE7E">
      <w:start w:val="1"/>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9C653A"/>
    <w:multiLevelType w:val="hybridMultilevel"/>
    <w:tmpl w:val="225CAE64"/>
    <w:lvl w:ilvl="0" w:tplc="BECAF900">
      <w:start w:val="1"/>
      <w:numFmt w:val="decimal"/>
      <w:lvlText w:val="%1."/>
      <w:lvlJc w:val="left"/>
      <w:pPr>
        <w:ind w:left="2610" w:hanging="360"/>
      </w:pPr>
      <w:rPr>
        <w:rFonts w:ascii="Arial" w:hAnsi="Arial" w:cs="Arial" w:hint="default"/>
        <w:b/>
        <w:sz w:val="20"/>
        <w:szCs w:val="2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7"/>
  </w:num>
  <w:num w:numId="2">
    <w:abstractNumId w:val="17"/>
  </w:num>
  <w:num w:numId="3">
    <w:abstractNumId w:val="2"/>
  </w:num>
  <w:num w:numId="4">
    <w:abstractNumId w:val="8"/>
  </w:num>
  <w:num w:numId="5">
    <w:abstractNumId w:val="10"/>
  </w:num>
  <w:num w:numId="6">
    <w:abstractNumId w:val="9"/>
  </w:num>
  <w:num w:numId="7">
    <w:abstractNumId w:val="5"/>
  </w:num>
  <w:num w:numId="8">
    <w:abstractNumId w:val="15"/>
  </w:num>
  <w:num w:numId="9">
    <w:abstractNumId w:val="0"/>
  </w:num>
  <w:num w:numId="10">
    <w:abstractNumId w:val="4"/>
  </w:num>
  <w:num w:numId="11">
    <w:abstractNumId w:val="11"/>
  </w:num>
  <w:num w:numId="12">
    <w:abstractNumId w:val="13"/>
  </w:num>
  <w:num w:numId="13">
    <w:abstractNumId w:val="6"/>
  </w:num>
  <w:num w:numId="14">
    <w:abstractNumId w:val="12"/>
  </w:num>
  <w:num w:numId="15">
    <w:abstractNumId w:val="14"/>
  </w:num>
  <w:num w:numId="16">
    <w:abstractNumId w:val="1"/>
  </w:num>
  <w:num w:numId="17">
    <w:abstractNumId w:val="3"/>
  </w:num>
  <w:num w:numId="18">
    <w:abstractNumId w:val="16"/>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E4"/>
    <w:rsid w:val="00000CE6"/>
    <w:rsid w:val="00005ED5"/>
    <w:rsid w:val="000072F8"/>
    <w:rsid w:val="0001620C"/>
    <w:rsid w:val="00022044"/>
    <w:rsid w:val="00031BC1"/>
    <w:rsid w:val="00032903"/>
    <w:rsid w:val="00052A41"/>
    <w:rsid w:val="00053B85"/>
    <w:rsid w:val="000602C2"/>
    <w:rsid w:val="00072541"/>
    <w:rsid w:val="00072FD0"/>
    <w:rsid w:val="00096217"/>
    <w:rsid w:val="000A2D38"/>
    <w:rsid w:val="000A5359"/>
    <w:rsid w:val="000A6942"/>
    <w:rsid w:val="000C0B74"/>
    <w:rsid w:val="000D1476"/>
    <w:rsid w:val="000D238B"/>
    <w:rsid w:val="000D4D36"/>
    <w:rsid w:val="000D57FD"/>
    <w:rsid w:val="00100535"/>
    <w:rsid w:val="001053B8"/>
    <w:rsid w:val="0010650B"/>
    <w:rsid w:val="00114E58"/>
    <w:rsid w:val="00122A33"/>
    <w:rsid w:val="00133A75"/>
    <w:rsid w:val="00136995"/>
    <w:rsid w:val="001414EC"/>
    <w:rsid w:val="0014170A"/>
    <w:rsid w:val="00151F66"/>
    <w:rsid w:val="00160D28"/>
    <w:rsid w:val="00161134"/>
    <w:rsid w:val="00173F1A"/>
    <w:rsid w:val="001829CE"/>
    <w:rsid w:val="00187174"/>
    <w:rsid w:val="00191B3F"/>
    <w:rsid w:val="001942A7"/>
    <w:rsid w:val="0019546A"/>
    <w:rsid w:val="00197BD1"/>
    <w:rsid w:val="001B0FB6"/>
    <w:rsid w:val="001C0744"/>
    <w:rsid w:val="001C299A"/>
    <w:rsid w:val="001E6BDA"/>
    <w:rsid w:val="001F2F51"/>
    <w:rsid w:val="00200EB8"/>
    <w:rsid w:val="00201C47"/>
    <w:rsid w:val="00205182"/>
    <w:rsid w:val="0020627C"/>
    <w:rsid w:val="0024303A"/>
    <w:rsid w:val="002439D9"/>
    <w:rsid w:val="00264A28"/>
    <w:rsid w:val="00265069"/>
    <w:rsid w:val="0028798A"/>
    <w:rsid w:val="002A5A56"/>
    <w:rsid w:val="002A76E6"/>
    <w:rsid w:val="002C0B09"/>
    <w:rsid w:val="002E3F87"/>
    <w:rsid w:val="0030037B"/>
    <w:rsid w:val="00301AB1"/>
    <w:rsid w:val="003063C4"/>
    <w:rsid w:val="00314F6C"/>
    <w:rsid w:val="00320BA0"/>
    <w:rsid w:val="003261B7"/>
    <w:rsid w:val="0033391D"/>
    <w:rsid w:val="00341B8C"/>
    <w:rsid w:val="003602D5"/>
    <w:rsid w:val="00362DE4"/>
    <w:rsid w:val="0037322C"/>
    <w:rsid w:val="00383F2C"/>
    <w:rsid w:val="003937E4"/>
    <w:rsid w:val="00394087"/>
    <w:rsid w:val="00395054"/>
    <w:rsid w:val="00395E62"/>
    <w:rsid w:val="003A7D21"/>
    <w:rsid w:val="003C5DA6"/>
    <w:rsid w:val="003C754C"/>
    <w:rsid w:val="003D6296"/>
    <w:rsid w:val="003E286A"/>
    <w:rsid w:val="00414A54"/>
    <w:rsid w:val="00414EF0"/>
    <w:rsid w:val="00415A9E"/>
    <w:rsid w:val="004272A6"/>
    <w:rsid w:val="0045251E"/>
    <w:rsid w:val="00454E24"/>
    <w:rsid w:val="00461DFF"/>
    <w:rsid w:val="00471706"/>
    <w:rsid w:val="0047710B"/>
    <w:rsid w:val="00483935"/>
    <w:rsid w:val="00491DB7"/>
    <w:rsid w:val="004B66D9"/>
    <w:rsid w:val="004C1A5A"/>
    <w:rsid w:val="004C2DC4"/>
    <w:rsid w:val="004E0FA8"/>
    <w:rsid w:val="004F0723"/>
    <w:rsid w:val="00504479"/>
    <w:rsid w:val="005050F7"/>
    <w:rsid w:val="0052093F"/>
    <w:rsid w:val="005323F2"/>
    <w:rsid w:val="0053735C"/>
    <w:rsid w:val="00542155"/>
    <w:rsid w:val="00546FB4"/>
    <w:rsid w:val="0056166D"/>
    <w:rsid w:val="00571A8E"/>
    <w:rsid w:val="005754CA"/>
    <w:rsid w:val="00576B1D"/>
    <w:rsid w:val="00581EAA"/>
    <w:rsid w:val="005822B7"/>
    <w:rsid w:val="00583FFC"/>
    <w:rsid w:val="00597C8F"/>
    <w:rsid w:val="005A7B16"/>
    <w:rsid w:val="005D3FF2"/>
    <w:rsid w:val="005E30BA"/>
    <w:rsid w:val="00606E75"/>
    <w:rsid w:val="00630A2E"/>
    <w:rsid w:val="00630AA1"/>
    <w:rsid w:val="006310EF"/>
    <w:rsid w:val="00637EE3"/>
    <w:rsid w:val="006406C1"/>
    <w:rsid w:val="0064173D"/>
    <w:rsid w:val="00642DCE"/>
    <w:rsid w:val="0064348B"/>
    <w:rsid w:val="00654ED4"/>
    <w:rsid w:val="006660D4"/>
    <w:rsid w:val="00677FD9"/>
    <w:rsid w:val="0068324D"/>
    <w:rsid w:val="006923CB"/>
    <w:rsid w:val="006B34AC"/>
    <w:rsid w:val="006B3A61"/>
    <w:rsid w:val="006B69D1"/>
    <w:rsid w:val="006C1B3B"/>
    <w:rsid w:val="006C26B9"/>
    <w:rsid w:val="006C26C2"/>
    <w:rsid w:val="006C7C40"/>
    <w:rsid w:val="006D16C5"/>
    <w:rsid w:val="006D6A52"/>
    <w:rsid w:val="006F40CE"/>
    <w:rsid w:val="007037B0"/>
    <w:rsid w:val="007212ED"/>
    <w:rsid w:val="00740B43"/>
    <w:rsid w:val="00745FFD"/>
    <w:rsid w:val="0074774D"/>
    <w:rsid w:val="00756A4C"/>
    <w:rsid w:val="007665A0"/>
    <w:rsid w:val="0076710B"/>
    <w:rsid w:val="00781D28"/>
    <w:rsid w:val="00787A08"/>
    <w:rsid w:val="007C4C80"/>
    <w:rsid w:val="007D3EC0"/>
    <w:rsid w:val="007D7084"/>
    <w:rsid w:val="007E3B49"/>
    <w:rsid w:val="007E4506"/>
    <w:rsid w:val="007F011D"/>
    <w:rsid w:val="007F169A"/>
    <w:rsid w:val="007F5179"/>
    <w:rsid w:val="00805393"/>
    <w:rsid w:val="00807A45"/>
    <w:rsid w:val="00837EA6"/>
    <w:rsid w:val="00843809"/>
    <w:rsid w:val="008446DF"/>
    <w:rsid w:val="00853D07"/>
    <w:rsid w:val="00857D7A"/>
    <w:rsid w:val="008625F8"/>
    <w:rsid w:val="00864F93"/>
    <w:rsid w:val="0087782C"/>
    <w:rsid w:val="008A0360"/>
    <w:rsid w:val="008A593B"/>
    <w:rsid w:val="008C1794"/>
    <w:rsid w:val="008C7C28"/>
    <w:rsid w:val="008E1E25"/>
    <w:rsid w:val="008E64E6"/>
    <w:rsid w:val="008E7934"/>
    <w:rsid w:val="008F40E0"/>
    <w:rsid w:val="008F606B"/>
    <w:rsid w:val="008F734F"/>
    <w:rsid w:val="0092319B"/>
    <w:rsid w:val="0093688C"/>
    <w:rsid w:val="0095317F"/>
    <w:rsid w:val="00957D9B"/>
    <w:rsid w:val="00963973"/>
    <w:rsid w:val="009724E4"/>
    <w:rsid w:val="0098215F"/>
    <w:rsid w:val="00983C67"/>
    <w:rsid w:val="00993D35"/>
    <w:rsid w:val="00995FF6"/>
    <w:rsid w:val="009A447C"/>
    <w:rsid w:val="009B2440"/>
    <w:rsid w:val="009B56B6"/>
    <w:rsid w:val="009C3F95"/>
    <w:rsid w:val="009C6D42"/>
    <w:rsid w:val="009D405F"/>
    <w:rsid w:val="009D5700"/>
    <w:rsid w:val="009D6737"/>
    <w:rsid w:val="009E38A3"/>
    <w:rsid w:val="009F0539"/>
    <w:rsid w:val="00A015CD"/>
    <w:rsid w:val="00A0183D"/>
    <w:rsid w:val="00A0236B"/>
    <w:rsid w:val="00A06A9A"/>
    <w:rsid w:val="00A17471"/>
    <w:rsid w:val="00A20842"/>
    <w:rsid w:val="00A27BC4"/>
    <w:rsid w:val="00A34225"/>
    <w:rsid w:val="00A424CA"/>
    <w:rsid w:val="00A47BCE"/>
    <w:rsid w:val="00A54AA6"/>
    <w:rsid w:val="00A66E04"/>
    <w:rsid w:val="00A72560"/>
    <w:rsid w:val="00A77B41"/>
    <w:rsid w:val="00A850E7"/>
    <w:rsid w:val="00A9789C"/>
    <w:rsid w:val="00AA43F9"/>
    <w:rsid w:val="00AE0BA4"/>
    <w:rsid w:val="00AE27D6"/>
    <w:rsid w:val="00AE77FE"/>
    <w:rsid w:val="00AF31ED"/>
    <w:rsid w:val="00AF416D"/>
    <w:rsid w:val="00B00CB9"/>
    <w:rsid w:val="00B12B8C"/>
    <w:rsid w:val="00B157FB"/>
    <w:rsid w:val="00B36B3D"/>
    <w:rsid w:val="00B40039"/>
    <w:rsid w:val="00B41E79"/>
    <w:rsid w:val="00B46113"/>
    <w:rsid w:val="00B478B2"/>
    <w:rsid w:val="00B63D57"/>
    <w:rsid w:val="00B66D1B"/>
    <w:rsid w:val="00B70DE3"/>
    <w:rsid w:val="00B92956"/>
    <w:rsid w:val="00BA2C0B"/>
    <w:rsid w:val="00BA454F"/>
    <w:rsid w:val="00BB2A65"/>
    <w:rsid w:val="00BB4384"/>
    <w:rsid w:val="00BC6625"/>
    <w:rsid w:val="00BD12E4"/>
    <w:rsid w:val="00BD4A92"/>
    <w:rsid w:val="00BE6709"/>
    <w:rsid w:val="00BF41B4"/>
    <w:rsid w:val="00BF6D60"/>
    <w:rsid w:val="00C01587"/>
    <w:rsid w:val="00C0573F"/>
    <w:rsid w:val="00C15637"/>
    <w:rsid w:val="00C27FA7"/>
    <w:rsid w:val="00C316FF"/>
    <w:rsid w:val="00C36BBD"/>
    <w:rsid w:val="00C379CE"/>
    <w:rsid w:val="00C42A6B"/>
    <w:rsid w:val="00C72C9D"/>
    <w:rsid w:val="00C773E5"/>
    <w:rsid w:val="00C844A1"/>
    <w:rsid w:val="00C85BBC"/>
    <w:rsid w:val="00C9140F"/>
    <w:rsid w:val="00C919EE"/>
    <w:rsid w:val="00C92BEC"/>
    <w:rsid w:val="00C96681"/>
    <w:rsid w:val="00CB1774"/>
    <w:rsid w:val="00CB36E9"/>
    <w:rsid w:val="00CC5368"/>
    <w:rsid w:val="00CD620C"/>
    <w:rsid w:val="00CE3126"/>
    <w:rsid w:val="00CE4F57"/>
    <w:rsid w:val="00CE7F78"/>
    <w:rsid w:val="00CE7FAB"/>
    <w:rsid w:val="00CF3E67"/>
    <w:rsid w:val="00CF53DD"/>
    <w:rsid w:val="00CF6E56"/>
    <w:rsid w:val="00D01851"/>
    <w:rsid w:val="00D16CAD"/>
    <w:rsid w:val="00D30E7B"/>
    <w:rsid w:val="00D56AB7"/>
    <w:rsid w:val="00D6245C"/>
    <w:rsid w:val="00D67B33"/>
    <w:rsid w:val="00D7643E"/>
    <w:rsid w:val="00D76685"/>
    <w:rsid w:val="00D81712"/>
    <w:rsid w:val="00D87D69"/>
    <w:rsid w:val="00DA5302"/>
    <w:rsid w:val="00DB7C14"/>
    <w:rsid w:val="00DC7BAD"/>
    <w:rsid w:val="00DD726A"/>
    <w:rsid w:val="00DE22D9"/>
    <w:rsid w:val="00DE73EF"/>
    <w:rsid w:val="00DF19C1"/>
    <w:rsid w:val="00DF4513"/>
    <w:rsid w:val="00DF5D6F"/>
    <w:rsid w:val="00E25820"/>
    <w:rsid w:val="00E26862"/>
    <w:rsid w:val="00E33522"/>
    <w:rsid w:val="00E372BA"/>
    <w:rsid w:val="00E55B11"/>
    <w:rsid w:val="00E56D8A"/>
    <w:rsid w:val="00E63B42"/>
    <w:rsid w:val="00E66A5E"/>
    <w:rsid w:val="00E675E1"/>
    <w:rsid w:val="00E71218"/>
    <w:rsid w:val="00E76A4A"/>
    <w:rsid w:val="00E815A8"/>
    <w:rsid w:val="00E84470"/>
    <w:rsid w:val="00E9088C"/>
    <w:rsid w:val="00E9283A"/>
    <w:rsid w:val="00E967CE"/>
    <w:rsid w:val="00E97B39"/>
    <w:rsid w:val="00EA38B2"/>
    <w:rsid w:val="00EA6B0E"/>
    <w:rsid w:val="00EB20C2"/>
    <w:rsid w:val="00EB2C68"/>
    <w:rsid w:val="00EB41A0"/>
    <w:rsid w:val="00ED04BC"/>
    <w:rsid w:val="00ED2010"/>
    <w:rsid w:val="00ED33AB"/>
    <w:rsid w:val="00ED3E7E"/>
    <w:rsid w:val="00ED591B"/>
    <w:rsid w:val="00ED6F70"/>
    <w:rsid w:val="00EF6C53"/>
    <w:rsid w:val="00EF7DC6"/>
    <w:rsid w:val="00F0575C"/>
    <w:rsid w:val="00F2176C"/>
    <w:rsid w:val="00F40A7A"/>
    <w:rsid w:val="00F435F0"/>
    <w:rsid w:val="00F44570"/>
    <w:rsid w:val="00F74D83"/>
    <w:rsid w:val="00F752B2"/>
    <w:rsid w:val="00FA35DE"/>
    <w:rsid w:val="00FA3CC6"/>
    <w:rsid w:val="00FA544B"/>
    <w:rsid w:val="00FB6EB7"/>
    <w:rsid w:val="00FD0F9C"/>
    <w:rsid w:val="00FF2AEF"/>
    <w:rsid w:val="00FF3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67A26C"/>
  <w15:docId w15:val="{8B0E3F86-B427-4AA2-8BAD-11110DA2F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2E4"/>
    <w:pPr>
      <w:spacing w:line="480" w:lineRule="auto"/>
    </w:pPr>
  </w:style>
  <w:style w:type="paragraph" w:styleId="Heading1">
    <w:name w:val="heading 1"/>
    <w:basedOn w:val="Normal"/>
    <w:next w:val="Normal"/>
    <w:link w:val="Heading1Char"/>
    <w:qFormat/>
    <w:rsid w:val="00BA2C0B"/>
    <w:pPr>
      <w:spacing w:before="240" w:after="60" w:line="240" w:lineRule="auto"/>
      <w:outlineLvl w:val="0"/>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522"/>
    <w:pPr>
      <w:ind w:left="720"/>
      <w:contextualSpacing/>
    </w:pPr>
  </w:style>
  <w:style w:type="paragraph" w:styleId="ListBullet">
    <w:name w:val="List Bullet"/>
    <w:basedOn w:val="Normal"/>
    <w:uiPriority w:val="99"/>
    <w:unhideWhenUsed/>
    <w:rsid w:val="00504479"/>
    <w:pPr>
      <w:numPr>
        <w:numId w:val="9"/>
      </w:numPr>
      <w:contextualSpacing/>
    </w:pPr>
  </w:style>
  <w:style w:type="paragraph" w:styleId="NoSpacing">
    <w:name w:val="No Spacing"/>
    <w:uiPriority w:val="1"/>
    <w:qFormat/>
    <w:rsid w:val="009A447C"/>
    <w:pPr>
      <w:spacing w:after="0" w:line="240" w:lineRule="auto"/>
    </w:pPr>
  </w:style>
  <w:style w:type="paragraph" w:styleId="Header">
    <w:name w:val="header"/>
    <w:basedOn w:val="Normal"/>
    <w:link w:val="HeaderChar"/>
    <w:uiPriority w:val="99"/>
    <w:unhideWhenUsed/>
    <w:rsid w:val="00191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B3F"/>
  </w:style>
  <w:style w:type="paragraph" w:styleId="Footer">
    <w:name w:val="footer"/>
    <w:basedOn w:val="Normal"/>
    <w:link w:val="FooterChar"/>
    <w:uiPriority w:val="99"/>
    <w:unhideWhenUsed/>
    <w:rsid w:val="00191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B3F"/>
  </w:style>
  <w:style w:type="paragraph" w:styleId="BalloonText">
    <w:name w:val="Balloon Text"/>
    <w:basedOn w:val="Normal"/>
    <w:link w:val="BalloonTextChar"/>
    <w:uiPriority w:val="99"/>
    <w:semiHidden/>
    <w:unhideWhenUsed/>
    <w:rsid w:val="002A5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A56"/>
    <w:rPr>
      <w:rFonts w:ascii="Segoe UI" w:hAnsi="Segoe UI" w:cs="Segoe UI"/>
      <w:sz w:val="18"/>
      <w:szCs w:val="18"/>
    </w:rPr>
  </w:style>
  <w:style w:type="character" w:styleId="CommentReference">
    <w:name w:val="annotation reference"/>
    <w:basedOn w:val="DefaultParagraphFont"/>
    <w:uiPriority w:val="99"/>
    <w:semiHidden/>
    <w:unhideWhenUsed/>
    <w:rsid w:val="00542155"/>
    <w:rPr>
      <w:sz w:val="16"/>
      <w:szCs w:val="16"/>
    </w:rPr>
  </w:style>
  <w:style w:type="paragraph" w:styleId="CommentText">
    <w:name w:val="annotation text"/>
    <w:basedOn w:val="Normal"/>
    <w:link w:val="CommentTextChar"/>
    <w:uiPriority w:val="99"/>
    <w:semiHidden/>
    <w:unhideWhenUsed/>
    <w:rsid w:val="00542155"/>
    <w:pPr>
      <w:spacing w:line="240" w:lineRule="auto"/>
    </w:pPr>
    <w:rPr>
      <w:sz w:val="20"/>
      <w:szCs w:val="20"/>
    </w:rPr>
  </w:style>
  <w:style w:type="character" w:customStyle="1" w:styleId="CommentTextChar">
    <w:name w:val="Comment Text Char"/>
    <w:basedOn w:val="DefaultParagraphFont"/>
    <w:link w:val="CommentText"/>
    <w:uiPriority w:val="99"/>
    <w:semiHidden/>
    <w:rsid w:val="00542155"/>
    <w:rPr>
      <w:sz w:val="20"/>
      <w:szCs w:val="20"/>
    </w:rPr>
  </w:style>
  <w:style w:type="paragraph" w:styleId="CommentSubject">
    <w:name w:val="annotation subject"/>
    <w:basedOn w:val="CommentText"/>
    <w:next w:val="CommentText"/>
    <w:link w:val="CommentSubjectChar"/>
    <w:uiPriority w:val="99"/>
    <w:semiHidden/>
    <w:unhideWhenUsed/>
    <w:rsid w:val="00542155"/>
    <w:rPr>
      <w:b/>
      <w:bCs/>
    </w:rPr>
  </w:style>
  <w:style w:type="character" w:customStyle="1" w:styleId="CommentSubjectChar">
    <w:name w:val="Comment Subject Char"/>
    <w:basedOn w:val="CommentTextChar"/>
    <w:link w:val="CommentSubject"/>
    <w:uiPriority w:val="99"/>
    <w:semiHidden/>
    <w:rsid w:val="00542155"/>
    <w:rPr>
      <w:b/>
      <w:bCs/>
      <w:sz w:val="20"/>
      <w:szCs w:val="20"/>
    </w:rPr>
  </w:style>
  <w:style w:type="character" w:customStyle="1" w:styleId="Heading1Char">
    <w:name w:val="Heading 1 Char"/>
    <w:basedOn w:val="DefaultParagraphFont"/>
    <w:link w:val="Heading1"/>
    <w:rsid w:val="00BA2C0B"/>
    <w:rPr>
      <w:rFonts w:ascii="Times New Roman" w:eastAsia="Times New Roman" w:hAnsi="Times New Roman" w:cs="Times New Roman"/>
      <w:sz w:val="24"/>
      <w:szCs w:val="20"/>
    </w:rPr>
  </w:style>
  <w:style w:type="paragraph" w:customStyle="1" w:styleId="Style1">
    <w:name w:val="Style1"/>
    <w:basedOn w:val="Normal"/>
    <w:rsid w:val="00BA2C0B"/>
    <w:pPr>
      <w:keepLines/>
      <w:tabs>
        <w:tab w:val="left" w:pos="5760"/>
      </w:tabs>
      <w:spacing w:after="0" w:line="240" w:lineRule="exact"/>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55456">
      <w:bodyDiv w:val="1"/>
      <w:marLeft w:val="0"/>
      <w:marRight w:val="0"/>
      <w:marTop w:val="0"/>
      <w:marBottom w:val="0"/>
      <w:divBdr>
        <w:top w:val="none" w:sz="0" w:space="0" w:color="auto"/>
        <w:left w:val="none" w:sz="0" w:space="0" w:color="auto"/>
        <w:bottom w:val="none" w:sz="0" w:space="0" w:color="auto"/>
        <w:right w:val="none" w:sz="0" w:space="0" w:color="auto"/>
      </w:divBdr>
    </w:div>
    <w:div w:id="649864671">
      <w:bodyDiv w:val="1"/>
      <w:marLeft w:val="0"/>
      <w:marRight w:val="0"/>
      <w:marTop w:val="0"/>
      <w:marBottom w:val="0"/>
      <w:divBdr>
        <w:top w:val="none" w:sz="0" w:space="0" w:color="auto"/>
        <w:left w:val="none" w:sz="0" w:space="0" w:color="auto"/>
        <w:bottom w:val="none" w:sz="0" w:space="0" w:color="auto"/>
        <w:right w:val="none" w:sz="0" w:space="0" w:color="auto"/>
      </w:divBdr>
    </w:div>
    <w:div w:id="664674620">
      <w:bodyDiv w:val="1"/>
      <w:marLeft w:val="0"/>
      <w:marRight w:val="0"/>
      <w:marTop w:val="0"/>
      <w:marBottom w:val="0"/>
      <w:divBdr>
        <w:top w:val="none" w:sz="0" w:space="0" w:color="auto"/>
        <w:left w:val="none" w:sz="0" w:space="0" w:color="auto"/>
        <w:bottom w:val="none" w:sz="0" w:space="0" w:color="auto"/>
        <w:right w:val="none" w:sz="0" w:space="0" w:color="auto"/>
      </w:divBdr>
    </w:div>
    <w:div w:id="886601020">
      <w:bodyDiv w:val="1"/>
      <w:marLeft w:val="0"/>
      <w:marRight w:val="0"/>
      <w:marTop w:val="0"/>
      <w:marBottom w:val="0"/>
      <w:divBdr>
        <w:top w:val="none" w:sz="0" w:space="0" w:color="auto"/>
        <w:left w:val="none" w:sz="0" w:space="0" w:color="auto"/>
        <w:bottom w:val="none" w:sz="0" w:space="0" w:color="auto"/>
        <w:right w:val="none" w:sz="0" w:space="0" w:color="auto"/>
      </w:divBdr>
    </w:div>
    <w:div w:id="1160542483">
      <w:bodyDiv w:val="1"/>
      <w:marLeft w:val="0"/>
      <w:marRight w:val="0"/>
      <w:marTop w:val="0"/>
      <w:marBottom w:val="0"/>
      <w:divBdr>
        <w:top w:val="none" w:sz="0" w:space="0" w:color="auto"/>
        <w:left w:val="none" w:sz="0" w:space="0" w:color="auto"/>
        <w:bottom w:val="none" w:sz="0" w:space="0" w:color="auto"/>
        <w:right w:val="none" w:sz="0" w:space="0" w:color="auto"/>
      </w:divBdr>
    </w:div>
    <w:div w:id="1222792738">
      <w:bodyDiv w:val="1"/>
      <w:marLeft w:val="0"/>
      <w:marRight w:val="0"/>
      <w:marTop w:val="0"/>
      <w:marBottom w:val="0"/>
      <w:divBdr>
        <w:top w:val="none" w:sz="0" w:space="0" w:color="auto"/>
        <w:left w:val="none" w:sz="0" w:space="0" w:color="auto"/>
        <w:bottom w:val="none" w:sz="0" w:space="0" w:color="auto"/>
        <w:right w:val="none" w:sz="0" w:space="0" w:color="auto"/>
      </w:divBdr>
    </w:div>
    <w:div w:id="1326277275">
      <w:bodyDiv w:val="1"/>
      <w:marLeft w:val="0"/>
      <w:marRight w:val="0"/>
      <w:marTop w:val="0"/>
      <w:marBottom w:val="0"/>
      <w:divBdr>
        <w:top w:val="none" w:sz="0" w:space="0" w:color="auto"/>
        <w:left w:val="none" w:sz="0" w:space="0" w:color="auto"/>
        <w:bottom w:val="none" w:sz="0" w:space="0" w:color="auto"/>
        <w:right w:val="none" w:sz="0" w:space="0" w:color="auto"/>
      </w:divBdr>
    </w:div>
    <w:div w:id="143119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2A6A6-76A4-47DC-A889-96B7007EC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2130</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14243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Linscheid, Nichole M - DOA</dc:creator>
  <cp:lastModifiedBy>Pamela Russo</cp:lastModifiedBy>
  <cp:revision>2</cp:revision>
  <cp:lastPrinted>2019-03-20T14:11:00Z</cp:lastPrinted>
  <dcterms:created xsi:type="dcterms:W3CDTF">2021-05-10T17:21:00Z</dcterms:created>
  <dcterms:modified xsi:type="dcterms:W3CDTF">2021-05-10T17:21:00Z</dcterms:modified>
</cp:coreProperties>
</file>