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7DB" w:rsidRPr="00EB637A" w:rsidRDefault="00B427DB" w:rsidP="00B42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Times New Roman" w:hAnsi="Times New Roman"/>
          <w:sz w:val="24"/>
          <w:szCs w:val="24"/>
        </w:rPr>
      </w:pPr>
      <w:r w:rsidRPr="00EB637A">
        <w:rPr>
          <w:rFonts w:ascii="Times New Roman" w:hAnsi="Times New Roman"/>
          <w:sz w:val="24"/>
          <w:szCs w:val="24"/>
        </w:rPr>
        <w:t>SAUK COUNTY BOARD OF ADJUSTMENT</w:t>
      </w:r>
      <w:r w:rsidRPr="00EB637A">
        <w:rPr>
          <w:rFonts w:ascii="Times New Roman" w:hAnsi="Times New Roman"/>
          <w:sz w:val="24"/>
          <w:szCs w:val="24"/>
        </w:rPr>
        <w:br/>
      </w:r>
      <w:r w:rsidRPr="00684B4B">
        <w:rPr>
          <w:rFonts w:ascii="Times New Roman" w:hAnsi="Times New Roman"/>
          <w:szCs w:val="22"/>
        </w:rPr>
        <w:t xml:space="preserve">Thursday, </w:t>
      </w:r>
      <w:r w:rsidR="00684B4B" w:rsidRPr="00684B4B">
        <w:rPr>
          <w:rFonts w:ascii="Times New Roman" w:hAnsi="Times New Roman"/>
          <w:szCs w:val="22"/>
        </w:rPr>
        <w:t>April 29</w:t>
      </w:r>
      <w:r w:rsidRPr="00684B4B">
        <w:rPr>
          <w:rFonts w:ascii="Times New Roman" w:hAnsi="Times New Roman"/>
          <w:szCs w:val="22"/>
        </w:rPr>
        <w:t xml:space="preserve">, 2021  </w:t>
      </w:r>
      <w:r w:rsidRPr="00684B4B">
        <w:rPr>
          <w:rFonts w:ascii="Times New Roman" w:hAnsi="Times New Roman"/>
          <w:szCs w:val="22"/>
        </w:rPr>
        <w:br/>
        <w:t xml:space="preserve">    </w:t>
      </w:r>
      <w:r w:rsidRPr="00684B4B">
        <w:rPr>
          <w:rFonts w:ascii="Times New Roman" w:hAnsi="Times New Roman"/>
          <w:szCs w:val="22"/>
        </w:rPr>
        <w:tab/>
      </w:r>
      <w:r w:rsidRPr="00684B4B">
        <w:rPr>
          <w:rFonts w:ascii="Times New Roman" w:hAnsi="Times New Roman"/>
          <w:szCs w:val="22"/>
        </w:rPr>
        <w:tab/>
      </w:r>
      <w:r w:rsidRPr="00684B4B">
        <w:rPr>
          <w:rFonts w:ascii="Times New Roman" w:hAnsi="Times New Roman"/>
          <w:szCs w:val="22"/>
        </w:rPr>
        <w:tab/>
      </w:r>
      <w:r w:rsidRPr="00684B4B">
        <w:rPr>
          <w:rFonts w:ascii="Times New Roman" w:hAnsi="Times New Roman"/>
          <w:szCs w:val="22"/>
        </w:rPr>
        <w:tab/>
      </w:r>
      <w:r w:rsidRPr="00EB637A">
        <w:rPr>
          <w:rFonts w:ascii="Times New Roman" w:hAnsi="Times New Roman"/>
          <w:sz w:val="24"/>
          <w:szCs w:val="24"/>
        </w:rPr>
        <w:tab/>
      </w:r>
    </w:p>
    <w:p w:rsidR="00186A12" w:rsidRPr="00684B4B" w:rsidRDefault="00B427DB" w:rsidP="00B42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Times New Roman" w:hAnsi="Times New Roman"/>
          <w:szCs w:val="22"/>
        </w:rPr>
      </w:pPr>
      <w:r w:rsidRPr="00EB637A">
        <w:rPr>
          <w:rFonts w:ascii="Times New Roman" w:hAnsi="Times New Roman"/>
          <w:sz w:val="24"/>
          <w:szCs w:val="24"/>
        </w:rPr>
        <w:t>PRESENT:</w:t>
      </w:r>
      <w:r w:rsidRPr="00EB637A">
        <w:rPr>
          <w:rFonts w:ascii="Times New Roman" w:hAnsi="Times New Roman"/>
          <w:sz w:val="24"/>
          <w:szCs w:val="24"/>
        </w:rPr>
        <w:tab/>
      </w:r>
      <w:r w:rsidRPr="00EB637A">
        <w:rPr>
          <w:rFonts w:ascii="Times New Roman" w:hAnsi="Times New Roman"/>
          <w:sz w:val="24"/>
          <w:szCs w:val="24"/>
        </w:rPr>
        <w:tab/>
      </w:r>
      <w:r w:rsidR="00186A12" w:rsidRPr="00684B4B">
        <w:rPr>
          <w:rFonts w:ascii="Times New Roman" w:hAnsi="Times New Roman"/>
          <w:szCs w:val="22"/>
        </w:rPr>
        <w:t xml:space="preserve">Linda White, Chair </w:t>
      </w:r>
    </w:p>
    <w:p w:rsidR="00B427DB" w:rsidRPr="00684B4B" w:rsidRDefault="00186A12" w:rsidP="00B42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Times New Roman" w:hAnsi="Times New Roman"/>
          <w:szCs w:val="22"/>
        </w:rPr>
      </w:pPr>
      <w:r w:rsidRPr="00684B4B">
        <w:rPr>
          <w:rFonts w:ascii="Times New Roman" w:hAnsi="Times New Roman"/>
          <w:szCs w:val="22"/>
        </w:rPr>
        <w:tab/>
      </w:r>
      <w:r w:rsidRPr="00684B4B">
        <w:rPr>
          <w:rFonts w:ascii="Times New Roman" w:hAnsi="Times New Roman"/>
          <w:szCs w:val="22"/>
        </w:rPr>
        <w:tab/>
      </w:r>
      <w:r w:rsidRPr="00684B4B">
        <w:rPr>
          <w:rFonts w:ascii="Times New Roman" w:hAnsi="Times New Roman"/>
          <w:szCs w:val="22"/>
        </w:rPr>
        <w:tab/>
        <w:t xml:space="preserve">Brian </w:t>
      </w:r>
      <w:proofErr w:type="spellStart"/>
      <w:r w:rsidRPr="00684B4B">
        <w:rPr>
          <w:rFonts w:ascii="Times New Roman" w:hAnsi="Times New Roman"/>
          <w:szCs w:val="22"/>
        </w:rPr>
        <w:t>Peper</w:t>
      </w:r>
      <w:proofErr w:type="spellEnd"/>
    </w:p>
    <w:p w:rsidR="00B427DB" w:rsidRPr="00684B4B" w:rsidRDefault="00B427DB" w:rsidP="00B42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Times New Roman" w:hAnsi="Times New Roman"/>
          <w:szCs w:val="22"/>
        </w:rPr>
      </w:pPr>
      <w:r w:rsidRPr="00684B4B">
        <w:rPr>
          <w:rFonts w:ascii="Times New Roman" w:hAnsi="Times New Roman"/>
          <w:szCs w:val="22"/>
        </w:rPr>
        <w:tab/>
      </w:r>
      <w:r w:rsidRPr="00684B4B">
        <w:rPr>
          <w:rFonts w:ascii="Times New Roman" w:hAnsi="Times New Roman"/>
          <w:szCs w:val="22"/>
        </w:rPr>
        <w:tab/>
      </w:r>
      <w:r w:rsidRPr="00684B4B">
        <w:rPr>
          <w:rFonts w:ascii="Times New Roman" w:hAnsi="Times New Roman"/>
          <w:szCs w:val="22"/>
        </w:rPr>
        <w:tab/>
        <w:t>David Allen</w:t>
      </w:r>
    </w:p>
    <w:p w:rsidR="00B427DB" w:rsidRPr="00684B4B" w:rsidRDefault="00B427DB" w:rsidP="00B42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Times New Roman" w:hAnsi="Times New Roman"/>
          <w:szCs w:val="22"/>
        </w:rPr>
      </w:pPr>
      <w:r w:rsidRPr="00684B4B">
        <w:rPr>
          <w:rFonts w:ascii="Times New Roman" w:hAnsi="Times New Roman"/>
          <w:szCs w:val="22"/>
        </w:rPr>
        <w:tab/>
      </w:r>
      <w:r w:rsidRPr="00684B4B">
        <w:rPr>
          <w:rFonts w:ascii="Times New Roman" w:hAnsi="Times New Roman"/>
          <w:szCs w:val="22"/>
        </w:rPr>
        <w:tab/>
      </w:r>
      <w:r w:rsidRPr="00684B4B">
        <w:rPr>
          <w:rFonts w:ascii="Times New Roman" w:hAnsi="Times New Roman"/>
          <w:szCs w:val="22"/>
        </w:rPr>
        <w:tab/>
        <w:t>Jamie Phephles</w:t>
      </w:r>
    </w:p>
    <w:p w:rsidR="00B427DB" w:rsidRPr="00684B4B" w:rsidRDefault="00B427DB" w:rsidP="00B42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Times New Roman" w:hAnsi="Times New Roman"/>
          <w:szCs w:val="22"/>
        </w:rPr>
      </w:pPr>
      <w:r w:rsidRPr="00684B4B">
        <w:rPr>
          <w:rFonts w:ascii="Times New Roman" w:hAnsi="Times New Roman"/>
          <w:szCs w:val="22"/>
        </w:rPr>
        <w:tab/>
      </w:r>
      <w:r w:rsidRPr="00684B4B">
        <w:rPr>
          <w:rFonts w:ascii="Times New Roman" w:hAnsi="Times New Roman"/>
          <w:szCs w:val="22"/>
        </w:rPr>
        <w:tab/>
      </w:r>
      <w:r w:rsidRPr="00684B4B">
        <w:rPr>
          <w:rFonts w:ascii="Times New Roman" w:hAnsi="Times New Roman"/>
          <w:szCs w:val="22"/>
        </w:rPr>
        <w:tab/>
        <w:t>James Mercier</w:t>
      </w:r>
    </w:p>
    <w:p w:rsidR="00B427DB" w:rsidRPr="00684B4B" w:rsidRDefault="00B427DB" w:rsidP="00B42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Times New Roman" w:hAnsi="Times New Roman"/>
          <w:szCs w:val="22"/>
        </w:rPr>
      </w:pPr>
      <w:r w:rsidRPr="00684B4B">
        <w:rPr>
          <w:rFonts w:ascii="Times New Roman" w:hAnsi="Times New Roman"/>
          <w:szCs w:val="22"/>
        </w:rPr>
        <w:tab/>
      </w:r>
      <w:r w:rsidRPr="00684B4B">
        <w:rPr>
          <w:rFonts w:ascii="Times New Roman" w:hAnsi="Times New Roman"/>
          <w:szCs w:val="22"/>
        </w:rPr>
        <w:tab/>
      </w:r>
      <w:r w:rsidRPr="00684B4B">
        <w:rPr>
          <w:rFonts w:ascii="Times New Roman" w:hAnsi="Times New Roman"/>
          <w:szCs w:val="22"/>
        </w:rPr>
        <w:tab/>
      </w:r>
    </w:p>
    <w:p w:rsidR="00B427DB" w:rsidRPr="00EB637A" w:rsidRDefault="00B427DB" w:rsidP="00B42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Times New Roman" w:hAnsi="Times New Roman"/>
          <w:sz w:val="24"/>
          <w:szCs w:val="24"/>
        </w:rPr>
      </w:pPr>
    </w:p>
    <w:p w:rsidR="00186A12" w:rsidRDefault="00B427DB" w:rsidP="00B42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Times New Roman" w:hAnsi="Times New Roman"/>
          <w:sz w:val="24"/>
          <w:szCs w:val="24"/>
        </w:rPr>
      </w:pPr>
      <w:r w:rsidRPr="00EB637A">
        <w:rPr>
          <w:rFonts w:ascii="Times New Roman" w:hAnsi="Times New Roman"/>
          <w:sz w:val="24"/>
          <w:szCs w:val="24"/>
        </w:rPr>
        <w:t>ABSENT:</w:t>
      </w:r>
      <w:r w:rsidR="00B82FDB">
        <w:rPr>
          <w:rFonts w:ascii="Times New Roman" w:hAnsi="Times New Roman"/>
          <w:sz w:val="24"/>
          <w:szCs w:val="24"/>
        </w:rPr>
        <w:t xml:space="preserve">  </w:t>
      </w:r>
      <w:r w:rsidR="00442D14">
        <w:rPr>
          <w:rFonts w:ascii="Times New Roman" w:hAnsi="Times New Roman"/>
          <w:sz w:val="24"/>
          <w:szCs w:val="24"/>
        </w:rPr>
        <w:t>None.</w:t>
      </w:r>
      <w:r w:rsidR="00B82FDB">
        <w:rPr>
          <w:rFonts w:ascii="Times New Roman" w:hAnsi="Times New Roman"/>
          <w:sz w:val="24"/>
          <w:szCs w:val="24"/>
        </w:rPr>
        <w:t xml:space="preserve"> </w:t>
      </w:r>
      <w:r w:rsidRPr="00EB637A">
        <w:rPr>
          <w:rFonts w:ascii="Times New Roman" w:hAnsi="Times New Roman"/>
          <w:sz w:val="24"/>
          <w:szCs w:val="24"/>
        </w:rPr>
        <w:t xml:space="preserve"> </w:t>
      </w:r>
      <w:r w:rsidRPr="00EB637A">
        <w:rPr>
          <w:rFonts w:ascii="Times New Roman" w:hAnsi="Times New Roman"/>
          <w:sz w:val="24"/>
          <w:szCs w:val="24"/>
        </w:rPr>
        <w:tab/>
      </w:r>
      <w:r w:rsidRPr="00EB637A">
        <w:rPr>
          <w:rFonts w:ascii="Times New Roman" w:hAnsi="Times New Roman"/>
          <w:sz w:val="24"/>
          <w:szCs w:val="24"/>
        </w:rPr>
        <w:tab/>
      </w:r>
    </w:p>
    <w:p w:rsidR="00B427DB" w:rsidRPr="00EB637A" w:rsidRDefault="00B427DB" w:rsidP="00B42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Times New Roman" w:hAnsi="Times New Roman"/>
          <w:sz w:val="24"/>
          <w:szCs w:val="24"/>
        </w:rPr>
      </w:pPr>
      <w:r w:rsidRPr="00EB637A">
        <w:rPr>
          <w:rFonts w:ascii="Times New Roman" w:hAnsi="Times New Roman"/>
          <w:sz w:val="24"/>
          <w:szCs w:val="24"/>
        </w:rPr>
        <w:tab/>
      </w:r>
      <w:r w:rsidRPr="00EB637A">
        <w:rPr>
          <w:rFonts w:ascii="Times New Roman" w:hAnsi="Times New Roman"/>
          <w:sz w:val="24"/>
          <w:szCs w:val="24"/>
        </w:rPr>
        <w:tab/>
      </w:r>
      <w:r w:rsidRPr="00EB637A">
        <w:rPr>
          <w:rFonts w:ascii="Times New Roman" w:hAnsi="Times New Roman"/>
          <w:sz w:val="24"/>
          <w:szCs w:val="24"/>
        </w:rPr>
        <w:tab/>
        <w:t xml:space="preserve">  </w:t>
      </w:r>
    </w:p>
    <w:p w:rsidR="00B427DB" w:rsidRPr="00684B4B" w:rsidRDefault="00B427DB" w:rsidP="00B427DB">
      <w:pPr>
        <w:pStyle w:val="NoSpacing"/>
        <w:rPr>
          <w:rFonts w:ascii="Times New Roman" w:hAnsi="Times New Roman"/>
          <w:szCs w:val="22"/>
        </w:rPr>
      </w:pPr>
      <w:r>
        <w:rPr>
          <w:rFonts w:ascii="Times New Roman" w:hAnsi="Times New Roman"/>
          <w:sz w:val="24"/>
          <w:szCs w:val="24"/>
        </w:rPr>
        <w:t xml:space="preserve">OTHERS PRESENT:  </w:t>
      </w:r>
      <w:r w:rsidRPr="00EB637A">
        <w:rPr>
          <w:rFonts w:ascii="Times New Roman" w:hAnsi="Times New Roman"/>
          <w:sz w:val="24"/>
          <w:szCs w:val="24"/>
        </w:rPr>
        <w:t xml:space="preserve"> </w:t>
      </w:r>
      <w:r w:rsidR="00186A12" w:rsidRPr="00684B4B">
        <w:rPr>
          <w:rFonts w:ascii="Times New Roman" w:hAnsi="Times New Roman"/>
          <w:szCs w:val="22"/>
        </w:rPr>
        <w:t xml:space="preserve">B Simmert, </w:t>
      </w:r>
      <w:r w:rsidRPr="00684B4B">
        <w:rPr>
          <w:rFonts w:ascii="Times New Roman" w:hAnsi="Times New Roman"/>
          <w:szCs w:val="22"/>
        </w:rPr>
        <w:t xml:space="preserve">G. Templin, L. Digmann.  See registration slips for others present. </w:t>
      </w:r>
    </w:p>
    <w:p w:rsidR="00B427DB" w:rsidRPr="00EB637A" w:rsidRDefault="00B427DB" w:rsidP="00B427DB">
      <w:pPr>
        <w:pStyle w:val="NoSpacing"/>
        <w:rPr>
          <w:rFonts w:ascii="Times New Roman" w:hAnsi="Times New Roman"/>
          <w:sz w:val="24"/>
          <w:szCs w:val="24"/>
        </w:rPr>
      </w:pPr>
    </w:p>
    <w:p w:rsidR="00B427DB" w:rsidRPr="00684B4B" w:rsidRDefault="00B427DB" w:rsidP="00B427DB">
      <w:pPr>
        <w:pStyle w:val="NoSpacing"/>
        <w:rPr>
          <w:rFonts w:ascii="Times New Roman" w:hAnsi="Times New Roman"/>
          <w:szCs w:val="22"/>
        </w:rPr>
      </w:pPr>
      <w:r w:rsidRPr="00684B4B">
        <w:rPr>
          <w:rFonts w:ascii="Times New Roman" w:hAnsi="Times New Roman"/>
          <w:szCs w:val="22"/>
        </w:rPr>
        <w:t xml:space="preserve">At 9:00 a.m., </w:t>
      </w:r>
      <w:r w:rsidR="00186A12" w:rsidRPr="00684B4B">
        <w:rPr>
          <w:rFonts w:ascii="Times New Roman" w:hAnsi="Times New Roman"/>
          <w:szCs w:val="22"/>
        </w:rPr>
        <w:t>Chair White</w:t>
      </w:r>
      <w:r w:rsidRPr="00684B4B">
        <w:rPr>
          <w:rFonts w:ascii="Times New Roman" w:hAnsi="Times New Roman"/>
          <w:szCs w:val="22"/>
        </w:rPr>
        <w:t xml:space="preserve"> called to order the session of the Sauk County Board of Adjustment and introduced the members of the Board, explained the procedures and the order of business for the day. Staff certified that the legally required notices were posted for the scheduled public hearings.  </w:t>
      </w:r>
    </w:p>
    <w:p w:rsidR="00B427DB" w:rsidRPr="00684B4B" w:rsidRDefault="00B427DB" w:rsidP="00B427DB">
      <w:pPr>
        <w:pStyle w:val="NoSpacing"/>
        <w:rPr>
          <w:rFonts w:ascii="Times New Roman" w:hAnsi="Times New Roman"/>
          <w:szCs w:val="22"/>
        </w:rPr>
      </w:pPr>
    </w:p>
    <w:p w:rsidR="00B427DB" w:rsidRPr="00684B4B" w:rsidRDefault="00B427DB" w:rsidP="00B427DB">
      <w:pPr>
        <w:pStyle w:val="NoSpacing"/>
        <w:rPr>
          <w:rFonts w:ascii="Times New Roman" w:hAnsi="Times New Roman"/>
          <w:szCs w:val="22"/>
        </w:rPr>
      </w:pPr>
      <w:r w:rsidRPr="00684B4B">
        <w:rPr>
          <w:rFonts w:ascii="Times New Roman" w:hAnsi="Times New Roman"/>
          <w:szCs w:val="22"/>
        </w:rPr>
        <w:t xml:space="preserve">Motion by </w:t>
      </w:r>
      <w:r w:rsidR="00AE20E4">
        <w:rPr>
          <w:rFonts w:ascii="Times New Roman" w:hAnsi="Times New Roman"/>
          <w:szCs w:val="22"/>
        </w:rPr>
        <w:t>Allen</w:t>
      </w:r>
      <w:r w:rsidRPr="00684B4B">
        <w:rPr>
          <w:rFonts w:ascii="Times New Roman" w:hAnsi="Times New Roman"/>
          <w:szCs w:val="22"/>
        </w:rPr>
        <w:t xml:space="preserve">, seconded by </w:t>
      </w:r>
      <w:r w:rsidR="00AE20E4">
        <w:rPr>
          <w:rFonts w:ascii="Times New Roman" w:hAnsi="Times New Roman"/>
          <w:szCs w:val="22"/>
        </w:rPr>
        <w:t>Mercier</w:t>
      </w:r>
      <w:r w:rsidR="00186A12" w:rsidRPr="00684B4B">
        <w:rPr>
          <w:rFonts w:ascii="Times New Roman" w:hAnsi="Times New Roman"/>
          <w:szCs w:val="22"/>
        </w:rPr>
        <w:t xml:space="preserve"> </w:t>
      </w:r>
      <w:r w:rsidRPr="00684B4B">
        <w:rPr>
          <w:rFonts w:ascii="Times New Roman" w:hAnsi="Times New Roman"/>
          <w:szCs w:val="22"/>
        </w:rPr>
        <w:t>to adopt the agenda.  Motion carried, 5-0.</w:t>
      </w:r>
    </w:p>
    <w:p w:rsidR="00B427DB" w:rsidRPr="00684B4B" w:rsidRDefault="00B427DB" w:rsidP="00B427DB">
      <w:pPr>
        <w:pStyle w:val="NoSpacing"/>
        <w:rPr>
          <w:rFonts w:ascii="Times New Roman" w:hAnsi="Times New Roman"/>
          <w:szCs w:val="22"/>
        </w:rPr>
      </w:pPr>
    </w:p>
    <w:p w:rsidR="00B427DB" w:rsidRPr="00684B4B" w:rsidRDefault="00186A12" w:rsidP="00B427DB">
      <w:pPr>
        <w:pStyle w:val="NoSpacing"/>
        <w:rPr>
          <w:rFonts w:ascii="Times New Roman" w:hAnsi="Times New Roman"/>
          <w:color w:val="auto"/>
          <w:szCs w:val="22"/>
        </w:rPr>
      </w:pPr>
      <w:r w:rsidRPr="00684B4B">
        <w:rPr>
          <w:rFonts w:ascii="Times New Roman" w:hAnsi="Times New Roman"/>
          <w:szCs w:val="22"/>
        </w:rPr>
        <w:t xml:space="preserve">Motion by </w:t>
      </w:r>
      <w:r w:rsidR="008F701B">
        <w:rPr>
          <w:rFonts w:ascii="Times New Roman" w:hAnsi="Times New Roman"/>
          <w:szCs w:val="22"/>
        </w:rPr>
        <w:t>Allen</w:t>
      </w:r>
      <w:r w:rsidR="00B427DB" w:rsidRPr="00684B4B">
        <w:rPr>
          <w:rFonts w:ascii="Times New Roman" w:hAnsi="Times New Roman"/>
          <w:szCs w:val="22"/>
        </w:rPr>
        <w:t xml:space="preserve">, seconded by </w:t>
      </w:r>
      <w:r w:rsidR="00AE20E4">
        <w:rPr>
          <w:rFonts w:ascii="Times New Roman" w:hAnsi="Times New Roman"/>
          <w:szCs w:val="22"/>
        </w:rPr>
        <w:t>Mercier</w:t>
      </w:r>
      <w:r w:rsidR="008F701B">
        <w:rPr>
          <w:rFonts w:ascii="Times New Roman" w:hAnsi="Times New Roman"/>
          <w:szCs w:val="22"/>
        </w:rPr>
        <w:t xml:space="preserve"> </w:t>
      </w:r>
      <w:r w:rsidR="00B427DB" w:rsidRPr="00684B4B">
        <w:rPr>
          <w:rFonts w:ascii="Times New Roman" w:hAnsi="Times New Roman"/>
          <w:szCs w:val="22"/>
        </w:rPr>
        <w:t>to a</w:t>
      </w:r>
      <w:r w:rsidR="00B427DB" w:rsidRPr="00684B4B">
        <w:rPr>
          <w:rFonts w:ascii="Times New Roman" w:hAnsi="Times New Roman"/>
          <w:color w:val="auto"/>
          <w:szCs w:val="22"/>
        </w:rPr>
        <w:t xml:space="preserve">dopt the minutes from the </w:t>
      </w:r>
      <w:r w:rsidRPr="00684B4B">
        <w:rPr>
          <w:rFonts w:ascii="Times New Roman" w:hAnsi="Times New Roman"/>
          <w:color w:val="auto"/>
          <w:szCs w:val="22"/>
        </w:rPr>
        <w:t>March</w:t>
      </w:r>
      <w:r w:rsidR="008922E0">
        <w:rPr>
          <w:rFonts w:ascii="Times New Roman" w:hAnsi="Times New Roman"/>
          <w:color w:val="auto"/>
          <w:szCs w:val="22"/>
        </w:rPr>
        <w:t xml:space="preserve"> 25</w:t>
      </w:r>
      <w:r w:rsidR="00B427DB" w:rsidRPr="00684B4B">
        <w:rPr>
          <w:rFonts w:ascii="Times New Roman" w:hAnsi="Times New Roman"/>
          <w:color w:val="auto"/>
          <w:szCs w:val="22"/>
        </w:rPr>
        <w:t xml:space="preserve">, 2021 meeting.  Motion passed, </w:t>
      </w:r>
      <w:r w:rsidR="0035437C">
        <w:rPr>
          <w:rFonts w:ascii="Times New Roman" w:hAnsi="Times New Roman"/>
          <w:color w:val="auto"/>
          <w:szCs w:val="22"/>
        </w:rPr>
        <w:t>4</w:t>
      </w:r>
      <w:r w:rsidR="00B427DB" w:rsidRPr="00684B4B">
        <w:rPr>
          <w:rFonts w:ascii="Times New Roman" w:hAnsi="Times New Roman"/>
          <w:color w:val="auto"/>
          <w:szCs w:val="22"/>
        </w:rPr>
        <w:t>-0</w:t>
      </w:r>
      <w:r w:rsidR="0035437C">
        <w:rPr>
          <w:rFonts w:ascii="Times New Roman" w:hAnsi="Times New Roman"/>
          <w:color w:val="auto"/>
          <w:szCs w:val="22"/>
        </w:rPr>
        <w:t>, with White abstaining</w:t>
      </w:r>
      <w:r w:rsidR="00B427DB" w:rsidRPr="00684B4B">
        <w:rPr>
          <w:rFonts w:ascii="Times New Roman" w:hAnsi="Times New Roman"/>
          <w:color w:val="auto"/>
          <w:szCs w:val="22"/>
        </w:rPr>
        <w:t>.</w:t>
      </w:r>
    </w:p>
    <w:p w:rsidR="00B427DB" w:rsidRPr="00684B4B" w:rsidRDefault="00B427DB" w:rsidP="00B427DB">
      <w:pPr>
        <w:pStyle w:val="NoSpacing"/>
        <w:rPr>
          <w:rFonts w:ascii="Times New Roman" w:hAnsi="Times New Roman"/>
          <w:color w:val="auto"/>
          <w:szCs w:val="22"/>
        </w:rPr>
      </w:pPr>
    </w:p>
    <w:p w:rsidR="00B427DB" w:rsidRPr="00684B4B" w:rsidRDefault="00B427DB" w:rsidP="00B427DB">
      <w:pPr>
        <w:pStyle w:val="NoSpacing"/>
        <w:rPr>
          <w:rFonts w:ascii="Times New Roman" w:hAnsi="Times New Roman"/>
          <w:color w:val="auto"/>
          <w:szCs w:val="22"/>
        </w:rPr>
      </w:pPr>
      <w:r w:rsidRPr="00684B4B">
        <w:rPr>
          <w:rFonts w:ascii="Times New Roman" w:hAnsi="Times New Roman"/>
          <w:color w:val="auto"/>
          <w:szCs w:val="22"/>
          <w:u w:val="single"/>
        </w:rPr>
        <w:t>Communications:</w:t>
      </w:r>
      <w:r w:rsidRPr="00684B4B">
        <w:rPr>
          <w:rFonts w:ascii="Times New Roman" w:hAnsi="Times New Roman"/>
          <w:color w:val="auto"/>
          <w:szCs w:val="22"/>
        </w:rPr>
        <w:t xml:space="preserve">  None.</w:t>
      </w:r>
    </w:p>
    <w:p w:rsidR="00B427DB" w:rsidRPr="00684B4B" w:rsidRDefault="00B427DB" w:rsidP="00B427DB">
      <w:pPr>
        <w:pStyle w:val="NoSpacing"/>
        <w:rPr>
          <w:rFonts w:ascii="Times New Roman" w:hAnsi="Times New Roman"/>
          <w:color w:val="auto"/>
          <w:szCs w:val="22"/>
        </w:rPr>
      </w:pPr>
    </w:p>
    <w:p w:rsidR="00B427DB" w:rsidRPr="00684B4B" w:rsidRDefault="00B427DB" w:rsidP="00B427DB">
      <w:pPr>
        <w:tabs>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imes New Roman" w:hAnsi="Times New Roman"/>
          <w:szCs w:val="22"/>
          <w:u w:val="single"/>
        </w:rPr>
      </w:pPr>
      <w:r w:rsidRPr="00684B4B">
        <w:rPr>
          <w:rFonts w:ascii="Times New Roman" w:hAnsi="Times New Roman"/>
          <w:szCs w:val="22"/>
          <w:u w:val="single"/>
        </w:rPr>
        <w:t>APPEALS:</w:t>
      </w:r>
    </w:p>
    <w:p w:rsidR="00186A12" w:rsidRPr="00684B4B" w:rsidRDefault="00186A12" w:rsidP="00186A12">
      <w:pPr>
        <w:spacing w:after="0"/>
        <w:ind w:left="720" w:hanging="720"/>
        <w:rPr>
          <w:rFonts w:ascii="Times New Roman" w:hAnsi="Times New Roman"/>
          <w:szCs w:val="22"/>
        </w:rPr>
      </w:pPr>
      <w:r w:rsidRPr="00684B4B">
        <w:rPr>
          <w:rFonts w:ascii="Times New Roman" w:hAnsi="Times New Roman"/>
          <w:szCs w:val="22"/>
        </w:rPr>
        <w:t xml:space="preserve">Petition 06-2021. A petition by Michael Phillips, to request variances to s. 8.011(2) </w:t>
      </w:r>
      <w:proofErr w:type="spellStart"/>
      <w:r w:rsidRPr="00684B4B">
        <w:rPr>
          <w:rFonts w:ascii="Times New Roman" w:hAnsi="Times New Roman"/>
          <w:szCs w:val="22"/>
        </w:rPr>
        <w:t>shoreland</w:t>
      </w:r>
      <w:proofErr w:type="spellEnd"/>
      <w:r w:rsidRPr="00684B4B">
        <w:rPr>
          <w:rFonts w:ascii="Times New Roman" w:hAnsi="Times New Roman"/>
          <w:szCs w:val="22"/>
        </w:rPr>
        <w:t xml:space="preserve"> setbacks </w:t>
      </w:r>
    </w:p>
    <w:p w:rsidR="00186A12" w:rsidRPr="00684B4B" w:rsidRDefault="00186A12" w:rsidP="00186A12">
      <w:pPr>
        <w:spacing w:after="0"/>
        <w:ind w:left="720" w:hanging="720"/>
        <w:rPr>
          <w:rFonts w:ascii="Times New Roman" w:hAnsi="Times New Roman"/>
          <w:szCs w:val="22"/>
        </w:rPr>
      </w:pPr>
      <w:proofErr w:type="gramStart"/>
      <w:r w:rsidRPr="00684B4B">
        <w:rPr>
          <w:rFonts w:ascii="Times New Roman" w:hAnsi="Times New Roman"/>
          <w:szCs w:val="22"/>
        </w:rPr>
        <w:t>requesting</w:t>
      </w:r>
      <w:proofErr w:type="gramEnd"/>
      <w:r w:rsidRPr="00684B4B">
        <w:rPr>
          <w:rFonts w:ascii="Times New Roman" w:hAnsi="Times New Roman"/>
          <w:szCs w:val="22"/>
        </w:rPr>
        <w:t xml:space="preserve"> a 53.9 ft. variance to the OHWM of Lake Wisconsin, s. 8.016(6)(b)(c) relocation of a </w:t>
      </w:r>
    </w:p>
    <w:p w:rsidR="00186A12" w:rsidRPr="00684B4B" w:rsidRDefault="00186A12" w:rsidP="00186A12">
      <w:pPr>
        <w:spacing w:after="0"/>
        <w:ind w:left="720" w:hanging="720"/>
        <w:rPr>
          <w:rFonts w:ascii="Times New Roman" w:hAnsi="Times New Roman"/>
          <w:szCs w:val="22"/>
        </w:rPr>
      </w:pPr>
      <w:proofErr w:type="gramStart"/>
      <w:r w:rsidRPr="00684B4B">
        <w:rPr>
          <w:rFonts w:ascii="Times New Roman" w:hAnsi="Times New Roman"/>
          <w:szCs w:val="22"/>
        </w:rPr>
        <w:t>nonconforming</w:t>
      </w:r>
      <w:proofErr w:type="gramEnd"/>
      <w:r w:rsidRPr="00684B4B">
        <w:rPr>
          <w:rFonts w:ascii="Times New Roman" w:hAnsi="Times New Roman"/>
          <w:szCs w:val="22"/>
        </w:rPr>
        <w:t xml:space="preserve"> principal structure within 35 ft. of the OHWM of Lake Wisconsin and closer to the</w:t>
      </w:r>
    </w:p>
    <w:p w:rsidR="00186A12" w:rsidRPr="00684B4B" w:rsidRDefault="00186A12" w:rsidP="00186A12">
      <w:pPr>
        <w:spacing w:after="0"/>
        <w:ind w:left="720" w:hanging="720"/>
        <w:rPr>
          <w:rFonts w:ascii="Times New Roman" w:hAnsi="Times New Roman"/>
          <w:szCs w:val="22"/>
        </w:rPr>
      </w:pPr>
      <w:r w:rsidRPr="00684B4B">
        <w:rPr>
          <w:rFonts w:ascii="Times New Roman" w:hAnsi="Times New Roman"/>
          <w:szCs w:val="22"/>
        </w:rPr>
        <w:t xml:space="preserve">OHWM than the original nonconforming principal structure and s. 8.012 for removal of vegetation within </w:t>
      </w:r>
    </w:p>
    <w:p w:rsidR="00186A12" w:rsidRPr="00684B4B" w:rsidRDefault="00186A12" w:rsidP="00186A12">
      <w:pPr>
        <w:spacing w:after="0"/>
        <w:ind w:left="720" w:hanging="720"/>
        <w:rPr>
          <w:rFonts w:ascii="Times New Roman" w:hAnsi="Times New Roman"/>
          <w:szCs w:val="22"/>
        </w:rPr>
      </w:pPr>
      <w:proofErr w:type="gramStart"/>
      <w:r w:rsidRPr="00684B4B">
        <w:rPr>
          <w:rFonts w:ascii="Times New Roman" w:hAnsi="Times New Roman"/>
          <w:szCs w:val="22"/>
        </w:rPr>
        <w:t>the</w:t>
      </w:r>
      <w:proofErr w:type="gramEnd"/>
      <w:r w:rsidRPr="00684B4B">
        <w:rPr>
          <w:rFonts w:ascii="Times New Roman" w:hAnsi="Times New Roman"/>
          <w:szCs w:val="22"/>
        </w:rPr>
        <w:t xml:space="preserve"> vegetative buffer zone of the Sauk County </w:t>
      </w:r>
      <w:proofErr w:type="spellStart"/>
      <w:r w:rsidRPr="00684B4B">
        <w:rPr>
          <w:rFonts w:ascii="Times New Roman" w:hAnsi="Times New Roman"/>
          <w:szCs w:val="22"/>
        </w:rPr>
        <w:t>Shoreland</w:t>
      </w:r>
      <w:proofErr w:type="spellEnd"/>
      <w:r w:rsidRPr="00684B4B">
        <w:rPr>
          <w:rFonts w:ascii="Times New Roman" w:hAnsi="Times New Roman"/>
          <w:szCs w:val="22"/>
        </w:rPr>
        <w:t xml:space="preserve"> Protection Ordinance.  Property is located on </w:t>
      </w:r>
    </w:p>
    <w:p w:rsidR="00186A12" w:rsidRPr="00684B4B" w:rsidRDefault="00186A12" w:rsidP="00186A12">
      <w:pPr>
        <w:spacing w:after="0"/>
        <w:ind w:left="720" w:hanging="720"/>
        <w:rPr>
          <w:rFonts w:ascii="Times New Roman" w:hAnsi="Times New Roman"/>
          <w:szCs w:val="22"/>
        </w:rPr>
      </w:pPr>
      <w:proofErr w:type="gramStart"/>
      <w:r w:rsidRPr="00684B4B">
        <w:rPr>
          <w:rFonts w:ascii="Times New Roman" w:hAnsi="Times New Roman"/>
          <w:szCs w:val="22"/>
        </w:rPr>
        <w:t>land</w:t>
      </w:r>
      <w:proofErr w:type="gramEnd"/>
      <w:r w:rsidRPr="00684B4B">
        <w:rPr>
          <w:rFonts w:ascii="Times New Roman" w:hAnsi="Times New Roman"/>
          <w:szCs w:val="22"/>
        </w:rPr>
        <w:t xml:space="preserve"> described as part of the SE ¼ of the NW ¼ of Section 8, Township 10 North, Range 7 East, </w:t>
      </w:r>
    </w:p>
    <w:p w:rsidR="00186A12" w:rsidRPr="00684B4B" w:rsidRDefault="00186A12" w:rsidP="00186A12">
      <w:pPr>
        <w:spacing w:after="0"/>
        <w:ind w:left="720" w:hanging="720"/>
        <w:rPr>
          <w:rFonts w:ascii="Times New Roman" w:hAnsi="Times New Roman"/>
          <w:szCs w:val="22"/>
        </w:rPr>
      </w:pPr>
      <w:proofErr w:type="gramStart"/>
      <w:r w:rsidRPr="00684B4B">
        <w:rPr>
          <w:rFonts w:ascii="Times New Roman" w:hAnsi="Times New Roman"/>
          <w:szCs w:val="22"/>
        </w:rPr>
        <w:t>including</w:t>
      </w:r>
      <w:proofErr w:type="gramEnd"/>
      <w:r w:rsidRPr="00684B4B">
        <w:rPr>
          <w:rFonts w:ascii="Times New Roman" w:hAnsi="Times New Roman"/>
          <w:szCs w:val="22"/>
        </w:rPr>
        <w:t xml:space="preserve"> tax parcel 026-0833-00000, also described as Lot 1 CSM # 6756, Town of Merrimac, Sauk</w:t>
      </w:r>
    </w:p>
    <w:p w:rsidR="00186A12" w:rsidRDefault="00186A12" w:rsidP="00186A12">
      <w:pPr>
        <w:spacing w:after="0"/>
        <w:ind w:left="720" w:hanging="720"/>
        <w:rPr>
          <w:rFonts w:ascii="Times New Roman" w:hAnsi="Times New Roman"/>
          <w:szCs w:val="22"/>
        </w:rPr>
      </w:pPr>
      <w:r w:rsidRPr="00684B4B">
        <w:rPr>
          <w:rFonts w:ascii="Times New Roman" w:hAnsi="Times New Roman"/>
          <w:szCs w:val="22"/>
        </w:rPr>
        <w:t xml:space="preserve"> County, WI.</w:t>
      </w:r>
    </w:p>
    <w:p w:rsidR="008F701B" w:rsidRDefault="008F701B" w:rsidP="00186A12">
      <w:pPr>
        <w:spacing w:after="0"/>
        <w:ind w:left="720" w:hanging="720"/>
        <w:rPr>
          <w:rFonts w:ascii="Times New Roman" w:hAnsi="Times New Roman"/>
          <w:szCs w:val="22"/>
        </w:rPr>
      </w:pPr>
    </w:p>
    <w:p w:rsidR="008F701B" w:rsidRDefault="008F701B" w:rsidP="007057FE">
      <w:pPr>
        <w:spacing w:after="0"/>
        <w:ind w:left="720" w:hanging="720"/>
        <w:rPr>
          <w:rFonts w:ascii="Times New Roman" w:hAnsi="Times New Roman"/>
          <w:szCs w:val="22"/>
        </w:rPr>
      </w:pPr>
      <w:r>
        <w:rPr>
          <w:rFonts w:ascii="Times New Roman" w:hAnsi="Times New Roman"/>
          <w:szCs w:val="22"/>
        </w:rPr>
        <w:t>Simmert appeared and provided the staff report and analysis of the request</w:t>
      </w:r>
      <w:r w:rsidR="007057FE">
        <w:rPr>
          <w:rFonts w:ascii="Times New Roman" w:hAnsi="Times New Roman"/>
          <w:szCs w:val="22"/>
        </w:rPr>
        <w:t>.</w:t>
      </w:r>
      <w:r>
        <w:rPr>
          <w:rFonts w:ascii="Times New Roman" w:hAnsi="Times New Roman"/>
          <w:szCs w:val="22"/>
        </w:rPr>
        <w:t xml:space="preserve"> </w:t>
      </w:r>
    </w:p>
    <w:p w:rsidR="002E5FAA" w:rsidRDefault="002E5FAA" w:rsidP="00186A12">
      <w:pPr>
        <w:spacing w:after="0"/>
        <w:ind w:left="720" w:hanging="720"/>
        <w:rPr>
          <w:rFonts w:ascii="Times New Roman" w:hAnsi="Times New Roman"/>
          <w:szCs w:val="22"/>
        </w:rPr>
      </w:pPr>
    </w:p>
    <w:p w:rsidR="002E5FAA" w:rsidRDefault="002E5FAA" w:rsidP="0035437C">
      <w:pPr>
        <w:spacing w:after="0"/>
        <w:rPr>
          <w:rFonts w:ascii="Times New Roman" w:hAnsi="Times New Roman"/>
          <w:szCs w:val="22"/>
        </w:rPr>
      </w:pPr>
      <w:r>
        <w:rPr>
          <w:rFonts w:ascii="Times New Roman" w:hAnsi="Times New Roman"/>
          <w:szCs w:val="22"/>
        </w:rPr>
        <w:t>Tomas A. Toro Engineer/Cons</w:t>
      </w:r>
      <w:r w:rsidR="0035437C">
        <w:rPr>
          <w:rFonts w:ascii="Times New Roman" w:hAnsi="Times New Roman"/>
          <w:szCs w:val="22"/>
        </w:rPr>
        <w:t>ultant from Grossman Associates, appeared in favor of the request for</w:t>
      </w:r>
      <w:r w:rsidR="00E5231C">
        <w:rPr>
          <w:rFonts w:ascii="Times New Roman" w:hAnsi="Times New Roman"/>
          <w:szCs w:val="22"/>
        </w:rPr>
        <w:t xml:space="preserve"> the Applicant</w:t>
      </w:r>
      <w:r>
        <w:rPr>
          <w:rFonts w:ascii="Times New Roman" w:hAnsi="Times New Roman"/>
          <w:szCs w:val="22"/>
        </w:rPr>
        <w:t xml:space="preserve">.  </w:t>
      </w:r>
    </w:p>
    <w:p w:rsidR="002E5FAA" w:rsidRDefault="002E5FAA" w:rsidP="00186A12">
      <w:pPr>
        <w:spacing w:after="0"/>
        <w:ind w:left="720" w:hanging="720"/>
        <w:rPr>
          <w:rFonts w:ascii="Times New Roman" w:hAnsi="Times New Roman"/>
          <w:szCs w:val="22"/>
        </w:rPr>
      </w:pPr>
    </w:p>
    <w:p w:rsidR="002E5FAA" w:rsidRDefault="00E5231C" w:rsidP="0035437C">
      <w:pPr>
        <w:spacing w:after="0"/>
        <w:rPr>
          <w:rFonts w:ascii="Times New Roman" w:hAnsi="Times New Roman"/>
          <w:szCs w:val="22"/>
        </w:rPr>
      </w:pPr>
      <w:proofErr w:type="spellStart"/>
      <w:r>
        <w:rPr>
          <w:rFonts w:ascii="Times New Roman" w:hAnsi="Times New Roman"/>
          <w:szCs w:val="22"/>
        </w:rPr>
        <w:t>Peper</w:t>
      </w:r>
      <w:proofErr w:type="spellEnd"/>
      <w:r>
        <w:rPr>
          <w:rFonts w:ascii="Times New Roman" w:hAnsi="Times New Roman"/>
          <w:szCs w:val="22"/>
        </w:rPr>
        <w:t xml:space="preserve"> was wondering </w:t>
      </w:r>
      <w:r w:rsidR="002E5FAA">
        <w:rPr>
          <w:rFonts w:ascii="Times New Roman" w:hAnsi="Times New Roman"/>
          <w:szCs w:val="22"/>
        </w:rPr>
        <w:t>how many structures exist on the property at the moment</w:t>
      </w:r>
      <w:r w:rsidR="0035437C">
        <w:rPr>
          <w:rFonts w:ascii="Times New Roman" w:hAnsi="Times New Roman"/>
          <w:szCs w:val="22"/>
        </w:rPr>
        <w:t xml:space="preserve"> and verified the OHWM had been marked</w:t>
      </w:r>
      <w:r w:rsidR="002E5FAA">
        <w:rPr>
          <w:rFonts w:ascii="Times New Roman" w:hAnsi="Times New Roman"/>
          <w:szCs w:val="22"/>
        </w:rPr>
        <w:t>.</w:t>
      </w:r>
      <w:r>
        <w:rPr>
          <w:rFonts w:ascii="Times New Roman" w:hAnsi="Times New Roman"/>
          <w:szCs w:val="22"/>
        </w:rPr>
        <w:t xml:space="preserve"> </w:t>
      </w:r>
      <w:r w:rsidR="000E657A">
        <w:rPr>
          <w:rFonts w:ascii="Times New Roman" w:hAnsi="Times New Roman"/>
          <w:szCs w:val="22"/>
        </w:rPr>
        <w:t xml:space="preserve"> </w:t>
      </w:r>
      <w:r w:rsidR="0035437C">
        <w:rPr>
          <w:rFonts w:ascii="Times New Roman" w:hAnsi="Times New Roman"/>
          <w:szCs w:val="22"/>
        </w:rPr>
        <w:t>Toro explained</w:t>
      </w:r>
    </w:p>
    <w:p w:rsidR="002E5FAA" w:rsidRDefault="002E5FAA" w:rsidP="00186A12">
      <w:pPr>
        <w:spacing w:after="0"/>
        <w:ind w:left="720" w:hanging="720"/>
        <w:rPr>
          <w:rFonts w:ascii="Times New Roman" w:hAnsi="Times New Roman"/>
          <w:szCs w:val="22"/>
        </w:rPr>
      </w:pPr>
    </w:p>
    <w:p w:rsidR="00E5231C" w:rsidRDefault="002E5FAA" w:rsidP="00186A12">
      <w:pPr>
        <w:spacing w:after="0"/>
        <w:ind w:left="720" w:hanging="720"/>
        <w:rPr>
          <w:rFonts w:ascii="Times New Roman" w:hAnsi="Times New Roman"/>
          <w:szCs w:val="22"/>
        </w:rPr>
      </w:pPr>
      <w:r>
        <w:rPr>
          <w:rFonts w:ascii="Times New Roman" w:hAnsi="Times New Roman"/>
          <w:szCs w:val="22"/>
        </w:rPr>
        <w:t>White ask if the rebuild would t</w:t>
      </w:r>
      <w:r w:rsidR="00E5231C">
        <w:rPr>
          <w:rFonts w:ascii="Times New Roman" w:hAnsi="Times New Roman"/>
          <w:szCs w:val="22"/>
        </w:rPr>
        <w:t>ake place on the same location and also wondered how far the white</w:t>
      </w:r>
    </w:p>
    <w:p w:rsidR="0066546D" w:rsidRDefault="00E5231C" w:rsidP="00186A12">
      <w:pPr>
        <w:spacing w:after="0"/>
        <w:ind w:left="720" w:hanging="720"/>
        <w:rPr>
          <w:rFonts w:ascii="Times New Roman" w:hAnsi="Times New Roman"/>
          <w:szCs w:val="22"/>
        </w:rPr>
      </w:pPr>
      <w:proofErr w:type="gramStart"/>
      <w:r>
        <w:rPr>
          <w:rFonts w:ascii="Times New Roman" w:hAnsi="Times New Roman"/>
          <w:szCs w:val="22"/>
        </w:rPr>
        <w:t>house</w:t>
      </w:r>
      <w:proofErr w:type="gramEnd"/>
      <w:r>
        <w:rPr>
          <w:rFonts w:ascii="Times New Roman" w:hAnsi="Times New Roman"/>
          <w:szCs w:val="22"/>
        </w:rPr>
        <w:t xml:space="preserve"> on the neighboring lot was from the water.  </w:t>
      </w:r>
      <w:r w:rsidR="002E5FAA">
        <w:rPr>
          <w:rFonts w:ascii="Times New Roman" w:hAnsi="Times New Roman"/>
          <w:szCs w:val="22"/>
        </w:rPr>
        <w:t xml:space="preserve"> To</w:t>
      </w:r>
      <w:r w:rsidR="0035437C">
        <w:rPr>
          <w:rFonts w:ascii="Times New Roman" w:hAnsi="Times New Roman"/>
          <w:szCs w:val="22"/>
        </w:rPr>
        <w:t>ro</w:t>
      </w:r>
      <w:r w:rsidR="002E5FAA">
        <w:rPr>
          <w:rFonts w:ascii="Times New Roman" w:hAnsi="Times New Roman"/>
          <w:szCs w:val="22"/>
        </w:rPr>
        <w:t xml:space="preserve"> informed</w:t>
      </w:r>
      <w:r w:rsidR="000E657A">
        <w:rPr>
          <w:rFonts w:ascii="Times New Roman" w:hAnsi="Times New Roman"/>
          <w:szCs w:val="22"/>
        </w:rPr>
        <w:t xml:space="preserve"> her that</w:t>
      </w:r>
      <w:r w:rsidR="0066546D">
        <w:rPr>
          <w:rFonts w:ascii="Times New Roman" w:hAnsi="Times New Roman"/>
          <w:szCs w:val="22"/>
        </w:rPr>
        <w:t xml:space="preserve"> the new build </w:t>
      </w:r>
      <w:r>
        <w:rPr>
          <w:rFonts w:ascii="Times New Roman" w:hAnsi="Times New Roman"/>
          <w:szCs w:val="22"/>
        </w:rPr>
        <w:t xml:space="preserve">would be on </w:t>
      </w:r>
    </w:p>
    <w:p w:rsidR="0066546D" w:rsidRDefault="00E5231C" w:rsidP="00186A12">
      <w:pPr>
        <w:spacing w:after="0"/>
        <w:ind w:left="720" w:hanging="720"/>
        <w:rPr>
          <w:rFonts w:ascii="Times New Roman" w:hAnsi="Times New Roman"/>
          <w:szCs w:val="22"/>
        </w:rPr>
      </w:pPr>
      <w:proofErr w:type="gramStart"/>
      <w:r>
        <w:rPr>
          <w:rFonts w:ascii="Times New Roman" w:hAnsi="Times New Roman"/>
          <w:szCs w:val="22"/>
        </w:rPr>
        <w:t>the</w:t>
      </w:r>
      <w:proofErr w:type="gramEnd"/>
      <w:r>
        <w:rPr>
          <w:rFonts w:ascii="Times New Roman" w:hAnsi="Times New Roman"/>
          <w:szCs w:val="22"/>
        </w:rPr>
        <w:t xml:space="preserve"> same</w:t>
      </w:r>
      <w:r w:rsidR="0066546D">
        <w:rPr>
          <w:rFonts w:ascii="Times New Roman" w:hAnsi="Times New Roman"/>
          <w:szCs w:val="22"/>
        </w:rPr>
        <w:t xml:space="preserve"> </w:t>
      </w:r>
      <w:r>
        <w:rPr>
          <w:rFonts w:ascii="Times New Roman" w:hAnsi="Times New Roman"/>
          <w:szCs w:val="22"/>
        </w:rPr>
        <w:t xml:space="preserve">location but set back off the road about 10 feet to provide more parking and provide a safe </w:t>
      </w:r>
    </w:p>
    <w:p w:rsidR="00E5231C" w:rsidRDefault="00E5231C" w:rsidP="00186A12">
      <w:pPr>
        <w:spacing w:after="0"/>
        <w:ind w:left="720" w:hanging="720"/>
        <w:rPr>
          <w:rFonts w:ascii="Times New Roman" w:hAnsi="Times New Roman"/>
          <w:szCs w:val="22"/>
        </w:rPr>
      </w:pPr>
      <w:proofErr w:type="gramStart"/>
      <w:r>
        <w:rPr>
          <w:rFonts w:ascii="Times New Roman" w:hAnsi="Times New Roman"/>
          <w:szCs w:val="22"/>
        </w:rPr>
        <w:t>area</w:t>
      </w:r>
      <w:proofErr w:type="gramEnd"/>
      <w:r>
        <w:rPr>
          <w:rFonts w:ascii="Times New Roman" w:hAnsi="Times New Roman"/>
          <w:szCs w:val="22"/>
        </w:rPr>
        <w:t xml:space="preserve"> for </w:t>
      </w:r>
      <w:r w:rsidR="0066546D">
        <w:rPr>
          <w:rFonts w:ascii="Times New Roman" w:hAnsi="Times New Roman"/>
          <w:szCs w:val="22"/>
        </w:rPr>
        <w:t xml:space="preserve">cars to </w:t>
      </w:r>
      <w:r>
        <w:rPr>
          <w:rFonts w:ascii="Times New Roman" w:hAnsi="Times New Roman"/>
          <w:szCs w:val="22"/>
        </w:rPr>
        <w:t>pass by on road</w:t>
      </w:r>
      <w:r w:rsidR="0066546D">
        <w:rPr>
          <w:rFonts w:ascii="Times New Roman" w:hAnsi="Times New Roman"/>
          <w:szCs w:val="22"/>
        </w:rPr>
        <w:t>. As far as the neighboring white house it is 27.3 feet from the water.</w:t>
      </w:r>
    </w:p>
    <w:p w:rsidR="008F701B" w:rsidRDefault="0066546D" w:rsidP="00186A12">
      <w:pPr>
        <w:spacing w:after="0"/>
        <w:ind w:left="720" w:hanging="720"/>
        <w:rPr>
          <w:rFonts w:ascii="Times New Roman" w:hAnsi="Times New Roman"/>
          <w:szCs w:val="22"/>
        </w:rPr>
      </w:pPr>
      <w:r>
        <w:rPr>
          <w:rFonts w:ascii="Times New Roman" w:hAnsi="Times New Roman"/>
          <w:szCs w:val="22"/>
        </w:rPr>
        <w:t>White also ask if the house would be 1 or 2 story house. To</w:t>
      </w:r>
      <w:r w:rsidR="0035437C">
        <w:rPr>
          <w:rFonts w:ascii="Times New Roman" w:hAnsi="Times New Roman"/>
          <w:szCs w:val="22"/>
        </w:rPr>
        <w:t>ro</w:t>
      </w:r>
      <w:r>
        <w:rPr>
          <w:rFonts w:ascii="Times New Roman" w:hAnsi="Times New Roman"/>
          <w:szCs w:val="22"/>
        </w:rPr>
        <w:t xml:space="preserve"> explained that it is planned to be 1 story </w:t>
      </w:r>
    </w:p>
    <w:p w:rsidR="0066546D" w:rsidRDefault="0066546D" w:rsidP="0035437C">
      <w:pPr>
        <w:spacing w:after="0"/>
        <w:rPr>
          <w:rFonts w:ascii="Times New Roman" w:hAnsi="Times New Roman"/>
          <w:szCs w:val="22"/>
        </w:rPr>
      </w:pPr>
      <w:proofErr w:type="gramStart"/>
      <w:r>
        <w:rPr>
          <w:rFonts w:ascii="Times New Roman" w:hAnsi="Times New Roman"/>
          <w:szCs w:val="22"/>
        </w:rPr>
        <w:lastRenderedPageBreak/>
        <w:t>in</w:t>
      </w:r>
      <w:proofErr w:type="gramEnd"/>
      <w:r>
        <w:rPr>
          <w:rFonts w:ascii="Times New Roman" w:hAnsi="Times New Roman"/>
          <w:szCs w:val="22"/>
        </w:rPr>
        <w:t xml:space="preserve"> the front of the house and 2 story in the rear of the house.  </w:t>
      </w:r>
      <w:r w:rsidR="0035437C">
        <w:rPr>
          <w:rFonts w:ascii="Times New Roman" w:hAnsi="Times New Roman"/>
          <w:szCs w:val="22"/>
        </w:rPr>
        <w:t>White verified that the proposed home will meet all other setbacks.  Toro confirmed it will.</w:t>
      </w:r>
    </w:p>
    <w:p w:rsidR="007F1379" w:rsidRDefault="007F1379" w:rsidP="00186A12">
      <w:pPr>
        <w:spacing w:after="0"/>
        <w:ind w:left="720" w:hanging="720"/>
        <w:rPr>
          <w:rFonts w:ascii="Times New Roman" w:hAnsi="Times New Roman"/>
          <w:szCs w:val="22"/>
        </w:rPr>
      </w:pPr>
    </w:p>
    <w:p w:rsidR="00997B8F" w:rsidRDefault="00997B8F" w:rsidP="00186A12">
      <w:pPr>
        <w:spacing w:after="0"/>
        <w:ind w:left="720" w:hanging="720"/>
        <w:rPr>
          <w:rFonts w:ascii="Times New Roman" w:hAnsi="Times New Roman"/>
          <w:szCs w:val="22"/>
        </w:rPr>
      </w:pPr>
    </w:p>
    <w:p w:rsidR="00BB626E" w:rsidRDefault="007F1379" w:rsidP="0035437C">
      <w:pPr>
        <w:spacing w:after="0"/>
        <w:rPr>
          <w:rFonts w:ascii="Times New Roman" w:hAnsi="Times New Roman"/>
          <w:szCs w:val="22"/>
        </w:rPr>
      </w:pPr>
      <w:r>
        <w:rPr>
          <w:rFonts w:ascii="Times New Roman" w:hAnsi="Times New Roman"/>
          <w:szCs w:val="22"/>
        </w:rPr>
        <w:t xml:space="preserve">Rich </w:t>
      </w:r>
      <w:proofErr w:type="spellStart"/>
      <w:r>
        <w:rPr>
          <w:rFonts w:ascii="Times New Roman" w:hAnsi="Times New Roman"/>
          <w:szCs w:val="22"/>
        </w:rPr>
        <w:t>Eberle</w:t>
      </w:r>
      <w:proofErr w:type="spellEnd"/>
      <w:r>
        <w:rPr>
          <w:rFonts w:ascii="Times New Roman" w:hAnsi="Times New Roman"/>
          <w:szCs w:val="22"/>
        </w:rPr>
        <w:t xml:space="preserve"> the De</w:t>
      </w:r>
      <w:r w:rsidR="00997B8F">
        <w:rPr>
          <w:rFonts w:ascii="Times New Roman" w:hAnsi="Times New Roman"/>
          <w:szCs w:val="22"/>
        </w:rPr>
        <w:t>signer and Contractor for the</w:t>
      </w:r>
      <w:r>
        <w:rPr>
          <w:rFonts w:ascii="Times New Roman" w:hAnsi="Times New Roman"/>
          <w:szCs w:val="22"/>
        </w:rPr>
        <w:t xml:space="preserve"> Phillips</w:t>
      </w:r>
      <w:r w:rsidR="00997B8F">
        <w:rPr>
          <w:rFonts w:ascii="Times New Roman" w:hAnsi="Times New Roman"/>
          <w:szCs w:val="22"/>
        </w:rPr>
        <w:t xml:space="preserve"> property</w:t>
      </w:r>
      <w:r>
        <w:rPr>
          <w:rFonts w:ascii="Times New Roman" w:hAnsi="Times New Roman"/>
          <w:szCs w:val="22"/>
        </w:rPr>
        <w:t xml:space="preserve"> appeared</w:t>
      </w:r>
      <w:r w:rsidR="0035437C">
        <w:rPr>
          <w:rFonts w:ascii="Times New Roman" w:hAnsi="Times New Roman"/>
          <w:szCs w:val="22"/>
        </w:rPr>
        <w:t xml:space="preserve"> in favor of the request, provided and discussed</w:t>
      </w:r>
      <w:r>
        <w:rPr>
          <w:rFonts w:ascii="Times New Roman" w:hAnsi="Times New Roman"/>
          <w:szCs w:val="22"/>
        </w:rPr>
        <w:t xml:space="preserve"> floor plan.  He stated</w:t>
      </w:r>
      <w:r w:rsidR="0035437C">
        <w:rPr>
          <w:rFonts w:ascii="Times New Roman" w:hAnsi="Times New Roman"/>
          <w:szCs w:val="22"/>
        </w:rPr>
        <w:t xml:space="preserve"> i</w:t>
      </w:r>
      <w:r>
        <w:rPr>
          <w:rFonts w:ascii="Times New Roman" w:hAnsi="Times New Roman"/>
          <w:szCs w:val="22"/>
        </w:rPr>
        <w:t xml:space="preserve">t was a very difficult to design with the size of lot.  The main floor would be 2700 </w:t>
      </w:r>
      <w:proofErr w:type="spellStart"/>
      <w:r>
        <w:rPr>
          <w:rFonts w:ascii="Times New Roman" w:hAnsi="Times New Roman"/>
          <w:szCs w:val="22"/>
        </w:rPr>
        <w:t>sq</w:t>
      </w:r>
      <w:proofErr w:type="spellEnd"/>
      <w:r>
        <w:rPr>
          <w:rFonts w:ascii="Times New Roman" w:hAnsi="Times New Roman"/>
          <w:szCs w:val="22"/>
        </w:rPr>
        <w:t xml:space="preserve"> ft. with 2 bedrooms, a great room and kitchen. The lower level would house more bedrooms.  There will be a 3 car</w:t>
      </w:r>
      <w:r w:rsidR="0035437C">
        <w:rPr>
          <w:rFonts w:ascii="Times New Roman" w:hAnsi="Times New Roman"/>
          <w:szCs w:val="22"/>
        </w:rPr>
        <w:t xml:space="preserve"> </w:t>
      </w:r>
      <w:r>
        <w:rPr>
          <w:rFonts w:ascii="Times New Roman" w:hAnsi="Times New Roman"/>
          <w:szCs w:val="22"/>
        </w:rPr>
        <w:t xml:space="preserve">garage. </w:t>
      </w:r>
    </w:p>
    <w:p w:rsidR="00BB626E" w:rsidRDefault="00BB626E" w:rsidP="0035437C">
      <w:pPr>
        <w:spacing w:after="0"/>
        <w:rPr>
          <w:rFonts w:ascii="Times New Roman" w:hAnsi="Times New Roman"/>
          <w:szCs w:val="22"/>
        </w:rPr>
      </w:pPr>
    </w:p>
    <w:p w:rsidR="007F1379" w:rsidRDefault="007F1379" w:rsidP="0035437C">
      <w:pPr>
        <w:spacing w:after="0"/>
        <w:rPr>
          <w:rFonts w:ascii="Times New Roman" w:hAnsi="Times New Roman"/>
          <w:szCs w:val="22"/>
        </w:rPr>
      </w:pPr>
      <w:r>
        <w:rPr>
          <w:rFonts w:ascii="Times New Roman" w:hAnsi="Times New Roman"/>
          <w:szCs w:val="22"/>
        </w:rPr>
        <w:t>White asked how to access the lower level of the house</w:t>
      </w:r>
      <w:r w:rsidR="00BB626E">
        <w:rPr>
          <w:rFonts w:ascii="Times New Roman" w:hAnsi="Times New Roman"/>
          <w:szCs w:val="22"/>
        </w:rPr>
        <w:t xml:space="preserve"> and asked if the house could have been designed to meet all the setbacks. </w:t>
      </w:r>
      <w:proofErr w:type="spellStart"/>
      <w:r>
        <w:rPr>
          <w:rFonts w:ascii="Times New Roman" w:hAnsi="Times New Roman"/>
          <w:szCs w:val="22"/>
        </w:rPr>
        <w:t>Eberle</w:t>
      </w:r>
      <w:proofErr w:type="spellEnd"/>
      <w:r>
        <w:rPr>
          <w:rFonts w:ascii="Times New Roman" w:hAnsi="Times New Roman"/>
          <w:szCs w:val="22"/>
        </w:rPr>
        <w:t xml:space="preserve"> responded that there will be </w:t>
      </w:r>
      <w:r w:rsidR="00BB626E">
        <w:rPr>
          <w:rFonts w:ascii="Times New Roman" w:hAnsi="Times New Roman"/>
          <w:szCs w:val="22"/>
        </w:rPr>
        <w:t xml:space="preserve">stairs and that the home could have been designed at 1,000 </w:t>
      </w:r>
      <w:proofErr w:type="spellStart"/>
      <w:r w:rsidR="00BB626E">
        <w:rPr>
          <w:rFonts w:ascii="Times New Roman" w:hAnsi="Times New Roman"/>
          <w:szCs w:val="22"/>
        </w:rPr>
        <w:t>sq</w:t>
      </w:r>
      <w:proofErr w:type="spellEnd"/>
      <w:r w:rsidR="00BB626E">
        <w:rPr>
          <w:rFonts w:ascii="Times New Roman" w:hAnsi="Times New Roman"/>
          <w:szCs w:val="22"/>
        </w:rPr>
        <w:t xml:space="preserve"> </w:t>
      </w:r>
      <w:proofErr w:type="spellStart"/>
      <w:r w:rsidR="00BB626E">
        <w:rPr>
          <w:rFonts w:ascii="Times New Roman" w:hAnsi="Times New Roman"/>
          <w:szCs w:val="22"/>
        </w:rPr>
        <w:t>ftt</w:t>
      </w:r>
      <w:proofErr w:type="spellEnd"/>
      <w:r w:rsidR="00BB626E">
        <w:rPr>
          <w:rFonts w:ascii="Times New Roman" w:hAnsi="Times New Roman"/>
          <w:szCs w:val="22"/>
        </w:rPr>
        <w:t>, but would still have been challenging.  He did verify that the structure could be moved back from the lake setback more if needed.</w:t>
      </w:r>
    </w:p>
    <w:p w:rsidR="00BB626E" w:rsidRDefault="00BB626E" w:rsidP="0035437C">
      <w:pPr>
        <w:spacing w:after="0"/>
        <w:rPr>
          <w:rFonts w:ascii="Times New Roman" w:hAnsi="Times New Roman"/>
          <w:szCs w:val="22"/>
        </w:rPr>
      </w:pPr>
    </w:p>
    <w:p w:rsidR="00BB626E" w:rsidRDefault="00BB626E" w:rsidP="0035437C">
      <w:pPr>
        <w:spacing w:after="0"/>
        <w:rPr>
          <w:rFonts w:ascii="Times New Roman" w:hAnsi="Times New Roman"/>
          <w:szCs w:val="22"/>
        </w:rPr>
      </w:pPr>
      <w:r>
        <w:rPr>
          <w:rFonts w:ascii="Times New Roman" w:hAnsi="Times New Roman"/>
          <w:szCs w:val="22"/>
        </w:rPr>
        <w:t xml:space="preserve">White asked about the minimum relief required by ordinance.  </w:t>
      </w:r>
      <w:proofErr w:type="spellStart"/>
      <w:r>
        <w:rPr>
          <w:rFonts w:ascii="Times New Roman" w:hAnsi="Times New Roman"/>
          <w:szCs w:val="22"/>
        </w:rPr>
        <w:t>Eberle</w:t>
      </w:r>
      <w:proofErr w:type="spellEnd"/>
      <w:r>
        <w:rPr>
          <w:rFonts w:ascii="Times New Roman" w:hAnsi="Times New Roman"/>
          <w:szCs w:val="22"/>
        </w:rPr>
        <w:t xml:space="preserve"> spoke of the request for designing a home with the number of bedrooms, bathrooms and 3 car garage by the owner.</w:t>
      </w:r>
    </w:p>
    <w:p w:rsidR="007F1379" w:rsidRDefault="007F1379" w:rsidP="00186A12">
      <w:pPr>
        <w:spacing w:after="0"/>
        <w:ind w:left="720" w:hanging="720"/>
        <w:rPr>
          <w:rFonts w:ascii="Times New Roman" w:hAnsi="Times New Roman"/>
          <w:szCs w:val="22"/>
        </w:rPr>
      </w:pPr>
    </w:p>
    <w:p w:rsidR="00BB626E" w:rsidRDefault="008623A3" w:rsidP="00BB626E">
      <w:pPr>
        <w:spacing w:after="0"/>
        <w:rPr>
          <w:rFonts w:ascii="Times New Roman" w:hAnsi="Times New Roman"/>
          <w:szCs w:val="22"/>
        </w:rPr>
      </w:pPr>
      <w:r>
        <w:rPr>
          <w:rFonts w:ascii="Times New Roman" w:hAnsi="Times New Roman"/>
          <w:szCs w:val="22"/>
        </w:rPr>
        <w:t>Mike Phillips</w:t>
      </w:r>
      <w:r w:rsidR="00BB626E">
        <w:rPr>
          <w:rFonts w:ascii="Times New Roman" w:hAnsi="Times New Roman"/>
          <w:szCs w:val="22"/>
        </w:rPr>
        <w:t>,</w:t>
      </w:r>
      <w:r>
        <w:rPr>
          <w:rFonts w:ascii="Times New Roman" w:hAnsi="Times New Roman"/>
          <w:szCs w:val="22"/>
        </w:rPr>
        <w:t xml:space="preserve"> </w:t>
      </w:r>
      <w:r w:rsidR="00BB626E">
        <w:rPr>
          <w:rFonts w:ascii="Times New Roman" w:hAnsi="Times New Roman"/>
          <w:szCs w:val="22"/>
        </w:rPr>
        <w:t xml:space="preserve">applicant, appearing in favor the request, </w:t>
      </w:r>
      <w:r>
        <w:rPr>
          <w:rFonts w:ascii="Times New Roman" w:hAnsi="Times New Roman"/>
          <w:szCs w:val="22"/>
        </w:rPr>
        <w:t xml:space="preserve">spoke he would like to build the house for the future. </w:t>
      </w:r>
    </w:p>
    <w:p w:rsidR="00BB626E" w:rsidRDefault="00BB626E" w:rsidP="00BB626E">
      <w:pPr>
        <w:spacing w:after="0"/>
        <w:rPr>
          <w:rFonts w:ascii="Times New Roman" w:hAnsi="Times New Roman"/>
          <w:szCs w:val="22"/>
        </w:rPr>
      </w:pPr>
    </w:p>
    <w:p w:rsidR="008623A3" w:rsidRDefault="00BB626E" w:rsidP="00BB626E">
      <w:pPr>
        <w:spacing w:after="0"/>
        <w:rPr>
          <w:rFonts w:ascii="Times New Roman" w:hAnsi="Times New Roman"/>
          <w:szCs w:val="22"/>
        </w:rPr>
      </w:pPr>
      <w:proofErr w:type="spellStart"/>
      <w:r>
        <w:rPr>
          <w:rFonts w:ascii="Times New Roman" w:hAnsi="Times New Roman"/>
          <w:szCs w:val="22"/>
        </w:rPr>
        <w:t>Peper</w:t>
      </w:r>
      <w:proofErr w:type="spellEnd"/>
      <w:r>
        <w:rPr>
          <w:rFonts w:ascii="Times New Roman" w:hAnsi="Times New Roman"/>
          <w:szCs w:val="22"/>
        </w:rPr>
        <w:t xml:space="preserve"> asked about the taxes on the current home and possible new home and what the purchase price was versus what the cost of the new build will be.   Phillips stated</w:t>
      </w:r>
      <w:r w:rsidR="008623A3">
        <w:rPr>
          <w:rFonts w:ascii="Times New Roman" w:hAnsi="Times New Roman"/>
          <w:szCs w:val="22"/>
        </w:rPr>
        <w:t xml:space="preserve"> </w:t>
      </w:r>
      <w:r>
        <w:rPr>
          <w:rFonts w:ascii="Times New Roman" w:hAnsi="Times New Roman"/>
          <w:szCs w:val="22"/>
        </w:rPr>
        <w:t>i</w:t>
      </w:r>
      <w:r w:rsidR="008623A3">
        <w:rPr>
          <w:rFonts w:ascii="Times New Roman" w:hAnsi="Times New Roman"/>
          <w:szCs w:val="22"/>
        </w:rPr>
        <w:t>t will be replacing an existing 1250 sq. ft. house which he purchased for $399,000.  The new house will</w:t>
      </w:r>
      <w:r w:rsidR="007057FE">
        <w:rPr>
          <w:rFonts w:ascii="Times New Roman" w:hAnsi="Times New Roman"/>
          <w:szCs w:val="22"/>
        </w:rPr>
        <w:t xml:space="preserve"> be </w:t>
      </w:r>
      <w:proofErr w:type="gramStart"/>
      <w:r w:rsidR="007057FE">
        <w:rPr>
          <w:rFonts w:ascii="Times New Roman" w:hAnsi="Times New Roman"/>
          <w:szCs w:val="22"/>
        </w:rPr>
        <w:t>between $750,000-$1,000,000</w:t>
      </w:r>
      <w:proofErr w:type="gramEnd"/>
      <w:r w:rsidR="008623A3">
        <w:rPr>
          <w:rFonts w:ascii="Times New Roman" w:hAnsi="Times New Roman"/>
          <w:szCs w:val="22"/>
        </w:rPr>
        <w:t xml:space="preserve">.  The water storage will located on both sides of the house and intends on letting the water </w:t>
      </w:r>
      <w:r w:rsidR="001E5027">
        <w:rPr>
          <w:rFonts w:ascii="Times New Roman" w:hAnsi="Times New Roman"/>
          <w:szCs w:val="22"/>
        </w:rPr>
        <w:t xml:space="preserve">be filtered into the ground.  </w:t>
      </w:r>
    </w:p>
    <w:p w:rsidR="00997B8F" w:rsidRDefault="00997B8F" w:rsidP="00186A12">
      <w:pPr>
        <w:spacing w:after="0"/>
        <w:ind w:left="720" w:hanging="720"/>
        <w:rPr>
          <w:rFonts w:ascii="Times New Roman" w:hAnsi="Times New Roman"/>
          <w:szCs w:val="22"/>
        </w:rPr>
      </w:pPr>
    </w:p>
    <w:p w:rsidR="00BB626E" w:rsidRDefault="00BB626E" w:rsidP="00BB626E">
      <w:pPr>
        <w:spacing w:after="0"/>
        <w:rPr>
          <w:rFonts w:ascii="Times New Roman" w:hAnsi="Times New Roman"/>
          <w:szCs w:val="22"/>
        </w:rPr>
      </w:pPr>
      <w:r>
        <w:rPr>
          <w:rFonts w:ascii="Times New Roman" w:hAnsi="Times New Roman"/>
          <w:szCs w:val="22"/>
        </w:rPr>
        <w:t>Seeing as no one else wishes to appear, Chair White closed the public portion of the meeting at 9:52 a.m. and the</w:t>
      </w:r>
      <w:r w:rsidR="00AE20E4">
        <w:rPr>
          <w:rFonts w:ascii="Times New Roman" w:hAnsi="Times New Roman"/>
          <w:szCs w:val="22"/>
        </w:rPr>
        <w:t xml:space="preserve"> board</w:t>
      </w:r>
      <w:r w:rsidR="00997B8F">
        <w:rPr>
          <w:rFonts w:ascii="Times New Roman" w:hAnsi="Times New Roman"/>
          <w:szCs w:val="22"/>
        </w:rPr>
        <w:t xml:space="preserve"> went into deliberation</w:t>
      </w:r>
      <w:r w:rsidR="00AE20E4">
        <w:rPr>
          <w:rFonts w:ascii="Times New Roman" w:hAnsi="Times New Roman"/>
          <w:szCs w:val="22"/>
        </w:rPr>
        <w:t xml:space="preserve">.   </w:t>
      </w:r>
    </w:p>
    <w:p w:rsidR="00BB626E" w:rsidRDefault="00BB626E" w:rsidP="00BB626E">
      <w:pPr>
        <w:spacing w:after="0"/>
        <w:rPr>
          <w:rFonts w:ascii="Times New Roman" w:hAnsi="Times New Roman"/>
          <w:szCs w:val="22"/>
        </w:rPr>
      </w:pPr>
    </w:p>
    <w:p w:rsidR="00BB626E" w:rsidRPr="00BB626E" w:rsidRDefault="00BB626E" w:rsidP="00BB626E">
      <w:pPr>
        <w:overflowPunct/>
        <w:autoSpaceDE/>
        <w:autoSpaceDN/>
        <w:adjustRightInd/>
        <w:spacing w:after="160" w:line="259" w:lineRule="auto"/>
        <w:textAlignment w:val="auto"/>
        <w:rPr>
          <w:rFonts w:ascii="Times New Roman" w:eastAsiaTheme="minorHAnsi" w:hAnsi="Times New Roman"/>
          <w:color w:val="auto"/>
          <w:szCs w:val="22"/>
        </w:rPr>
      </w:pPr>
      <w:r w:rsidRPr="00BB626E">
        <w:rPr>
          <w:rFonts w:ascii="Times New Roman" w:eastAsiaTheme="minorHAnsi" w:hAnsi="Times New Roman"/>
          <w:color w:val="auto"/>
          <w:szCs w:val="22"/>
        </w:rPr>
        <w:t>White reviewed unique property limitations and felt this meets that criteria.  She felt because there is a house closer, it is an unnecessary hardship.  She doesn’t feel it is contrary to public interest as she feels it fits with the other structures.  For minimum relief she doesn’t feel the size of the house is unreasonable. She feels it meets the spirit of the ordinance because it is further from the OHWM than the existing stru</w:t>
      </w:r>
      <w:r>
        <w:rPr>
          <w:rFonts w:ascii="Times New Roman" w:eastAsiaTheme="minorHAnsi" w:hAnsi="Times New Roman"/>
          <w:color w:val="auto"/>
          <w:szCs w:val="22"/>
        </w:rPr>
        <w:t>c</w:t>
      </w:r>
      <w:r w:rsidRPr="00BB626E">
        <w:rPr>
          <w:rFonts w:ascii="Times New Roman" w:eastAsiaTheme="minorHAnsi" w:hAnsi="Times New Roman"/>
          <w:color w:val="auto"/>
          <w:szCs w:val="22"/>
        </w:rPr>
        <w:t>t</w:t>
      </w:r>
      <w:r>
        <w:rPr>
          <w:rFonts w:ascii="Times New Roman" w:eastAsiaTheme="minorHAnsi" w:hAnsi="Times New Roman"/>
          <w:color w:val="auto"/>
          <w:szCs w:val="22"/>
        </w:rPr>
        <w:t>u</w:t>
      </w:r>
      <w:r w:rsidRPr="00BB626E">
        <w:rPr>
          <w:rFonts w:ascii="Times New Roman" w:eastAsiaTheme="minorHAnsi" w:hAnsi="Times New Roman"/>
          <w:color w:val="auto"/>
          <w:szCs w:val="22"/>
        </w:rPr>
        <w:t>re.</w:t>
      </w:r>
    </w:p>
    <w:p w:rsidR="00BB626E" w:rsidRPr="00BB626E" w:rsidRDefault="00BB626E" w:rsidP="00BB626E">
      <w:pPr>
        <w:overflowPunct/>
        <w:autoSpaceDE/>
        <w:autoSpaceDN/>
        <w:adjustRightInd/>
        <w:spacing w:after="160" w:line="259" w:lineRule="auto"/>
        <w:textAlignment w:val="auto"/>
        <w:rPr>
          <w:rFonts w:ascii="Times New Roman" w:eastAsiaTheme="minorHAnsi" w:hAnsi="Times New Roman"/>
          <w:color w:val="auto"/>
          <w:szCs w:val="22"/>
        </w:rPr>
      </w:pPr>
      <w:r w:rsidRPr="00BB626E">
        <w:rPr>
          <w:rFonts w:ascii="Times New Roman" w:eastAsiaTheme="minorHAnsi" w:hAnsi="Times New Roman"/>
          <w:color w:val="auto"/>
          <w:szCs w:val="22"/>
        </w:rPr>
        <w:t>Allen stated it has limitation from the existing lot size and shape.  He does not feel that it is an unnecessary hardship and does not feel there is any harm to the public.  He feels there is an unnecessary burden, but meets the spirit of the ordinance.   He feels the limitation of the lot is a hardship.</w:t>
      </w:r>
    </w:p>
    <w:p w:rsidR="00BB626E" w:rsidRPr="00BB626E" w:rsidRDefault="00BB626E" w:rsidP="00BB626E">
      <w:pPr>
        <w:overflowPunct/>
        <w:autoSpaceDE/>
        <w:autoSpaceDN/>
        <w:adjustRightInd/>
        <w:spacing w:after="160" w:line="259" w:lineRule="auto"/>
        <w:textAlignment w:val="auto"/>
        <w:rPr>
          <w:rFonts w:ascii="Times New Roman" w:eastAsiaTheme="minorHAnsi" w:hAnsi="Times New Roman"/>
          <w:color w:val="auto"/>
          <w:szCs w:val="22"/>
        </w:rPr>
      </w:pPr>
      <w:r w:rsidRPr="00BB626E">
        <w:rPr>
          <w:rFonts w:ascii="Times New Roman" w:eastAsiaTheme="minorHAnsi" w:hAnsi="Times New Roman"/>
          <w:color w:val="auto"/>
          <w:szCs w:val="22"/>
        </w:rPr>
        <w:t>Mercier stated he feels they are trying to improve the location of the home by moving further from the OHWM.  He feels there are unique property limitations due to the size of the lot and the hardship is the size of the lot and does not feel it is contrary to public interest.  He feels it meets the spirit of the ordinance.</w:t>
      </w:r>
    </w:p>
    <w:p w:rsidR="00BB626E" w:rsidRPr="00BB626E" w:rsidRDefault="00BB626E" w:rsidP="00BB626E">
      <w:pPr>
        <w:overflowPunct/>
        <w:autoSpaceDE/>
        <w:autoSpaceDN/>
        <w:adjustRightInd/>
        <w:spacing w:after="160" w:line="259" w:lineRule="auto"/>
        <w:textAlignment w:val="auto"/>
        <w:rPr>
          <w:rFonts w:ascii="Times New Roman" w:eastAsiaTheme="minorHAnsi" w:hAnsi="Times New Roman"/>
          <w:color w:val="auto"/>
          <w:szCs w:val="22"/>
        </w:rPr>
      </w:pPr>
      <w:proofErr w:type="spellStart"/>
      <w:r w:rsidRPr="00BB626E">
        <w:rPr>
          <w:rFonts w:ascii="Times New Roman" w:eastAsiaTheme="minorHAnsi" w:hAnsi="Times New Roman"/>
          <w:color w:val="auto"/>
          <w:szCs w:val="22"/>
        </w:rPr>
        <w:t>Peper</w:t>
      </w:r>
      <w:proofErr w:type="spellEnd"/>
      <w:r w:rsidRPr="00BB626E">
        <w:rPr>
          <w:rFonts w:ascii="Times New Roman" w:eastAsiaTheme="minorHAnsi" w:hAnsi="Times New Roman"/>
          <w:color w:val="auto"/>
          <w:szCs w:val="22"/>
        </w:rPr>
        <w:t xml:space="preserve"> verified if the application has been gone through the Town Board.  Simmert explained.  </w:t>
      </w:r>
      <w:proofErr w:type="spellStart"/>
      <w:r w:rsidRPr="00BB626E">
        <w:rPr>
          <w:rFonts w:ascii="Times New Roman" w:eastAsiaTheme="minorHAnsi" w:hAnsi="Times New Roman"/>
          <w:color w:val="auto"/>
          <w:szCs w:val="22"/>
        </w:rPr>
        <w:t>Peper</w:t>
      </w:r>
      <w:proofErr w:type="spellEnd"/>
      <w:r w:rsidRPr="00BB626E">
        <w:rPr>
          <w:rFonts w:ascii="Times New Roman" w:eastAsiaTheme="minorHAnsi" w:hAnsi="Times New Roman"/>
          <w:color w:val="auto"/>
          <w:szCs w:val="22"/>
        </w:rPr>
        <w:t xml:space="preserve"> stated he doesn’t see a hardship, but feels it would be if they had to make it handicap accessible.  He feels the property is unique and feels the design of the house is unique, and does not feel the application is contrary to public interest and feels the footprint is minimum relief and will be large improvement for the area.</w:t>
      </w:r>
    </w:p>
    <w:p w:rsidR="00BB626E" w:rsidRPr="00BB626E" w:rsidRDefault="00BB626E" w:rsidP="00BB626E">
      <w:pPr>
        <w:overflowPunct/>
        <w:autoSpaceDE/>
        <w:autoSpaceDN/>
        <w:adjustRightInd/>
        <w:spacing w:after="160" w:line="259" w:lineRule="auto"/>
        <w:textAlignment w:val="auto"/>
        <w:rPr>
          <w:rFonts w:ascii="Times New Roman" w:eastAsiaTheme="minorHAnsi" w:hAnsi="Times New Roman"/>
          <w:color w:val="auto"/>
          <w:szCs w:val="22"/>
        </w:rPr>
      </w:pPr>
      <w:r w:rsidRPr="00BB626E">
        <w:rPr>
          <w:rFonts w:ascii="Times New Roman" w:eastAsiaTheme="minorHAnsi" w:hAnsi="Times New Roman"/>
          <w:color w:val="auto"/>
          <w:szCs w:val="22"/>
        </w:rPr>
        <w:lastRenderedPageBreak/>
        <w:t>P</w:t>
      </w:r>
      <w:r>
        <w:rPr>
          <w:rFonts w:ascii="Times New Roman" w:eastAsiaTheme="minorHAnsi" w:hAnsi="Times New Roman"/>
          <w:color w:val="auto"/>
          <w:szCs w:val="22"/>
        </w:rPr>
        <w:t>h</w:t>
      </w:r>
      <w:r w:rsidRPr="00BB626E">
        <w:rPr>
          <w:rFonts w:ascii="Times New Roman" w:eastAsiaTheme="minorHAnsi" w:hAnsi="Times New Roman"/>
          <w:color w:val="auto"/>
          <w:szCs w:val="22"/>
        </w:rPr>
        <w:t>ephles feel</w:t>
      </w:r>
      <w:r>
        <w:rPr>
          <w:rFonts w:ascii="Times New Roman" w:eastAsiaTheme="minorHAnsi" w:hAnsi="Times New Roman"/>
          <w:color w:val="auto"/>
          <w:szCs w:val="22"/>
        </w:rPr>
        <w:t>s</w:t>
      </w:r>
      <w:r w:rsidRPr="00BB626E">
        <w:rPr>
          <w:rFonts w:ascii="Times New Roman" w:eastAsiaTheme="minorHAnsi" w:hAnsi="Times New Roman"/>
          <w:color w:val="auto"/>
          <w:szCs w:val="22"/>
        </w:rPr>
        <w:t xml:space="preserve"> there are unique property limitations and the hardship would be the size of the lot and being able to do anything to make the property usable.  He feels the application benefits public interest and feels it meets the spirit and intent of the ordinance.</w:t>
      </w:r>
    </w:p>
    <w:p w:rsidR="00BB626E" w:rsidRDefault="00BB626E" w:rsidP="00BB626E">
      <w:pPr>
        <w:spacing w:after="0"/>
        <w:rPr>
          <w:rFonts w:ascii="Times New Roman" w:hAnsi="Times New Roman"/>
          <w:szCs w:val="22"/>
        </w:rPr>
      </w:pPr>
    </w:p>
    <w:p w:rsidR="00997B8F" w:rsidRPr="00684B4B" w:rsidRDefault="00AE20E4" w:rsidP="00E845FF">
      <w:pPr>
        <w:spacing w:after="0"/>
        <w:rPr>
          <w:rFonts w:ascii="Times New Roman" w:hAnsi="Times New Roman"/>
          <w:szCs w:val="22"/>
        </w:rPr>
      </w:pPr>
      <w:r>
        <w:rPr>
          <w:rFonts w:ascii="Times New Roman" w:hAnsi="Times New Roman"/>
          <w:szCs w:val="22"/>
        </w:rPr>
        <w:t xml:space="preserve">Motioned by White, seconded </w:t>
      </w:r>
      <w:r w:rsidR="00E845FF">
        <w:rPr>
          <w:rFonts w:ascii="Times New Roman" w:hAnsi="Times New Roman"/>
          <w:szCs w:val="22"/>
        </w:rPr>
        <w:t xml:space="preserve">by </w:t>
      </w:r>
      <w:proofErr w:type="spellStart"/>
      <w:r w:rsidR="00E845FF">
        <w:rPr>
          <w:rFonts w:ascii="Times New Roman" w:hAnsi="Times New Roman"/>
          <w:szCs w:val="22"/>
        </w:rPr>
        <w:t>Peper</w:t>
      </w:r>
      <w:proofErr w:type="spellEnd"/>
      <w:r w:rsidR="00E845FF">
        <w:rPr>
          <w:rFonts w:ascii="Times New Roman" w:hAnsi="Times New Roman"/>
          <w:szCs w:val="22"/>
        </w:rPr>
        <w:t xml:space="preserve"> to approve the variances as</w:t>
      </w:r>
      <w:r w:rsidR="007057FE">
        <w:rPr>
          <w:rFonts w:ascii="Times New Roman" w:hAnsi="Times New Roman"/>
          <w:szCs w:val="22"/>
        </w:rPr>
        <w:t xml:space="preserve"> requested</w:t>
      </w:r>
      <w:r>
        <w:rPr>
          <w:rFonts w:ascii="Times New Roman" w:hAnsi="Times New Roman"/>
          <w:szCs w:val="22"/>
        </w:rPr>
        <w:t>.  Motion carried 5-0.</w:t>
      </w:r>
    </w:p>
    <w:p w:rsidR="00186A12" w:rsidRPr="00684B4B" w:rsidRDefault="00186A12" w:rsidP="00186A12">
      <w:pPr>
        <w:spacing w:after="0"/>
        <w:ind w:left="720" w:hanging="720"/>
        <w:rPr>
          <w:rFonts w:ascii="Times New Roman" w:hAnsi="Times New Roman"/>
          <w:szCs w:val="22"/>
        </w:rPr>
      </w:pPr>
    </w:p>
    <w:p w:rsidR="00186A12" w:rsidRDefault="00186A12" w:rsidP="00186A12">
      <w:pPr>
        <w:rPr>
          <w:rStyle w:val="InitialStyle"/>
          <w:rFonts w:ascii="Times New Roman" w:hAnsi="Times New Roman"/>
          <w:sz w:val="22"/>
          <w:szCs w:val="22"/>
        </w:rPr>
      </w:pPr>
      <w:r w:rsidRPr="00684B4B">
        <w:rPr>
          <w:rStyle w:val="InitialStyle"/>
          <w:rFonts w:ascii="Times New Roman" w:hAnsi="Times New Roman"/>
          <w:sz w:val="22"/>
          <w:szCs w:val="22"/>
        </w:rPr>
        <w:t xml:space="preserve">Petition 07-2021.  A petition by </w:t>
      </w:r>
      <w:proofErr w:type="spellStart"/>
      <w:r w:rsidRPr="00684B4B">
        <w:rPr>
          <w:rStyle w:val="InitialStyle"/>
          <w:rFonts w:ascii="Times New Roman" w:hAnsi="Times New Roman"/>
          <w:sz w:val="22"/>
          <w:szCs w:val="22"/>
        </w:rPr>
        <w:t>Meise</w:t>
      </w:r>
      <w:proofErr w:type="spellEnd"/>
      <w:r w:rsidRPr="00684B4B">
        <w:rPr>
          <w:rStyle w:val="InitialStyle"/>
          <w:rFonts w:ascii="Times New Roman" w:hAnsi="Times New Roman"/>
          <w:sz w:val="22"/>
          <w:szCs w:val="22"/>
        </w:rPr>
        <w:t xml:space="preserve"> Construction/Casey Schroeder, to request a special exception permit pursuant to s. 7.038(6) of the Sauk County Zoning Ordinance to authorize the location and operation of a non-metallic mining site, between one acre and 15 acres, not to exceed 24 months, and a Non-Metallic Mining Reclamation Permit pursuant to s. 24.05 of the Sauk County Non-Metallic Mining Reclamation Ordinance.  Property is located on land described as part of the N 1/</w:t>
      </w:r>
      <w:proofErr w:type="gramStart"/>
      <w:r w:rsidRPr="00684B4B">
        <w:rPr>
          <w:rStyle w:val="InitialStyle"/>
          <w:rFonts w:ascii="Times New Roman" w:hAnsi="Times New Roman"/>
          <w:sz w:val="22"/>
          <w:szCs w:val="22"/>
        </w:rPr>
        <w:t>2 ,</w:t>
      </w:r>
      <w:proofErr w:type="gramEnd"/>
      <w:r w:rsidRPr="00684B4B">
        <w:rPr>
          <w:rStyle w:val="InitialStyle"/>
          <w:rFonts w:ascii="Times New Roman" w:hAnsi="Times New Roman"/>
          <w:sz w:val="22"/>
          <w:szCs w:val="22"/>
        </w:rPr>
        <w:t xml:space="preserve"> SW ¼, Section 18 Township 9 North, Range 6 East, CSM 6647 LOT 1, tax parcel 028-0442-10000, Town of Prairie du Sac, Sauk County WI.</w:t>
      </w:r>
    </w:p>
    <w:p w:rsidR="007A4971" w:rsidRDefault="007A4971" w:rsidP="00E845FF">
      <w:pPr>
        <w:spacing w:after="0"/>
        <w:rPr>
          <w:rFonts w:ascii="Times New Roman" w:hAnsi="Times New Roman"/>
          <w:szCs w:val="22"/>
        </w:rPr>
      </w:pPr>
      <w:r>
        <w:rPr>
          <w:rFonts w:ascii="Times New Roman" w:hAnsi="Times New Roman"/>
          <w:szCs w:val="22"/>
        </w:rPr>
        <w:t>Templin</w:t>
      </w:r>
      <w:r w:rsidR="00E845FF">
        <w:rPr>
          <w:rFonts w:ascii="Times New Roman" w:hAnsi="Times New Roman"/>
          <w:szCs w:val="22"/>
        </w:rPr>
        <w:t>-Steward</w:t>
      </w:r>
      <w:r>
        <w:rPr>
          <w:rFonts w:ascii="Times New Roman" w:hAnsi="Times New Roman"/>
          <w:szCs w:val="22"/>
        </w:rPr>
        <w:t xml:space="preserve"> appeared and provided the staff report and analysis of the request, town recommendation,</w:t>
      </w:r>
      <w:r w:rsidR="00E845FF">
        <w:rPr>
          <w:rFonts w:ascii="Times New Roman" w:hAnsi="Times New Roman"/>
          <w:szCs w:val="22"/>
        </w:rPr>
        <w:t xml:space="preserve"> </w:t>
      </w:r>
      <w:r>
        <w:rPr>
          <w:rFonts w:ascii="Times New Roman" w:hAnsi="Times New Roman"/>
          <w:szCs w:val="22"/>
        </w:rPr>
        <w:t>Exhibits, and recommended conditions should the board approve the request.</w:t>
      </w:r>
    </w:p>
    <w:p w:rsidR="007A4971" w:rsidRDefault="007A4971" w:rsidP="007A4971">
      <w:pPr>
        <w:spacing w:after="0"/>
        <w:ind w:left="720" w:hanging="720"/>
        <w:rPr>
          <w:rFonts w:ascii="Times New Roman" w:hAnsi="Times New Roman"/>
          <w:szCs w:val="22"/>
        </w:rPr>
      </w:pPr>
    </w:p>
    <w:p w:rsidR="007A4971" w:rsidRDefault="007A4971" w:rsidP="007A4971">
      <w:pPr>
        <w:spacing w:after="0"/>
        <w:ind w:left="720" w:hanging="720"/>
        <w:rPr>
          <w:rFonts w:ascii="Times New Roman" w:hAnsi="Times New Roman"/>
          <w:szCs w:val="22"/>
        </w:rPr>
      </w:pPr>
      <w:proofErr w:type="spellStart"/>
      <w:r>
        <w:rPr>
          <w:rFonts w:ascii="Times New Roman" w:hAnsi="Times New Roman"/>
          <w:szCs w:val="22"/>
        </w:rPr>
        <w:t>Peper</w:t>
      </w:r>
      <w:proofErr w:type="spellEnd"/>
      <w:r>
        <w:rPr>
          <w:rFonts w:ascii="Times New Roman" w:hAnsi="Times New Roman"/>
          <w:szCs w:val="22"/>
        </w:rPr>
        <w:t xml:space="preserve"> ask what they w</w:t>
      </w:r>
      <w:r w:rsidR="007725EE">
        <w:rPr>
          <w:rFonts w:ascii="Times New Roman" w:hAnsi="Times New Roman"/>
          <w:szCs w:val="22"/>
        </w:rPr>
        <w:t>ould be mining for.  Templin referred the question to the applicant.</w:t>
      </w:r>
    </w:p>
    <w:p w:rsidR="007725EE" w:rsidRDefault="007725EE" w:rsidP="007A4971">
      <w:pPr>
        <w:spacing w:after="0"/>
        <w:ind w:left="720" w:hanging="720"/>
        <w:rPr>
          <w:rFonts w:ascii="Times New Roman" w:hAnsi="Times New Roman"/>
          <w:szCs w:val="22"/>
        </w:rPr>
      </w:pPr>
    </w:p>
    <w:p w:rsidR="007725EE" w:rsidRDefault="007725EE" w:rsidP="00E845FF">
      <w:pPr>
        <w:spacing w:after="0"/>
        <w:rPr>
          <w:rFonts w:ascii="Times New Roman" w:hAnsi="Times New Roman"/>
          <w:szCs w:val="22"/>
        </w:rPr>
      </w:pPr>
      <w:r>
        <w:rPr>
          <w:rFonts w:ascii="Times New Roman" w:hAnsi="Times New Roman"/>
          <w:szCs w:val="22"/>
        </w:rPr>
        <w:t xml:space="preserve">Dan </w:t>
      </w:r>
      <w:proofErr w:type="spellStart"/>
      <w:r>
        <w:rPr>
          <w:rFonts w:ascii="Times New Roman" w:hAnsi="Times New Roman"/>
          <w:szCs w:val="22"/>
        </w:rPr>
        <w:t>Meise</w:t>
      </w:r>
      <w:proofErr w:type="spellEnd"/>
      <w:r>
        <w:rPr>
          <w:rFonts w:ascii="Times New Roman" w:hAnsi="Times New Roman"/>
          <w:szCs w:val="22"/>
        </w:rPr>
        <w:t xml:space="preserve"> Contractor for </w:t>
      </w:r>
      <w:proofErr w:type="spellStart"/>
      <w:r>
        <w:rPr>
          <w:rFonts w:ascii="Times New Roman" w:hAnsi="Times New Roman"/>
          <w:szCs w:val="22"/>
        </w:rPr>
        <w:t>Meise</w:t>
      </w:r>
      <w:proofErr w:type="spellEnd"/>
      <w:r>
        <w:rPr>
          <w:rFonts w:ascii="Times New Roman" w:hAnsi="Times New Roman"/>
          <w:szCs w:val="22"/>
        </w:rPr>
        <w:t xml:space="preserve"> Construction Company</w:t>
      </w:r>
      <w:r w:rsidR="00E845FF">
        <w:rPr>
          <w:rFonts w:ascii="Times New Roman" w:hAnsi="Times New Roman"/>
          <w:szCs w:val="22"/>
        </w:rPr>
        <w:t xml:space="preserve">, applicant, appearing in favor, stated that they would be mining the clay and hauling off site to a project in Sauk City, </w:t>
      </w:r>
      <w:r>
        <w:rPr>
          <w:rFonts w:ascii="Times New Roman" w:hAnsi="Times New Roman"/>
          <w:szCs w:val="22"/>
        </w:rPr>
        <w:t xml:space="preserve">and the reclaim and seed when finished. </w:t>
      </w:r>
      <w:proofErr w:type="spellStart"/>
      <w:r>
        <w:rPr>
          <w:rFonts w:ascii="Times New Roman" w:hAnsi="Times New Roman"/>
          <w:szCs w:val="22"/>
        </w:rPr>
        <w:t>Peper</w:t>
      </w:r>
      <w:proofErr w:type="spellEnd"/>
      <w:r>
        <w:rPr>
          <w:rFonts w:ascii="Times New Roman" w:hAnsi="Times New Roman"/>
          <w:szCs w:val="22"/>
        </w:rPr>
        <w:t xml:space="preserve"> asked if there would be a pond and if there was bore testing done.  </w:t>
      </w:r>
      <w:proofErr w:type="spellStart"/>
      <w:r>
        <w:rPr>
          <w:rFonts w:ascii="Times New Roman" w:hAnsi="Times New Roman"/>
          <w:szCs w:val="22"/>
        </w:rPr>
        <w:t>Meise</w:t>
      </w:r>
      <w:proofErr w:type="spellEnd"/>
      <w:r>
        <w:rPr>
          <w:rFonts w:ascii="Times New Roman" w:hAnsi="Times New Roman"/>
          <w:szCs w:val="22"/>
        </w:rPr>
        <w:t xml:space="preserve"> said there would not be a pond and the boring test was done.  </w:t>
      </w:r>
      <w:proofErr w:type="spellStart"/>
      <w:r>
        <w:rPr>
          <w:rFonts w:ascii="Times New Roman" w:hAnsi="Times New Roman"/>
          <w:szCs w:val="22"/>
        </w:rPr>
        <w:t>Peper</w:t>
      </w:r>
      <w:proofErr w:type="spellEnd"/>
      <w:r>
        <w:rPr>
          <w:rFonts w:ascii="Times New Roman" w:hAnsi="Times New Roman"/>
          <w:szCs w:val="22"/>
        </w:rPr>
        <w:t xml:space="preserve"> was wondering if the there was an approval done at the April 13</w:t>
      </w:r>
      <w:r w:rsidRPr="007725EE">
        <w:rPr>
          <w:rFonts w:ascii="Times New Roman" w:hAnsi="Times New Roman"/>
          <w:szCs w:val="22"/>
          <w:vertAlign w:val="superscript"/>
        </w:rPr>
        <w:t>th</w:t>
      </w:r>
      <w:r>
        <w:rPr>
          <w:rFonts w:ascii="Times New Roman" w:hAnsi="Times New Roman"/>
          <w:szCs w:val="22"/>
        </w:rPr>
        <w:t xml:space="preserve"> meeting and Templin responded that it was approved.</w:t>
      </w:r>
    </w:p>
    <w:p w:rsidR="007725EE" w:rsidRDefault="007725EE" w:rsidP="007A4971">
      <w:pPr>
        <w:spacing w:after="0"/>
        <w:ind w:left="720" w:hanging="720"/>
        <w:rPr>
          <w:rFonts w:ascii="Times New Roman" w:hAnsi="Times New Roman"/>
          <w:szCs w:val="22"/>
        </w:rPr>
      </w:pPr>
    </w:p>
    <w:p w:rsidR="007725EE" w:rsidRDefault="00E845FF" w:rsidP="00E845FF">
      <w:pPr>
        <w:spacing w:after="0"/>
        <w:rPr>
          <w:rFonts w:ascii="Times New Roman" w:hAnsi="Times New Roman"/>
          <w:szCs w:val="22"/>
        </w:rPr>
      </w:pPr>
      <w:r>
        <w:rPr>
          <w:rFonts w:ascii="Times New Roman" w:hAnsi="Times New Roman"/>
          <w:szCs w:val="22"/>
        </w:rPr>
        <w:t xml:space="preserve">Seeing as no one else wished to speak, Chair White closed the public portion of the hearing at 10:15 a.m. and the </w:t>
      </w:r>
      <w:r w:rsidR="007725EE">
        <w:rPr>
          <w:rFonts w:ascii="Times New Roman" w:hAnsi="Times New Roman"/>
          <w:szCs w:val="22"/>
        </w:rPr>
        <w:t>Board went into deliberation.  Motioned by Allen, seconded by Merci</w:t>
      </w:r>
      <w:r w:rsidR="00757387">
        <w:rPr>
          <w:rFonts w:ascii="Times New Roman" w:hAnsi="Times New Roman"/>
          <w:szCs w:val="22"/>
        </w:rPr>
        <w:t>er to approve the Non Metallic Mining Reclamation Permit</w:t>
      </w:r>
      <w:r>
        <w:rPr>
          <w:rFonts w:ascii="Times New Roman" w:hAnsi="Times New Roman"/>
          <w:szCs w:val="22"/>
        </w:rPr>
        <w:t xml:space="preserve"> and Reclamation Plan as submitted, with the recommended conditions by the LRE Department</w:t>
      </w:r>
      <w:r w:rsidR="00757387">
        <w:rPr>
          <w:rFonts w:ascii="Times New Roman" w:hAnsi="Times New Roman"/>
          <w:szCs w:val="22"/>
        </w:rPr>
        <w:t>.  Motion carried 5-0.</w:t>
      </w:r>
    </w:p>
    <w:p w:rsidR="00186A12" w:rsidRPr="00684B4B" w:rsidRDefault="00186A12" w:rsidP="007A4971">
      <w:pPr>
        <w:pStyle w:val="DefaultText"/>
        <w:jc w:val="both"/>
        <w:rPr>
          <w:rStyle w:val="InitialStyle"/>
          <w:sz w:val="22"/>
          <w:szCs w:val="22"/>
        </w:rPr>
      </w:pPr>
    </w:p>
    <w:p w:rsidR="00186A12" w:rsidRPr="00684B4B" w:rsidRDefault="00186A12" w:rsidP="00186A12">
      <w:pPr>
        <w:pStyle w:val="DefaultText"/>
        <w:ind w:left="720" w:hanging="720"/>
        <w:jc w:val="both"/>
        <w:rPr>
          <w:rStyle w:val="InitialStyle"/>
          <w:sz w:val="22"/>
          <w:szCs w:val="22"/>
        </w:rPr>
      </w:pPr>
      <w:r w:rsidRPr="00684B4B">
        <w:rPr>
          <w:rStyle w:val="InitialStyle"/>
          <w:sz w:val="22"/>
          <w:szCs w:val="22"/>
        </w:rPr>
        <w:t xml:space="preserve">Petition 08-2021.  A petition by Peter </w:t>
      </w:r>
      <w:proofErr w:type="spellStart"/>
      <w:r w:rsidRPr="00684B4B">
        <w:rPr>
          <w:rStyle w:val="InitialStyle"/>
          <w:sz w:val="22"/>
          <w:szCs w:val="22"/>
        </w:rPr>
        <w:t>Maestri</w:t>
      </w:r>
      <w:proofErr w:type="spellEnd"/>
      <w:r w:rsidRPr="00684B4B">
        <w:rPr>
          <w:rStyle w:val="InitialStyle"/>
          <w:sz w:val="22"/>
          <w:szCs w:val="22"/>
        </w:rPr>
        <w:t xml:space="preserve">, to request a special exception permit pursuant to </w:t>
      </w:r>
    </w:p>
    <w:p w:rsidR="00186A12" w:rsidRPr="00684B4B" w:rsidRDefault="00186A12" w:rsidP="00186A12">
      <w:pPr>
        <w:pStyle w:val="DefaultText"/>
        <w:ind w:left="720" w:hanging="720"/>
        <w:jc w:val="both"/>
        <w:rPr>
          <w:rStyle w:val="InitialStyle"/>
          <w:sz w:val="22"/>
          <w:szCs w:val="22"/>
        </w:rPr>
      </w:pPr>
      <w:proofErr w:type="gramStart"/>
      <w:r w:rsidRPr="00684B4B">
        <w:rPr>
          <w:rStyle w:val="InitialStyle"/>
          <w:sz w:val="22"/>
          <w:szCs w:val="22"/>
        </w:rPr>
        <w:t>s</w:t>
      </w:r>
      <w:proofErr w:type="gramEnd"/>
      <w:r w:rsidRPr="00684B4B">
        <w:rPr>
          <w:rStyle w:val="InitialStyle"/>
          <w:sz w:val="22"/>
          <w:szCs w:val="22"/>
        </w:rPr>
        <w:t xml:space="preserve">. 7.032(3)(g) to authorize the construction of a pond within the required setbacks. Property is located on </w:t>
      </w:r>
    </w:p>
    <w:p w:rsidR="00186A12" w:rsidRPr="00684B4B" w:rsidRDefault="00186A12" w:rsidP="00186A12">
      <w:pPr>
        <w:pStyle w:val="DefaultText"/>
        <w:ind w:left="720" w:hanging="720"/>
        <w:jc w:val="both"/>
        <w:rPr>
          <w:rStyle w:val="InitialStyle"/>
          <w:sz w:val="22"/>
          <w:szCs w:val="22"/>
        </w:rPr>
      </w:pPr>
      <w:proofErr w:type="gramStart"/>
      <w:r w:rsidRPr="00684B4B">
        <w:rPr>
          <w:rStyle w:val="InitialStyle"/>
          <w:sz w:val="22"/>
          <w:szCs w:val="22"/>
        </w:rPr>
        <w:t>in</w:t>
      </w:r>
      <w:proofErr w:type="gramEnd"/>
      <w:r w:rsidRPr="00684B4B">
        <w:rPr>
          <w:rStyle w:val="InitialStyle"/>
          <w:sz w:val="22"/>
          <w:szCs w:val="22"/>
        </w:rPr>
        <w:t xml:space="preserve"> an Exclusive Agricultural zoning district, on real estate described as: part of the N ½ of the SW ¼, Section </w:t>
      </w:r>
    </w:p>
    <w:p w:rsidR="00186A12" w:rsidRDefault="00186A12" w:rsidP="00186A12">
      <w:pPr>
        <w:pStyle w:val="DefaultText"/>
        <w:ind w:left="720" w:hanging="720"/>
        <w:jc w:val="both"/>
        <w:rPr>
          <w:rStyle w:val="InitialStyle"/>
          <w:sz w:val="22"/>
          <w:szCs w:val="22"/>
        </w:rPr>
      </w:pPr>
      <w:r w:rsidRPr="00684B4B">
        <w:rPr>
          <w:rStyle w:val="InitialStyle"/>
          <w:sz w:val="22"/>
          <w:szCs w:val="22"/>
        </w:rPr>
        <w:t>24, Township 9 North, Range 4 East, CSM #5932 LOT 1, Town of Troy, tax parcel 036-0307-00000.</w:t>
      </w:r>
    </w:p>
    <w:p w:rsidR="00757387" w:rsidRDefault="00757387" w:rsidP="00186A12">
      <w:pPr>
        <w:pStyle w:val="DefaultText"/>
        <w:ind w:left="720" w:hanging="720"/>
        <w:jc w:val="both"/>
        <w:rPr>
          <w:rStyle w:val="InitialStyle"/>
          <w:sz w:val="22"/>
          <w:szCs w:val="22"/>
        </w:rPr>
      </w:pPr>
    </w:p>
    <w:p w:rsidR="00757387" w:rsidRDefault="00757387" w:rsidP="00E845FF">
      <w:pPr>
        <w:pStyle w:val="DefaultText"/>
        <w:jc w:val="both"/>
        <w:rPr>
          <w:sz w:val="23"/>
          <w:szCs w:val="23"/>
        </w:rPr>
      </w:pPr>
      <w:r>
        <w:rPr>
          <w:sz w:val="23"/>
          <w:szCs w:val="23"/>
        </w:rPr>
        <w:t>Templin</w:t>
      </w:r>
      <w:r w:rsidR="00E845FF">
        <w:rPr>
          <w:sz w:val="23"/>
          <w:szCs w:val="23"/>
        </w:rPr>
        <w:t>-Steward</w:t>
      </w:r>
      <w:r>
        <w:rPr>
          <w:sz w:val="23"/>
          <w:szCs w:val="23"/>
        </w:rPr>
        <w:t xml:space="preserve"> appeared and provided the staff report and analysis of the request, town recommendation, exhibits, and recommended conditions should the board approve the request</w:t>
      </w:r>
      <w:r w:rsidR="00E845FF">
        <w:rPr>
          <w:sz w:val="23"/>
          <w:szCs w:val="23"/>
        </w:rPr>
        <w:t xml:space="preserve">, as well confirming the </w:t>
      </w:r>
      <w:r>
        <w:rPr>
          <w:sz w:val="23"/>
          <w:szCs w:val="23"/>
        </w:rPr>
        <w:t xml:space="preserve">town of Troy approved without any recommendations.  </w:t>
      </w:r>
    </w:p>
    <w:p w:rsidR="00757387" w:rsidRDefault="00757387" w:rsidP="00186A12">
      <w:pPr>
        <w:pStyle w:val="DefaultText"/>
        <w:ind w:left="720" w:hanging="720"/>
        <w:jc w:val="both"/>
        <w:rPr>
          <w:sz w:val="23"/>
          <w:szCs w:val="23"/>
        </w:rPr>
      </w:pPr>
    </w:p>
    <w:p w:rsidR="00E845FF" w:rsidRDefault="00E845FF" w:rsidP="00757387">
      <w:pPr>
        <w:pStyle w:val="DefaultText"/>
        <w:ind w:left="720" w:hanging="720"/>
        <w:jc w:val="both"/>
        <w:rPr>
          <w:sz w:val="23"/>
          <w:szCs w:val="23"/>
        </w:rPr>
      </w:pPr>
      <w:r>
        <w:rPr>
          <w:sz w:val="23"/>
          <w:szCs w:val="23"/>
        </w:rPr>
        <w:t xml:space="preserve">Peter </w:t>
      </w:r>
      <w:proofErr w:type="spellStart"/>
      <w:r>
        <w:rPr>
          <w:sz w:val="23"/>
          <w:szCs w:val="23"/>
        </w:rPr>
        <w:t>Maestri</w:t>
      </w:r>
      <w:proofErr w:type="spellEnd"/>
      <w:r>
        <w:rPr>
          <w:sz w:val="23"/>
          <w:szCs w:val="23"/>
        </w:rPr>
        <w:t>, applicant, appearing in favor gave a background of the pond.</w:t>
      </w:r>
    </w:p>
    <w:p w:rsidR="00E845FF" w:rsidRDefault="00E845FF" w:rsidP="00757387">
      <w:pPr>
        <w:pStyle w:val="DefaultText"/>
        <w:ind w:left="720" w:hanging="720"/>
        <w:jc w:val="both"/>
        <w:rPr>
          <w:sz w:val="23"/>
          <w:szCs w:val="23"/>
        </w:rPr>
      </w:pPr>
    </w:p>
    <w:p w:rsidR="00757387" w:rsidRDefault="00757387" w:rsidP="00757387">
      <w:pPr>
        <w:pStyle w:val="DefaultText"/>
        <w:ind w:left="720" w:hanging="720"/>
        <w:jc w:val="both"/>
        <w:rPr>
          <w:sz w:val="23"/>
          <w:szCs w:val="23"/>
        </w:rPr>
      </w:pPr>
      <w:r>
        <w:rPr>
          <w:sz w:val="23"/>
          <w:szCs w:val="23"/>
        </w:rPr>
        <w:t>White had asked if they were within the setback</w:t>
      </w:r>
      <w:r w:rsidR="009A79E2">
        <w:rPr>
          <w:sz w:val="23"/>
          <w:szCs w:val="23"/>
        </w:rPr>
        <w:t>,</w:t>
      </w:r>
      <w:r>
        <w:rPr>
          <w:sz w:val="23"/>
          <w:szCs w:val="23"/>
        </w:rPr>
        <w:t xml:space="preserve"> if there was any water in the pond now and where the </w:t>
      </w:r>
    </w:p>
    <w:p w:rsidR="009A79E2" w:rsidRDefault="009A79E2" w:rsidP="00757387">
      <w:pPr>
        <w:pStyle w:val="DefaultText"/>
        <w:ind w:left="720" w:hanging="720"/>
        <w:jc w:val="both"/>
        <w:rPr>
          <w:sz w:val="23"/>
          <w:szCs w:val="23"/>
        </w:rPr>
      </w:pPr>
      <w:proofErr w:type="gramStart"/>
      <w:r>
        <w:rPr>
          <w:sz w:val="23"/>
          <w:szCs w:val="23"/>
        </w:rPr>
        <w:t>w</w:t>
      </w:r>
      <w:r w:rsidR="00757387">
        <w:rPr>
          <w:sz w:val="23"/>
          <w:szCs w:val="23"/>
        </w:rPr>
        <w:t>ater</w:t>
      </w:r>
      <w:proofErr w:type="gramEnd"/>
      <w:r>
        <w:rPr>
          <w:sz w:val="23"/>
          <w:szCs w:val="23"/>
        </w:rPr>
        <w:t xml:space="preserve"> resource</w:t>
      </w:r>
      <w:r w:rsidR="00757387">
        <w:rPr>
          <w:sz w:val="23"/>
          <w:szCs w:val="23"/>
        </w:rPr>
        <w:t xml:space="preserve"> will be coming from.  </w:t>
      </w:r>
      <w:proofErr w:type="spellStart"/>
      <w:r w:rsidR="00757387">
        <w:rPr>
          <w:sz w:val="23"/>
          <w:szCs w:val="23"/>
        </w:rPr>
        <w:t>M</w:t>
      </w:r>
      <w:r>
        <w:rPr>
          <w:sz w:val="23"/>
          <w:szCs w:val="23"/>
        </w:rPr>
        <w:t>aestri</w:t>
      </w:r>
      <w:proofErr w:type="spellEnd"/>
      <w:r w:rsidR="00757387">
        <w:rPr>
          <w:sz w:val="23"/>
          <w:szCs w:val="23"/>
        </w:rPr>
        <w:t xml:space="preserve"> said they were wit</w:t>
      </w:r>
      <w:r>
        <w:rPr>
          <w:sz w:val="23"/>
          <w:szCs w:val="23"/>
        </w:rPr>
        <w:t xml:space="preserve">hin the setback and the pond at </w:t>
      </w:r>
    </w:p>
    <w:p w:rsidR="009A79E2" w:rsidRDefault="00757387" w:rsidP="00757387">
      <w:pPr>
        <w:pStyle w:val="DefaultText"/>
        <w:ind w:left="720" w:hanging="720"/>
        <w:jc w:val="both"/>
        <w:rPr>
          <w:sz w:val="23"/>
          <w:szCs w:val="23"/>
        </w:rPr>
      </w:pPr>
      <w:proofErr w:type="gramStart"/>
      <w:r>
        <w:rPr>
          <w:sz w:val="23"/>
          <w:szCs w:val="23"/>
        </w:rPr>
        <w:t>the</w:t>
      </w:r>
      <w:proofErr w:type="gramEnd"/>
      <w:r>
        <w:rPr>
          <w:sz w:val="23"/>
          <w:szCs w:val="23"/>
        </w:rPr>
        <w:t xml:space="preserve"> moment does have water in it. </w:t>
      </w:r>
      <w:proofErr w:type="spellStart"/>
      <w:r>
        <w:rPr>
          <w:sz w:val="23"/>
          <w:szCs w:val="23"/>
        </w:rPr>
        <w:t>M</w:t>
      </w:r>
      <w:r w:rsidR="009A79E2">
        <w:rPr>
          <w:sz w:val="23"/>
          <w:szCs w:val="23"/>
        </w:rPr>
        <w:t>a</w:t>
      </w:r>
      <w:r>
        <w:rPr>
          <w:sz w:val="23"/>
          <w:szCs w:val="23"/>
        </w:rPr>
        <w:t>est</w:t>
      </w:r>
      <w:r w:rsidR="009A79E2">
        <w:rPr>
          <w:sz w:val="23"/>
          <w:szCs w:val="23"/>
        </w:rPr>
        <w:t>ri</w:t>
      </w:r>
      <w:proofErr w:type="spellEnd"/>
      <w:r>
        <w:rPr>
          <w:sz w:val="23"/>
          <w:szCs w:val="23"/>
        </w:rPr>
        <w:t xml:space="preserve"> also stated that the water resource will be from run off and </w:t>
      </w:r>
    </w:p>
    <w:p w:rsidR="00657176" w:rsidRDefault="00757387" w:rsidP="00657176">
      <w:pPr>
        <w:pStyle w:val="DefaultText"/>
        <w:jc w:val="both"/>
        <w:rPr>
          <w:sz w:val="23"/>
          <w:szCs w:val="23"/>
        </w:rPr>
      </w:pPr>
      <w:proofErr w:type="gramStart"/>
      <w:r>
        <w:rPr>
          <w:sz w:val="23"/>
          <w:szCs w:val="23"/>
        </w:rPr>
        <w:t>a</w:t>
      </w:r>
      <w:proofErr w:type="gramEnd"/>
      <w:r w:rsidR="009A79E2">
        <w:rPr>
          <w:sz w:val="23"/>
          <w:szCs w:val="23"/>
        </w:rPr>
        <w:t xml:space="preserve"> few spring</w:t>
      </w:r>
      <w:r>
        <w:rPr>
          <w:sz w:val="23"/>
          <w:szCs w:val="23"/>
        </w:rPr>
        <w:t>s that are in the area</w:t>
      </w:r>
      <w:r w:rsidR="00657176">
        <w:rPr>
          <w:sz w:val="23"/>
          <w:szCs w:val="23"/>
        </w:rPr>
        <w:t xml:space="preserve"> and</w:t>
      </w:r>
      <w:r w:rsidR="009A79E2">
        <w:rPr>
          <w:sz w:val="23"/>
          <w:szCs w:val="23"/>
        </w:rPr>
        <w:t xml:space="preserve"> that he contacted the DNR and there is nothing that has to be done.  </w:t>
      </w:r>
    </w:p>
    <w:p w:rsidR="00657176" w:rsidRDefault="00657176" w:rsidP="00757387">
      <w:pPr>
        <w:pStyle w:val="DefaultText"/>
        <w:ind w:left="720" w:hanging="720"/>
        <w:jc w:val="both"/>
        <w:rPr>
          <w:sz w:val="23"/>
          <w:szCs w:val="23"/>
        </w:rPr>
      </w:pPr>
    </w:p>
    <w:p w:rsidR="009A79E2" w:rsidRDefault="009A79E2" w:rsidP="00757387">
      <w:pPr>
        <w:pStyle w:val="DefaultText"/>
        <w:ind w:left="720" w:hanging="720"/>
        <w:jc w:val="both"/>
        <w:rPr>
          <w:sz w:val="23"/>
          <w:szCs w:val="23"/>
        </w:rPr>
      </w:pPr>
      <w:proofErr w:type="spellStart"/>
      <w:r>
        <w:rPr>
          <w:sz w:val="23"/>
          <w:szCs w:val="23"/>
        </w:rPr>
        <w:t>Peper</w:t>
      </w:r>
      <w:proofErr w:type="spellEnd"/>
      <w:r>
        <w:rPr>
          <w:sz w:val="23"/>
          <w:szCs w:val="23"/>
        </w:rPr>
        <w:t xml:space="preserve"> ask if the town has any issues and </w:t>
      </w:r>
      <w:proofErr w:type="spellStart"/>
      <w:r>
        <w:rPr>
          <w:sz w:val="23"/>
          <w:szCs w:val="23"/>
        </w:rPr>
        <w:t>Maestri</w:t>
      </w:r>
      <w:proofErr w:type="spellEnd"/>
      <w:r>
        <w:rPr>
          <w:sz w:val="23"/>
          <w:szCs w:val="23"/>
        </w:rPr>
        <w:t xml:space="preserve"> said he has</w:t>
      </w:r>
      <w:r w:rsidR="007057FE">
        <w:rPr>
          <w:sz w:val="23"/>
          <w:szCs w:val="23"/>
        </w:rPr>
        <w:t xml:space="preserve"> contacted the town and there are</w:t>
      </w:r>
      <w:bookmarkStart w:id="0" w:name="_GoBack"/>
      <w:bookmarkEnd w:id="0"/>
      <w:r>
        <w:rPr>
          <w:sz w:val="23"/>
          <w:szCs w:val="23"/>
        </w:rPr>
        <w:t xml:space="preserve"> no issues.</w:t>
      </w:r>
    </w:p>
    <w:p w:rsidR="009A79E2" w:rsidRDefault="00657176" w:rsidP="00657176">
      <w:pPr>
        <w:pStyle w:val="DefaultText"/>
        <w:jc w:val="both"/>
        <w:rPr>
          <w:szCs w:val="22"/>
        </w:rPr>
      </w:pPr>
      <w:r>
        <w:rPr>
          <w:szCs w:val="22"/>
        </w:rPr>
        <w:t xml:space="preserve">Seeing as no one else wished to speak, Chair White closed the public portion of the hearing and the </w:t>
      </w:r>
      <w:r w:rsidR="009A79E2">
        <w:rPr>
          <w:szCs w:val="22"/>
        </w:rPr>
        <w:t xml:space="preserve">Board went into deliberation. Motioned by Phephles, seconded by Allen to approve the </w:t>
      </w:r>
    </w:p>
    <w:p w:rsidR="009A79E2" w:rsidRDefault="009A79E2" w:rsidP="00657176">
      <w:pPr>
        <w:pStyle w:val="DefaultText"/>
        <w:jc w:val="both"/>
        <w:rPr>
          <w:sz w:val="23"/>
          <w:szCs w:val="23"/>
        </w:rPr>
      </w:pPr>
      <w:proofErr w:type="gramStart"/>
      <w:r>
        <w:rPr>
          <w:szCs w:val="22"/>
        </w:rPr>
        <w:t>special</w:t>
      </w:r>
      <w:proofErr w:type="gramEnd"/>
      <w:r>
        <w:rPr>
          <w:szCs w:val="22"/>
        </w:rPr>
        <w:t xml:space="preserve"> exceptions permit for construction of a pond</w:t>
      </w:r>
      <w:r w:rsidR="00657176">
        <w:rPr>
          <w:szCs w:val="22"/>
        </w:rPr>
        <w:t xml:space="preserve"> with the recommended conditions by the LRE Department</w:t>
      </w:r>
      <w:r>
        <w:rPr>
          <w:szCs w:val="22"/>
        </w:rPr>
        <w:t xml:space="preserve">.  </w:t>
      </w:r>
      <w:r w:rsidR="005E0B60">
        <w:rPr>
          <w:szCs w:val="22"/>
        </w:rPr>
        <w:t>Motion carried 5-0.</w:t>
      </w:r>
    </w:p>
    <w:p w:rsidR="009A79E2" w:rsidRDefault="009A79E2" w:rsidP="00757387">
      <w:pPr>
        <w:pStyle w:val="DefaultText"/>
        <w:ind w:left="720" w:hanging="720"/>
        <w:jc w:val="both"/>
        <w:rPr>
          <w:rStyle w:val="InitialStyle"/>
          <w:sz w:val="22"/>
          <w:szCs w:val="22"/>
          <w:u w:val="single"/>
        </w:rPr>
      </w:pPr>
    </w:p>
    <w:p w:rsidR="00B427DB" w:rsidRPr="00684B4B" w:rsidRDefault="00186A12" w:rsidP="00FF585E">
      <w:pPr>
        <w:ind w:left="331" w:hanging="331"/>
        <w:rPr>
          <w:rFonts w:ascii="Times New Roman" w:hAnsi="Times New Roman"/>
          <w:color w:val="auto"/>
          <w:szCs w:val="22"/>
        </w:rPr>
      </w:pPr>
      <w:r w:rsidRPr="00684B4B">
        <w:rPr>
          <w:rStyle w:val="InitialStyle"/>
          <w:rFonts w:ascii="Times New Roman" w:hAnsi="Times New Roman"/>
          <w:sz w:val="22"/>
          <w:szCs w:val="22"/>
          <w:u w:val="single"/>
        </w:rPr>
        <w:t>Next meeting date</w:t>
      </w:r>
      <w:r w:rsidRPr="00684B4B">
        <w:rPr>
          <w:rStyle w:val="InitialStyle"/>
          <w:rFonts w:ascii="Times New Roman" w:hAnsi="Times New Roman"/>
          <w:sz w:val="22"/>
          <w:szCs w:val="22"/>
        </w:rPr>
        <w:t xml:space="preserve"> –</w:t>
      </w:r>
      <w:r w:rsidR="00FF585E">
        <w:rPr>
          <w:rFonts w:ascii="Times New Roman" w:hAnsi="Times New Roman"/>
          <w:color w:val="auto"/>
          <w:szCs w:val="22"/>
        </w:rPr>
        <w:t xml:space="preserve"> Thursday, June </w:t>
      </w:r>
      <w:r w:rsidRPr="00684B4B">
        <w:rPr>
          <w:rFonts w:ascii="Times New Roman" w:hAnsi="Times New Roman"/>
          <w:color w:val="auto"/>
          <w:szCs w:val="22"/>
        </w:rPr>
        <w:t>2</w:t>
      </w:r>
      <w:r w:rsidR="00FF585E">
        <w:rPr>
          <w:rFonts w:ascii="Times New Roman" w:hAnsi="Times New Roman"/>
          <w:color w:val="auto"/>
          <w:szCs w:val="22"/>
        </w:rPr>
        <w:t>4</w:t>
      </w:r>
      <w:r w:rsidRPr="00684B4B">
        <w:rPr>
          <w:rFonts w:ascii="Times New Roman" w:hAnsi="Times New Roman"/>
          <w:color w:val="auto"/>
          <w:szCs w:val="22"/>
        </w:rPr>
        <w:t>, 2021</w:t>
      </w:r>
    </w:p>
    <w:p w:rsidR="00B427DB" w:rsidRPr="00684B4B" w:rsidRDefault="00B427DB" w:rsidP="00B427DB">
      <w:pPr>
        <w:tabs>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ind w:left="432" w:hanging="432"/>
        <w:rPr>
          <w:rFonts w:ascii="Times New Roman" w:hAnsi="Times New Roman"/>
          <w:szCs w:val="22"/>
        </w:rPr>
      </w:pPr>
      <w:r w:rsidRPr="00684B4B">
        <w:rPr>
          <w:rFonts w:ascii="Times New Roman" w:hAnsi="Times New Roman"/>
          <w:szCs w:val="22"/>
          <w:u w:val="single"/>
        </w:rPr>
        <w:t>Adjournment</w:t>
      </w:r>
      <w:r w:rsidRPr="00684B4B">
        <w:rPr>
          <w:rFonts w:ascii="Times New Roman" w:hAnsi="Times New Roman"/>
          <w:szCs w:val="22"/>
        </w:rPr>
        <w:t xml:space="preserve">:  </w:t>
      </w:r>
    </w:p>
    <w:p w:rsidR="00B427DB" w:rsidRPr="00684B4B" w:rsidRDefault="00B427DB" w:rsidP="00B427DB">
      <w:pPr>
        <w:rPr>
          <w:rStyle w:val="InitialStyle"/>
          <w:rFonts w:ascii="Times New Roman" w:hAnsi="Times New Roman"/>
          <w:sz w:val="22"/>
          <w:szCs w:val="22"/>
        </w:rPr>
      </w:pPr>
      <w:r w:rsidRPr="00684B4B">
        <w:rPr>
          <w:rStyle w:val="InitialStyle"/>
          <w:rFonts w:ascii="Times New Roman" w:hAnsi="Times New Roman"/>
          <w:sz w:val="22"/>
          <w:szCs w:val="22"/>
        </w:rPr>
        <w:t xml:space="preserve">Motion by </w:t>
      </w:r>
      <w:r w:rsidR="005E0B60">
        <w:rPr>
          <w:rStyle w:val="InitialStyle"/>
          <w:rFonts w:ascii="Times New Roman" w:hAnsi="Times New Roman"/>
          <w:sz w:val="22"/>
          <w:szCs w:val="22"/>
        </w:rPr>
        <w:t>Allen/</w:t>
      </w:r>
      <w:proofErr w:type="spellStart"/>
      <w:r w:rsidR="005E0B60">
        <w:rPr>
          <w:rStyle w:val="InitialStyle"/>
          <w:rFonts w:ascii="Times New Roman" w:hAnsi="Times New Roman"/>
          <w:sz w:val="22"/>
          <w:szCs w:val="22"/>
        </w:rPr>
        <w:t>Peper</w:t>
      </w:r>
      <w:proofErr w:type="spellEnd"/>
      <w:r w:rsidR="00186A12" w:rsidRPr="00684B4B">
        <w:rPr>
          <w:rStyle w:val="InitialStyle"/>
          <w:rFonts w:ascii="Times New Roman" w:hAnsi="Times New Roman"/>
          <w:sz w:val="22"/>
          <w:szCs w:val="22"/>
        </w:rPr>
        <w:t xml:space="preserve"> </w:t>
      </w:r>
      <w:r w:rsidRPr="00684B4B">
        <w:rPr>
          <w:rStyle w:val="InitialStyle"/>
          <w:rFonts w:ascii="Times New Roman" w:hAnsi="Times New Roman"/>
          <w:sz w:val="22"/>
          <w:szCs w:val="22"/>
        </w:rPr>
        <w:t xml:space="preserve">to adjourn.  Motion passed, 5-0.  Meeting adjourned at </w:t>
      </w:r>
      <w:r w:rsidR="005E0B60">
        <w:rPr>
          <w:rStyle w:val="InitialStyle"/>
          <w:rFonts w:ascii="Times New Roman" w:hAnsi="Times New Roman"/>
          <w:sz w:val="22"/>
          <w:szCs w:val="22"/>
        </w:rPr>
        <w:t>10:27</w:t>
      </w:r>
      <w:r w:rsidR="00186A12" w:rsidRPr="00684B4B">
        <w:rPr>
          <w:rStyle w:val="InitialStyle"/>
          <w:rFonts w:ascii="Times New Roman" w:hAnsi="Times New Roman"/>
          <w:sz w:val="22"/>
          <w:szCs w:val="22"/>
        </w:rPr>
        <w:t xml:space="preserve"> </w:t>
      </w:r>
      <w:r w:rsidRPr="00684B4B">
        <w:rPr>
          <w:rStyle w:val="InitialStyle"/>
          <w:rFonts w:ascii="Times New Roman" w:hAnsi="Times New Roman"/>
          <w:sz w:val="22"/>
          <w:szCs w:val="22"/>
        </w:rPr>
        <w:t>a.m.</w:t>
      </w:r>
    </w:p>
    <w:p w:rsidR="00B427DB" w:rsidRPr="00684B4B" w:rsidRDefault="00B427DB" w:rsidP="00B427DB">
      <w:pPr>
        <w:tabs>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imes New Roman" w:hAnsi="Times New Roman"/>
          <w:szCs w:val="22"/>
        </w:rPr>
      </w:pPr>
      <w:r w:rsidRPr="00684B4B">
        <w:rPr>
          <w:rFonts w:ascii="Times New Roman" w:hAnsi="Times New Roman"/>
          <w:szCs w:val="22"/>
        </w:rPr>
        <w:t>Respectfully submitted,</w:t>
      </w:r>
    </w:p>
    <w:p w:rsidR="00B427DB" w:rsidRPr="00684B4B" w:rsidRDefault="00B427DB" w:rsidP="00B427DB">
      <w:pPr>
        <w:tabs>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imes New Roman" w:hAnsi="Times New Roman"/>
          <w:szCs w:val="22"/>
        </w:rPr>
      </w:pPr>
    </w:p>
    <w:p w:rsidR="00B427DB" w:rsidRDefault="00B427DB" w:rsidP="00B427DB">
      <w:pPr>
        <w:tabs>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imes New Roman" w:hAnsi="Times New Roman"/>
          <w:szCs w:val="22"/>
        </w:rPr>
      </w:pPr>
      <w:r w:rsidRPr="00684B4B">
        <w:rPr>
          <w:rFonts w:ascii="Times New Roman" w:hAnsi="Times New Roman"/>
          <w:szCs w:val="22"/>
        </w:rPr>
        <w:t>David Allen, Secretary</w:t>
      </w:r>
    </w:p>
    <w:p w:rsidR="0018231A" w:rsidRDefault="0018231A" w:rsidP="00B427DB">
      <w:pPr>
        <w:tabs>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imes New Roman" w:hAnsi="Times New Roman"/>
          <w:szCs w:val="22"/>
        </w:rPr>
      </w:pPr>
    </w:p>
    <w:p w:rsidR="00B427DB" w:rsidRPr="00684B4B" w:rsidRDefault="00B427DB" w:rsidP="00B427DB">
      <w:pPr>
        <w:tabs>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ind w:left="432" w:hanging="432"/>
        <w:rPr>
          <w:rFonts w:ascii="Times New Roman" w:hAnsi="Times New Roman"/>
          <w:szCs w:val="22"/>
        </w:rPr>
      </w:pPr>
    </w:p>
    <w:p w:rsidR="00B427DB" w:rsidRPr="00684B4B" w:rsidRDefault="00B427DB" w:rsidP="00B427DB">
      <w:pPr>
        <w:tabs>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ind w:left="432" w:hanging="432"/>
        <w:rPr>
          <w:rFonts w:ascii="Times New Roman" w:hAnsi="Times New Roman"/>
          <w:color w:val="auto"/>
          <w:szCs w:val="22"/>
        </w:rPr>
      </w:pPr>
    </w:p>
    <w:p w:rsidR="00B427DB" w:rsidRPr="00684B4B" w:rsidRDefault="00B427DB" w:rsidP="00B42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Times New Roman" w:hAnsi="Times New Roman"/>
          <w:b/>
          <w:szCs w:val="22"/>
        </w:rPr>
      </w:pPr>
    </w:p>
    <w:p w:rsidR="005A7287" w:rsidRDefault="005A7287"/>
    <w:sectPr w:rsidR="005A7287" w:rsidSect="001431E4">
      <w:pgSz w:w="12240" w:h="15840"/>
      <w:pgMar w:top="1440" w:right="1440" w:bottom="1440" w:left="1440" w:header="72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DB"/>
    <w:rsid w:val="000E657A"/>
    <w:rsid w:val="0018231A"/>
    <w:rsid w:val="00186A12"/>
    <w:rsid w:val="001E5027"/>
    <w:rsid w:val="002E5FAA"/>
    <w:rsid w:val="0035437C"/>
    <w:rsid w:val="00442D14"/>
    <w:rsid w:val="005458CB"/>
    <w:rsid w:val="005A7287"/>
    <w:rsid w:val="005E0B60"/>
    <w:rsid w:val="00657176"/>
    <w:rsid w:val="0066546D"/>
    <w:rsid w:val="00684B4B"/>
    <w:rsid w:val="007057FE"/>
    <w:rsid w:val="00757387"/>
    <w:rsid w:val="007725EE"/>
    <w:rsid w:val="007A4971"/>
    <w:rsid w:val="007F1379"/>
    <w:rsid w:val="008623A3"/>
    <w:rsid w:val="008922E0"/>
    <w:rsid w:val="008F701B"/>
    <w:rsid w:val="00997B8F"/>
    <w:rsid w:val="009A79E2"/>
    <w:rsid w:val="00AE20E4"/>
    <w:rsid w:val="00B427DB"/>
    <w:rsid w:val="00B82FDB"/>
    <w:rsid w:val="00BB626E"/>
    <w:rsid w:val="00C27F85"/>
    <w:rsid w:val="00E5231C"/>
    <w:rsid w:val="00E845FF"/>
    <w:rsid w:val="00FF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7EC3"/>
  <w15:chartTrackingRefBased/>
  <w15:docId w15:val="{3A17BF4A-0DC9-4CD1-B1BF-B04D5B10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7DB"/>
    <w:pPr>
      <w:overflowPunct w:val="0"/>
      <w:autoSpaceDE w:val="0"/>
      <w:autoSpaceDN w:val="0"/>
      <w:adjustRightInd w:val="0"/>
      <w:spacing w:after="200" w:line="240" w:lineRule="auto"/>
      <w:textAlignment w:val="baseline"/>
    </w:pPr>
    <w:rPr>
      <w:rFonts w:ascii="Calibri" w:eastAsia="Times New Roman" w:hAnsi="Calibri"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427DB"/>
    <w:pPr>
      <w:spacing w:after="0"/>
    </w:pPr>
    <w:rPr>
      <w:rFonts w:ascii="Times New Roman" w:hAnsi="Times New Roman"/>
      <w:sz w:val="24"/>
    </w:rPr>
  </w:style>
  <w:style w:type="character" w:customStyle="1" w:styleId="InitialStyle">
    <w:name w:val="InitialStyle"/>
    <w:rsid w:val="00B427DB"/>
    <w:rPr>
      <w:color w:val="000000"/>
      <w:spacing w:val="0"/>
      <w:sz w:val="24"/>
    </w:rPr>
  </w:style>
  <w:style w:type="paragraph" w:styleId="NoSpacing">
    <w:name w:val="No Spacing"/>
    <w:uiPriority w:val="1"/>
    <w:qFormat/>
    <w:rsid w:val="00B427DB"/>
    <w:pPr>
      <w:overflowPunct w:val="0"/>
      <w:autoSpaceDE w:val="0"/>
      <w:autoSpaceDN w:val="0"/>
      <w:adjustRightInd w:val="0"/>
      <w:spacing w:after="0" w:line="240" w:lineRule="auto"/>
      <w:textAlignment w:val="baseline"/>
    </w:pPr>
    <w:rPr>
      <w:rFonts w:ascii="Calibri" w:eastAsia="Times New Roman"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Digmann</dc:creator>
  <cp:keywords/>
  <dc:description/>
  <cp:lastModifiedBy>Lori Digmann</cp:lastModifiedBy>
  <cp:revision>3</cp:revision>
  <dcterms:created xsi:type="dcterms:W3CDTF">2021-04-30T14:24:00Z</dcterms:created>
  <dcterms:modified xsi:type="dcterms:W3CDTF">2021-05-03T14:59:00Z</dcterms:modified>
</cp:coreProperties>
</file>