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51" w:rsidRDefault="00786A1B">
      <w:pPr>
        <w:framePr w:wrap="notBeside" w:vAnchor="page" w:hAnchor="page" w:x="792" w:y="617"/>
        <w:pBdr>
          <w:top w:val="none" w:sz="1" w:space="0" w:color="000000"/>
          <w:left w:val="none" w:sz="1" w:space="0" w:color="000000"/>
          <w:bottom w:val="none" w:sz="1" w:space="0" w:color="000000"/>
          <w:right w:val="none" w:sz="1" w:space="0" w:color="000000"/>
        </w:pBdr>
        <w:shd w:val="clear" w:color="000000" w:fill="FFFFFF"/>
      </w:pPr>
      <w:r>
        <w:rPr>
          <w:noProof/>
        </w:rPr>
        <w:drawing>
          <wp:inline distT="0" distB="0" distL="0" distR="0">
            <wp:extent cx="14382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94" t="-2803"/>
                    <a:stretch>
                      <a:fillRect/>
                    </a:stretch>
                  </pic:blipFill>
                  <pic:spPr bwMode="auto">
                    <a:xfrm>
                      <a:off x="0" y="0"/>
                      <a:ext cx="1438275" cy="1676400"/>
                    </a:xfrm>
                    <a:prstGeom prst="rect">
                      <a:avLst/>
                    </a:prstGeom>
                    <a:noFill/>
                    <a:ln w="9525">
                      <a:noFill/>
                      <a:miter lim="800000"/>
                      <a:headEnd/>
                      <a:tailEnd/>
                    </a:ln>
                  </pic:spPr>
                </pic:pic>
              </a:graphicData>
            </a:graphic>
          </wp:inline>
        </w:drawing>
      </w: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p>
    <w:p w:rsidR="00D74351" w:rsidRDefault="00D74351">
      <w:pPr>
        <w:pStyle w:val="DefaultText"/>
        <w:framePr w:w="7530" w:h="2338"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TO:    </w:t>
      </w:r>
      <w:r w:rsidRPr="00CC3FB4">
        <w:rPr>
          <w:rFonts w:ascii="Arial" w:hAnsi="Arial"/>
          <w:sz w:val="22"/>
          <w:szCs w:val="22"/>
        </w:rPr>
        <w:tab/>
      </w:r>
      <w:r>
        <w:rPr>
          <w:rFonts w:ascii="Arial" w:hAnsi="Arial"/>
          <w:sz w:val="22"/>
          <w:szCs w:val="22"/>
        </w:rPr>
        <w:t xml:space="preserve">Sauk </w:t>
      </w:r>
      <w:r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DATE: </w:t>
      </w:r>
      <w:r w:rsidRPr="00CC3FB4">
        <w:rPr>
          <w:rFonts w:ascii="Arial" w:hAnsi="Arial"/>
          <w:sz w:val="22"/>
          <w:szCs w:val="22"/>
        </w:rPr>
        <w:tab/>
      </w:r>
      <w:r w:rsidR="00471CB9" w:rsidRPr="0028650B">
        <w:rPr>
          <w:rFonts w:ascii="Arial" w:hAnsi="Arial"/>
          <w:sz w:val="22"/>
          <w:szCs w:val="22"/>
        </w:rPr>
        <w:t xml:space="preserve">October </w:t>
      </w:r>
      <w:r w:rsidR="00577E7C" w:rsidRPr="0028650B">
        <w:rPr>
          <w:rFonts w:ascii="Arial" w:hAnsi="Arial"/>
          <w:sz w:val="22"/>
          <w:szCs w:val="22"/>
        </w:rPr>
        <w:t>0</w:t>
      </w:r>
      <w:r w:rsidR="00785CB8" w:rsidRPr="0028650B">
        <w:rPr>
          <w:rFonts w:ascii="Arial" w:hAnsi="Arial"/>
          <w:sz w:val="22"/>
          <w:szCs w:val="22"/>
        </w:rPr>
        <w:t>3</w:t>
      </w:r>
      <w:r w:rsidR="00577E7C" w:rsidRPr="0028650B">
        <w:rPr>
          <w:rFonts w:ascii="Arial" w:hAnsi="Arial"/>
          <w:sz w:val="22"/>
          <w:szCs w:val="22"/>
        </w:rPr>
        <w:t>,</w:t>
      </w:r>
      <w:r w:rsidR="0047464B" w:rsidRPr="0028650B">
        <w:rPr>
          <w:rFonts w:ascii="Arial" w:hAnsi="Arial"/>
          <w:sz w:val="22"/>
          <w:szCs w:val="22"/>
        </w:rPr>
        <w:t xml:space="preserve"> </w:t>
      </w:r>
      <w:r w:rsidR="00092793">
        <w:rPr>
          <w:rFonts w:ascii="Arial" w:hAnsi="Arial"/>
          <w:sz w:val="22"/>
          <w:szCs w:val="22"/>
        </w:rPr>
        <w:t>2014</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SUBJECT: </w:t>
      </w:r>
      <w:r w:rsidRPr="00CC3FB4">
        <w:rPr>
          <w:rFonts w:ascii="Arial" w:hAnsi="Arial"/>
          <w:sz w:val="22"/>
          <w:szCs w:val="22"/>
        </w:rPr>
        <w:tab/>
        <w:t>201</w:t>
      </w:r>
      <w:r w:rsidR="00092793">
        <w:rPr>
          <w:rFonts w:ascii="Arial" w:hAnsi="Arial"/>
          <w:sz w:val="22"/>
          <w:szCs w:val="22"/>
        </w:rPr>
        <w:t>5</w:t>
      </w:r>
      <w:r w:rsidRPr="00CC3FB4">
        <w:rPr>
          <w:rFonts w:ascii="Arial" w:hAnsi="Arial"/>
          <w:sz w:val="22"/>
          <w:szCs w:val="22"/>
        </w:rPr>
        <w:t xml:space="preserve"> Budget – Supervisor</w:t>
      </w:r>
      <w:r w:rsidR="00EF66B0">
        <w:rPr>
          <w:rFonts w:ascii="Arial" w:hAnsi="Arial"/>
          <w:sz w:val="22"/>
          <w:szCs w:val="22"/>
        </w:rPr>
        <w:t>y</w:t>
      </w:r>
      <w:r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201</w:t>
      </w:r>
      <w:r w:rsidR="00092793">
        <w:rPr>
          <w:rFonts w:ascii="Arial" w:hAnsi="Arial"/>
          <w:sz w:val="22"/>
          <w:szCs w:val="22"/>
        </w:rPr>
        <w:t>5</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to clearly explain, in writing, what their proposed amendment is and what their intended tax levy impact (increase or decrease) is on the </w:t>
      </w:r>
      <w:r>
        <w:rPr>
          <w:rFonts w:ascii="Arial" w:hAnsi="Arial"/>
          <w:sz w:val="22"/>
          <w:szCs w:val="22"/>
        </w:rPr>
        <w:t>201</w:t>
      </w:r>
      <w:r w:rsidR="00092793">
        <w:rPr>
          <w:rFonts w:ascii="Arial" w:hAnsi="Arial"/>
          <w:sz w:val="22"/>
          <w:szCs w:val="22"/>
        </w:rPr>
        <w:t>5</w:t>
      </w:r>
      <w:r w:rsidRPr="00CC3FB4">
        <w:rPr>
          <w:rFonts w:ascii="Arial" w:hAnsi="Arial"/>
          <w:sz w:val="22"/>
          <w:szCs w:val="22"/>
        </w:rPr>
        <w:t xml:space="preserve"> Budget.</w:t>
      </w:r>
      <w:r w:rsidR="002B14F9">
        <w:rPr>
          <w:rFonts w:ascii="Arial" w:hAnsi="Arial"/>
          <w:sz w:val="22"/>
          <w:szCs w:val="22"/>
        </w:rPr>
        <w:t xml:space="preserve">  Each proposed amendment should be submitted by only one supervisor.  Care needs to be taken by each supervisor not to violate the Open Meetings Law through w</w:t>
      </w:r>
      <w:r w:rsidR="0047464B">
        <w:rPr>
          <w:rFonts w:ascii="Arial" w:hAnsi="Arial"/>
          <w:sz w:val="22"/>
          <w:szCs w:val="22"/>
        </w:rPr>
        <w:t>alking quorums, or otherwise.</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201</w:t>
      </w:r>
      <w:r w:rsidR="00092793">
        <w:rPr>
          <w:rFonts w:ascii="Arial" w:hAnsi="Arial"/>
          <w:sz w:val="22"/>
          <w:szCs w:val="22"/>
        </w:rPr>
        <w:t>5</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http://www.co.sauk.wi.us/accounting under 201</w:t>
      </w:r>
      <w:r w:rsidR="00092793">
        <w:rPr>
          <w:rFonts w:ascii="Arial" w:hAnsi="Arial"/>
          <w:sz w:val="22"/>
          <w:szCs w:val="22"/>
        </w:rPr>
        <w:t>5</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45"/>
        <w:gridCol w:w="7031"/>
      </w:tblGrid>
      <w:tr w:rsidR="005C0CA0" w:rsidRPr="00821D30" w:rsidTr="00821D30">
        <w:tc>
          <w:tcPr>
            <w:tcW w:w="2545" w:type="dxa"/>
            <w:vAlign w:val="center"/>
          </w:tcPr>
          <w:p w:rsidR="005C0CA0" w:rsidRPr="00471CB9" w:rsidRDefault="005C0CA0" w:rsidP="0069691E">
            <w:pPr>
              <w:tabs>
                <w:tab w:val="left" w:pos="1350"/>
                <w:tab w:val="center" w:pos="5760"/>
              </w:tabs>
              <w:ind w:right="270"/>
              <w:rPr>
                <w:rFonts w:ascii="Arial" w:hAnsi="Arial"/>
                <w:b/>
                <w:sz w:val="22"/>
                <w:szCs w:val="22"/>
              </w:rPr>
            </w:pPr>
            <w:r w:rsidRPr="00471CB9">
              <w:rPr>
                <w:rFonts w:ascii="Arial" w:hAnsi="Arial"/>
                <w:b/>
                <w:sz w:val="22"/>
                <w:szCs w:val="22"/>
              </w:rPr>
              <w:t>October 2</w:t>
            </w:r>
            <w:r w:rsidR="0069691E">
              <w:rPr>
                <w:rFonts w:ascii="Arial" w:hAnsi="Arial"/>
                <w:b/>
                <w:sz w:val="22"/>
                <w:szCs w:val="22"/>
              </w:rPr>
              <w:t>7</w:t>
            </w:r>
            <w:r w:rsidRPr="00471CB9">
              <w:rPr>
                <w:rFonts w:ascii="Arial" w:hAnsi="Arial"/>
                <w:b/>
                <w:sz w:val="22"/>
                <w:szCs w:val="22"/>
              </w:rPr>
              <w:t>, 201</w:t>
            </w:r>
            <w:r w:rsidR="00092793">
              <w:rPr>
                <w:rFonts w:ascii="Arial" w:hAnsi="Arial"/>
                <w:b/>
                <w:sz w:val="22"/>
                <w:szCs w:val="22"/>
              </w:rPr>
              <w:t>4</w:t>
            </w:r>
          </w:p>
        </w:tc>
        <w:tc>
          <w:tcPr>
            <w:tcW w:w="7031" w:type="dxa"/>
            <w:vAlign w:val="center"/>
          </w:tcPr>
          <w:p w:rsidR="005C0CA0" w:rsidRPr="00471CB9" w:rsidRDefault="0070574D" w:rsidP="0069691E">
            <w:pPr>
              <w:tabs>
                <w:tab w:val="left" w:pos="1350"/>
                <w:tab w:val="center" w:pos="5760"/>
              </w:tabs>
              <w:ind w:right="270"/>
              <w:rPr>
                <w:rFonts w:ascii="Arial" w:hAnsi="Arial"/>
                <w:b/>
                <w:sz w:val="22"/>
                <w:szCs w:val="22"/>
              </w:rPr>
            </w:pPr>
            <w:r w:rsidRPr="00471CB9">
              <w:rPr>
                <w:rFonts w:ascii="Arial" w:hAnsi="Arial"/>
                <w:sz w:val="22"/>
                <w:szCs w:val="22"/>
              </w:rPr>
              <w:t xml:space="preserve">Supervisors prepare </w:t>
            </w:r>
            <w:r w:rsidR="00AB073F" w:rsidRPr="00471CB9">
              <w:rPr>
                <w:rFonts w:ascii="Arial" w:hAnsi="Arial"/>
                <w:sz w:val="22"/>
                <w:szCs w:val="22"/>
              </w:rPr>
              <w:t>a</w:t>
            </w:r>
            <w:r w:rsidRPr="00471CB9">
              <w:rPr>
                <w:rFonts w:ascii="Arial" w:hAnsi="Arial"/>
                <w:sz w:val="22"/>
                <w:szCs w:val="22"/>
              </w:rPr>
              <w:t>mendments and submit them</w:t>
            </w:r>
            <w:r w:rsidR="00416252" w:rsidRPr="00471CB9">
              <w:rPr>
                <w:rFonts w:ascii="Arial" w:hAnsi="Arial"/>
                <w:sz w:val="22"/>
                <w:szCs w:val="22"/>
              </w:rPr>
              <w:t xml:space="preserve"> to the Accounting Office</w:t>
            </w:r>
            <w:r w:rsidRPr="00471CB9">
              <w:rPr>
                <w:rFonts w:ascii="Arial" w:hAnsi="Arial"/>
                <w:sz w:val="22"/>
                <w:szCs w:val="22"/>
              </w:rPr>
              <w:t xml:space="preserve">.  </w:t>
            </w:r>
            <w:r w:rsidR="005C0CA0" w:rsidRPr="00471CB9">
              <w:rPr>
                <w:rFonts w:ascii="Arial" w:hAnsi="Arial"/>
                <w:b/>
                <w:sz w:val="22"/>
                <w:szCs w:val="22"/>
              </w:rPr>
              <w:t>Amendments are due to th</w:t>
            </w:r>
            <w:r w:rsidR="00416252" w:rsidRPr="00471CB9">
              <w:rPr>
                <w:rFonts w:ascii="Arial" w:hAnsi="Arial"/>
                <w:b/>
                <w:sz w:val="22"/>
                <w:szCs w:val="22"/>
              </w:rPr>
              <w:t>e Accounting Office October 2</w:t>
            </w:r>
            <w:r w:rsidR="0069691E">
              <w:rPr>
                <w:rFonts w:ascii="Arial" w:hAnsi="Arial"/>
                <w:b/>
                <w:sz w:val="22"/>
                <w:szCs w:val="22"/>
              </w:rPr>
              <w:t>7</w:t>
            </w:r>
            <w:r w:rsidR="00416252" w:rsidRPr="00471CB9">
              <w:rPr>
                <w:rFonts w:ascii="Arial" w:hAnsi="Arial"/>
                <w:b/>
                <w:sz w:val="22"/>
                <w:szCs w:val="22"/>
              </w:rPr>
              <w:t>, 201</w:t>
            </w:r>
            <w:r w:rsidR="00092793">
              <w:rPr>
                <w:rFonts w:ascii="Arial" w:hAnsi="Arial"/>
                <w:b/>
                <w:sz w:val="22"/>
                <w:szCs w:val="22"/>
              </w:rPr>
              <w:t>4</w:t>
            </w:r>
            <w:r w:rsidR="005C0CA0" w:rsidRPr="00471CB9">
              <w:rPr>
                <w:rFonts w:ascii="Arial" w:hAnsi="Arial"/>
                <w:b/>
                <w:sz w:val="22"/>
                <w:szCs w:val="22"/>
              </w:rPr>
              <w:t>.</w:t>
            </w:r>
          </w:p>
        </w:tc>
      </w:tr>
      <w:tr w:rsidR="005C0CA0" w:rsidRPr="00821D30" w:rsidTr="00821D30">
        <w:tc>
          <w:tcPr>
            <w:tcW w:w="2545" w:type="dxa"/>
            <w:vAlign w:val="center"/>
          </w:tcPr>
          <w:p w:rsidR="005C0CA0" w:rsidRPr="00471CB9" w:rsidRDefault="003E3372" w:rsidP="003E3372">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November</w:t>
            </w:r>
            <w:r>
              <w:rPr>
                <w:rFonts w:ascii="Arial" w:hAnsi="Arial"/>
                <w:sz w:val="22"/>
                <w:szCs w:val="22"/>
              </w:rPr>
              <w:t xml:space="preserve"> 3</w:t>
            </w:r>
            <w:r w:rsidR="005C0CA0" w:rsidRPr="00471CB9">
              <w:rPr>
                <w:rFonts w:ascii="Arial" w:hAnsi="Arial"/>
                <w:sz w:val="22"/>
                <w:szCs w:val="22"/>
              </w:rPr>
              <w:t>, 201</w:t>
            </w:r>
            <w:r w:rsidR="00092793">
              <w:rPr>
                <w:rFonts w:ascii="Arial" w:hAnsi="Arial"/>
                <w:sz w:val="22"/>
                <w:szCs w:val="22"/>
              </w:rPr>
              <w:t>4</w:t>
            </w:r>
          </w:p>
        </w:tc>
        <w:tc>
          <w:tcPr>
            <w:tcW w:w="7031" w:type="dxa"/>
            <w:vAlign w:val="center"/>
          </w:tcPr>
          <w:p w:rsidR="005C0CA0" w:rsidRPr="00471CB9" w:rsidRDefault="005C0CA0" w:rsidP="005B472C">
            <w:pPr>
              <w:tabs>
                <w:tab w:val="left" w:pos="1350"/>
                <w:tab w:val="center" w:pos="5760"/>
              </w:tabs>
              <w:ind w:right="270"/>
              <w:rPr>
                <w:rFonts w:ascii="Arial" w:hAnsi="Arial"/>
                <w:sz w:val="22"/>
                <w:szCs w:val="22"/>
              </w:rPr>
            </w:pPr>
            <w:r w:rsidRPr="00471CB9">
              <w:rPr>
                <w:rFonts w:ascii="Arial" w:hAnsi="Arial"/>
                <w:sz w:val="22"/>
                <w:szCs w:val="22"/>
              </w:rPr>
              <w:t xml:space="preserve">County Administrative Coordinator, Controller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821D30">
        <w:tc>
          <w:tcPr>
            <w:tcW w:w="2545" w:type="dxa"/>
            <w:vAlign w:val="center"/>
          </w:tcPr>
          <w:p w:rsidR="005C0CA0" w:rsidRPr="00821D30" w:rsidRDefault="005C0CA0" w:rsidP="005B472C">
            <w:pPr>
              <w:tabs>
                <w:tab w:val="left" w:pos="1350"/>
                <w:tab w:val="center" w:pos="5760"/>
              </w:tabs>
              <w:ind w:right="270"/>
              <w:rPr>
                <w:rFonts w:ascii="Arial" w:hAnsi="Arial"/>
                <w:sz w:val="22"/>
                <w:szCs w:val="22"/>
              </w:rPr>
            </w:pPr>
            <w:r w:rsidRPr="00821D30">
              <w:rPr>
                <w:rFonts w:ascii="Arial" w:hAnsi="Arial"/>
                <w:sz w:val="22"/>
                <w:szCs w:val="22"/>
              </w:rPr>
              <w:t xml:space="preserve">November </w:t>
            </w:r>
            <w:r w:rsidR="003E3372">
              <w:rPr>
                <w:rFonts w:ascii="Arial" w:hAnsi="Arial"/>
                <w:sz w:val="22"/>
                <w:szCs w:val="22"/>
              </w:rPr>
              <w:t>4</w:t>
            </w:r>
            <w:r w:rsidRPr="00821D30">
              <w:rPr>
                <w:rFonts w:ascii="Arial" w:hAnsi="Arial"/>
                <w:sz w:val="22"/>
                <w:szCs w:val="22"/>
              </w:rPr>
              <w:t>, 201</w:t>
            </w:r>
            <w:r w:rsidR="00092793">
              <w:rPr>
                <w:rFonts w:ascii="Arial" w:hAnsi="Arial"/>
                <w:sz w:val="22"/>
                <w:szCs w:val="22"/>
              </w:rPr>
              <w:t>4</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821D30">
        <w:tc>
          <w:tcPr>
            <w:tcW w:w="2545" w:type="dxa"/>
            <w:vAlign w:val="center"/>
          </w:tcPr>
          <w:p w:rsidR="005C0CA0" w:rsidRPr="00821D30" w:rsidRDefault="005C0CA0" w:rsidP="00092793">
            <w:pPr>
              <w:tabs>
                <w:tab w:val="left" w:pos="1350"/>
                <w:tab w:val="center" w:pos="5760"/>
              </w:tabs>
              <w:ind w:right="270"/>
              <w:rPr>
                <w:rFonts w:ascii="Arial" w:hAnsi="Arial"/>
                <w:sz w:val="22"/>
                <w:szCs w:val="22"/>
              </w:rPr>
            </w:pPr>
            <w:r w:rsidRPr="00821D30">
              <w:rPr>
                <w:rFonts w:ascii="Arial" w:hAnsi="Arial"/>
                <w:sz w:val="22"/>
                <w:szCs w:val="22"/>
              </w:rPr>
              <w:t>November 1</w:t>
            </w:r>
            <w:r w:rsidR="00092793">
              <w:rPr>
                <w:rFonts w:ascii="Arial" w:hAnsi="Arial"/>
                <w:sz w:val="22"/>
                <w:szCs w:val="22"/>
              </w:rPr>
              <w:t>1</w:t>
            </w:r>
            <w:r w:rsidRPr="00821D30">
              <w:rPr>
                <w:rFonts w:ascii="Arial" w:hAnsi="Arial"/>
                <w:sz w:val="22"/>
                <w:szCs w:val="22"/>
              </w:rPr>
              <w:t>, 201</w:t>
            </w:r>
            <w:r w:rsidR="00092793">
              <w:rPr>
                <w:rFonts w:ascii="Arial" w:hAnsi="Arial"/>
                <w:sz w:val="22"/>
                <w:szCs w:val="22"/>
              </w:rPr>
              <w:t>4</w:t>
            </w:r>
          </w:p>
        </w:tc>
        <w:tc>
          <w:tcPr>
            <w:tcW w:w="7031" w:type="dxa"/>
            <w:vAlign w:val="center"/>
          </w:tcPr>
          <w:p w:rsidR="005C0CA0" w:rsidRPr="00821D30" w:rsidRDefault="005C0CA0" w:rsidP="003E3372">
            <w:pPr>
              <w:tabs>
                <w:tab w:val="left" w:pos="1350"/>
                <w:tab w:val="center" w:pos="5760"/>
              </w:tabs>
              <w:ind w:right="270"/>
              <w:rPr>
                <w:rFonts w:ascii="Arial" w:hAnsi="Arial"/>
                <w:sz w:val="22"/>
                <w:szCs w:val="22"/>
              </w:rPr>
            </w:pPr>
            <w:r w:rsidRPr="00821D30">
              <w:rPr>
                <w:rFonts w:ascii="Arial" w:hAnsi="Arial"/>
                <w:sz w:val="22"/>
                <w:szCs w:val="22"/>
              </w:rPr>
              <w:t>County Board adopts the 201</w:t>
            </w:r>
            <w:r w:rsidR="003E3372">
              <w:rPr>
                <w:rFonts w:ascii="Arial" w:hAnsi="Arial"/>
                <w:sz w:val="22"/>
                <w:szCs w:val="22"/>
              </w:rPr>
              <w:t>5</w:t>
            </w:r>
            <w:r w:rsidRPr="00821D30">
              <w:rPr>
                <w:rFonts w:ascii="Arial" w:hAnsi="Arial"/>
                <w:sz w:val="22"/>
                <w:szCs w:val="22"/>
              </w:rPr>
              <w:t xml:space="preserve"> Budget</w:t>
            </w:r>
            <w:r w:rsidR="00AB073F">
              <w:rPr>
                <w:rFonts w:ascii="Arial" w:hAnsi="Arial"/>
                <w:sz w:val="22"/>
                <w:szCs w:val="22"/>
              </w:rPr>
              <w:t>, including any amendments that are brought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must be made during the November County Board session.</w:t>
            </w:r>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10"/>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201</w:t>
      </w:r>
      <w:r w:rsidR="003E3372">
        <w:rPr>
          <w:rFonts w:ascii="Arial" w:hAnsi="Arial"/>
          <w:sz w:val="22"/>
          <w:szCs w:val="22"/>
        </w:rPr>
        <w:t>5</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416252" w:rsidRDefault="00471CB9" w:rsidP="00D608E1">
      <w:pPr>
        <w:pStyle w:val="Header"/>
        <w:rPr>
          <w:color w:val="FF0000"/>
        </w:rPr>
      </w:pPr>
      <w:r w:rsidRPr="0028650B">
        <w:rPr>
          <w:rFonts w:ascii="Arial" w:hAnsi="Arial"/>
          <w:sz w:val="22"/>
          <w:szCs w:val="22"/>
        </w:rPr>
        <w:t>October</w:t>
      </w:r>
      <w:r w:rsidR="0047464B" w:rsidRPr="0028650B">
        <w:rPr>
          <w:rFonts w:ascii="Arial" w:hAnsi="Arial"/>
          <w:sz w:val="22"/>
          <w:szCs w:val="22"/>
        </w:rPr>
        <w:t xml:space="preserve"> </w:t>
      </w:r>
      <w:r w:rsidR="00577E7C" w:rsidRPr="0028650B">
        <w:rPr>
          <w:rFonts w:ascii="Arial" w:hAnsi="Arial"/>
          <w:sz w:val="22"/>
          <w:szCs w:val="22"/>
        </w:rPr>
        <w:t>0</w:t>
      </w:r>
      <w:r w:rsidR="00785CB8" w:rsidRPr="0028650B">
        <w:rPr>
          <w:rFonts w:ascii="Arial" w:hAnsi="Arial"/>
          <w:sz w:val="22"/>
          <w:szCs w:val="22"/>
        </w:rPr>
        <w:t>3</w:t>
      </w:r>
      <w:r w:rsidR="003E3372" w:rsidRPr="0028650B">
        <w:rPr>
          <w:rFonts w:ascii="Arial" w:hAnsi="Arial"/>
          <w:sz w:val="22"/>
          <w:szCs w:val="22"/>
        </w:rPr>
        <w:t xml:space="preserve">, </w:t>
      </w:r>
      <w:r w:rsidR="003E3372">
        <w:rPr>
          <w:rFonts w:ascii="Arial" w:hAnsi="Arial"/>
          <w:sz w:val="22"/>
          <w:szCs w:val="22"/>
        </w:rPr>
        <w:t>2014</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are asked to submit their amendments as soon as possible</w:t>
      </w:r>
      <w:r w:rsidR="00367F3F">
        <w:rPr>
          <w:rFonts w:ascii="Arial" w:hAnsi="Arial"/>
          <w:sz w:val="22"/>
          <w:szCs w:val="22"/>
        </w:rPr>
        <w:t xml:space="preserve">, but no later than October </w:t>
      </w:r>
      <w:r w:rsidR="003E3372">
        <w:rPr>
          <w:rFonts w:ascii="Arial" w:hAnsi="Arial"/>
          <w:sz w:val="22"/>
          <w:szCs w:val="22"/>
        </w:rPr>
        <w:t>27</w:t>
      </w:r>
      <w:r w:rsidR="00416252">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3261AC"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Amendments</w:t>
      </w:r>
      <w:r>
        <w:rPr>
          <w:rFonts w:ascii="Arial" w:hAnsi="Arial"/>
          <w:sz w:val="22"/>
          <w:szCs w:val="22"/>
        </w:rPr>
        <w:t xml:space="preserve"> </w:t>
      </w:r>
      <w:r w:rsidR="00F16DB3">
        <w:rPr>
          <w:rFonts w:ascii="Arial" w:hAnsi="Arial"/>
          <w:sz w:val="22"/>
          <w:szCs w:val="22"/>
        </w:rPr>
        <w:t>that w</w:t>
      </w:r>
      <w:r w:rsidR="00EB5F49">
        <w:rPr>
          <w:rFonts w:ascii="Arial" w:hAnsi="Arial"/>
          <w:sz w:val="22"/>
          <w:szCs w:val="22"/>
        </w:rPr>
        <w:t>il</w:t>
      </w:r>
      <w:r w:rsidR="00F16DB3">
        <w:rPr>
          <w:rFonts w:ascii="Arial" w:hAnsi="Arial"/>
          <w:sz w:val="22"/>
          <w:szCs w:val="22"/>
        </w:rPr>
        <w:t xml:space="preserve">l be ruled </w:t>
      </w:r>
      <w:r>
        <w:rPr>
          <w:rFonts w:ascii="Arial" w:hAnsi="Arial"/>
          <w:sz w:val="22"/>
          <w:szCs w:val="22"/>
        </w:rPr>
        <w:t xml:space="preserve">out of order </w:t>
      </w:r>
      <w:r w:rsidR="00F16DB3">
        <w:rPr>
          <w:rFonts w:ascii="Arial" w:hAnsi="Arial"/>
          <w:sz w:val="22"/>
          <w:szCs w:val="22"/>
        </w:rPr>
        <w:t>include</w:t>
      </w:r>
      <w:r>
        <w:rPr>
          <w:rFonts w:ascii="Arial" w:hAnsi="Arial"/>
          <w:sz w:val="22"/>
          <w:szCs w:val="22"/>
        </w:rPr>
        <w:t xml:space="preserve"> the following:</w:t>
      </w:r>
    </w:p>
    <w:p w:rsidR="003261AC" w:rsidRDefault="003261AC" w:rsidP="005B472C">
      <w:pPr>
        <w:tabs>
          <w:tab w:val="left" w:pos="1350"/>
          <w:tab w:val="center" w:pos="5760"/>
        </w:tabs>
        <w:ind w:right="270"/>
        <w:jc w:val="both"/>
        <w:rPr>
          <w:rFonts w:ascii="Arial" w:hAnsi="Arial"/>
          <w:sz w:val="22"/>
          <w:szCs w:val="22"/>
        </w:rPr>
      </w:pP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w:t>
      </w:r>
      <w:bookmarkStart w:id="0" w:name="_GoBack"/>
      <w:bookmarkEnd w:id="0"/>
      <w:r>
        <w:rPr>
          <w:rFonts w:ascii="Arial" w:hAnsi="Arial"/>
          <w:sz w:val="22"/>
          <w:szCs w:val="22"/>
        </w:rPr>
        <w:t>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a.  Nonrecurring</w:t>
      </w:r>
      <w:proofErr w:type="gramEnd"/>
      <w:r w:rsidRPr="00D608E1">
        <w:rPr>
          <w:rFonts w:ascii="Arial" w:hAnsi="Arial" w:cs="Arial"/>
          <w:sz w:val="22"/>
        </w:rPr>
        <w:t xml:space="preserve">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b.  Nonrecurring</w:t>
      </w:r>
      <w:proofErr w:type="gramEnd"/>
      <w:r w:rsidRPr="00D608E1">
        <w:rPr>
          <w:rFonts w:ascii="Arial" w:hAnsi="Arial" w:cs="Arial"/>
          <w:sz w:val="22"/>
        </w:rPr>
        <w:t xml:space="preserve">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c.  Prepayment</w:t>
      </w:r>
      <w:proofErr w:type="gramEnd"/>
      <w:r w:rsidRPr="00D608E1">
        <w:rPr>
          <w:rFonts w:ascii="Arial" w:hAnsi="Arial" w:cs="Arial"/>
          <w:sz w:val="22"/>
        </w:rPr>
        <w:t xml:space="preserve">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d.  Termination</w:t>
      </w:r>
      <w:proofErr w:type="gramEnd"/>
      <w:r w:rsidRPr="00D608E1">
        <w:rPr>
          <w:rFonts w:ascii="Arial" w:hAnsi="Arial" w:cs="Arial"/>
          <w:sz w:val="22"/>
        </w:rPr>
        <w:t xml:space="preserve">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e.  All</w:t>
      </w:r>
      <w:proofErr w:type="gramEnd"/>
      <w:r w:rsidRPr="00D608E1">
        <w:rPr>
          <w:rFonts w:ascii="Arial" w:hAnsi="Arial" w:cs="Arial"/>
          <w:sz w:val="22"/>
        </w:rPr>
        <w:t xml:space="preserve">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f.  Vacancy</w:t>
      </w:r>
      <w:proofErr w:type="gramEnd"/>
      <w:r w:rsidRPr="00D608E1">
        <w:rPr>
          <w:rFonts w:ascii="Arial" w:hAnsi="Arial" w:cs="Arial"/>
          <w:sz w:val="22"/>
        </w:rPr>
        <w:t xml:space="preserve">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proofErr w:type="gramStart"/>
      <w:r w:rsidRPr="00D608E1">
        <w:rPr>
          <w:rFonts w:ascii="Arial" w:hAnsi="Arial" w:cs="Arial"/>
          <w:sz w:val="22"/>
        </w:rPr>
        <w:t>g.  Continuing</w:t>
      </w:r>
      <w:proofErr w:type="gramEnd"/>
      <w:r w:rsidRPr="00D608E1">
        <w:rPr>
          <w:rFonts w:ascii="Arial" w:hAnsi="Arial" w:cs="Arial"/>
          <w:sz w:val="22"/>
        </w:rPr>
        <w:t xml:space="preserve">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proofErr w:type="gramStart"/>
      <w:r w:rsidRPr="00D608E1">
        <w:rPr>
          <w:rFonts w:ascii="Arial" w:hAnsi="Arial" w:cs="Arial"/>
          <w:sz w:val="22"/>
        </w:rPr>
        <w:t>h.  Other</w:t>
      </w:r>
      <w:proofErr w:type="gramEnd"/>
      <w:r w:rsidRPr="00D608E1">
        <w:rPr>
          <w:rFonts w:ascii="Arial" w:hAnsi="Arial" w:cs="Arial"/>
          <w:sz w:val="22"/>
        </w:rPr>
        <w:t xml:space="preserve">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1"/>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Administrative</w:t>
      </w:r>
      <w:r w:rsidR="000D7FA0">
        <w:rPr>
          <w:rFonts w:ascii="Arial" w:hAnsi="Arial"/>
          <w:sz w:val="22"/>
          <w:szCs w:val="22"/>
        </w:rPr>
        <w:t xml:space="preserve"> </w:t>
      </w:r>
      <w:r w:rsidR="00EF66B0">
        <w:rPr>
          <w:rFonts w:ascii="Arial" w:hAnsi="Arial"/>
          <w:sz w:val="22"/>
          <w:szCs w:val="22"/>
        </w:rPr>
        <w:t>Co</w:t>
      </w:r>
      <w:r w:rsidRPr="00CC3FB4">
        <w:rPr>
          <w:rFonts w:ascii="Arial" w:hAnsi="Arial"/>
          <w:sz w:val="22"/>
          <w:szCs w:val="22"/>
        </w:rPr>
        <w:t>or</w:t>
      </w:r>
      <w:r w:rsidR="005C0CA0">
        <w:rPr>
          <w:rFonts w:ascii="Arial" w:hAnsi="Arial"/>
          <w:sz w:val="22"/>
          <w:szCs w:val="22"/>
        </w:rPr>
        <w:t>dinator</w:t>
      </w:r>
      <w:r w:rsidR="00EF66B0">
        <w:rPr>
          <w:rFonts w:ascii="Arial" w:hAnsi="Arial"/>
          <w:sz w:val="22"/>
          <w:szCs w:val="22"/>
        </w:rPr>
        <w:t xml:space="preserve"> or Controller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201</w:t>
      </w:r>
      <w:r w:rsidR="003E3372">
        <w:rPr>
          <w:rFonts w:ascii="Arial" w:hAnsi="Arial"/>
          <w:b/>
          <w:sz w:val="28"/>
          <w:szCs w:val="22"/>
        </w:rPr>
        <w:t>5</w:t>
      </w:r>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201</w:t>
      </w:r>
      <w:r w:rsidR="003E3372">
        <w:rPr>
          <w:rFonts w:ascii="Arial" w:hAnsi="Arial"/>
          <w:sz w:val="22"/>
          <w:szCs w:val="22"/>
        </w:rPr>
        <w:t>5</w:t>
      </w:r>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1F306A" w:rsidRPr="00821D30" w:rsidTr="00821D30">
        <w:tc>
          <w:tcPr>
            <w:tcW w:w="1728" w:type="dxa"/>
            <w:vAlign w:val="center"/>
          </w:tcPr>
          <w:p w:rsidR="00EA1D02" w:rsidRPr="00821D30" w:rsidRDefault="00EA1D02" w:rsidP="00821D30">
            <w:pPr>
              <w:tabs>
                <w:tab w:val="left" w:pos="1350"/>
                <w:tab w:val="center" w:pos="5760"/>
              </w:tabs>
              <w:ind w:right="270"/>
              <w:jc w:val="center"/>
              <w:rPr>
                <w:rFonts w:ascii="Arial" w:hAnsi="Arial"/>
                <w:b/>
                <w:sz w:val="18"/>
                <w:szCs w:val="22"/>
              </w:rPr>
            </w:pPr>
            <w:r w:rsidRPr="00821D30">
              <w:rPr>
                <w:rFonts w:ascii="Arial" w:hAnsi="Arial"/>
                <w:b/>
                <w:sz w:val="18"/>
                <w:szCs w:val="22"/>
              </w:rPr>
              <w:t>Department</w:t>
            </w:r>
          </w:p>
        </w:tc>
        <w:tc>
          <w:tcPr>
            <w:tcW w:w="2063" w:type="dxa"/>
            <w:vAlign w:val="center"/>
          </w:tcPr>
          <w:p w:rsidR="00EA1D02" w:rsidRPr="00821D30" w:rsidRDefault="00EA1D02" w:rsidP="00821D30">
            <w:pPr>
              <w:tabs>
                <w:tab w:val="left" w:pos="1350"/>
                <w:tab w:val="center" w:pos="5760"/>
              </w:tabs>
              <w:ind w:right="270"/>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A1D02" w:rsidRPr="00821D30" w:rsidRDefault="00EA1D02" w:rsidP="00821D30">
            <w:pPr>
              <w:tabs>
                <w:tab w:val="left" w:pos="1350"/>
                <w:tab w:val="center" w:pos="5760"/>
              </w:tabs>
              <w:ind w:right="270"/>
              <w:jc w:val="center"/>
              <w:rPr>
                <w:rFonts w:ascii="Arial" w:hAnsi="Arial"/>
                <w:b/>
                <w:sz w:val="18"/>
                <w:szCs w:val="22"/>
              </w:rPr>
            </w:pPr>
            <w:r w:rsidRPr="00821D30">
              <w:rPr>
                <w:rFonts w:ascii="Arial" w:hAnsi="Arial"/>
                <w:b/>
                <w:sz w:val="18"/>
                <w:szCs w:val="22"/>
              </w:rPr>
              <w:t>Expenditur</w:t>
            </w:r>
            <w:r w:rsidR="001F306A" w:rsidRPr="00821D30">
              <w:rPr>
                <w:rFonts w:ascii="Arial" w:hAnsi="Arial"/>
                <w:b/>
                <w:sz w:val="18"/>
                <w:szCs w:val="22"/>
              </w:rPr>
              <w:t>e</w:t>
            </w:r>
            <w:r w:rsidRPr="00821D30">
              <w:rPr>
                <w:rFonts w:ascii="Arial" w:hAnsi="Arial"/>
                <w:b/>
                <w:sz w:val="18"/>
                <w:szCs w:val="22"/>
              </w:rPr>
              <w:t xml:space="preserve"> Increase or (Decrease)</w:t>
            </w:r>
          </w:p>
        </w:tc>
        <w:tc>
          <w:tcPr>
            <w:tcW w:w="1440" w:type="dxa"/>
            <w:vAlign w:val="center"/>
          </w:tcPr>
          <w:p w:rsidR="00EA1D02" w:rsidRPr="00821D30" w:rsidRDefault="00EA1D02" w:rsidP="00821D30">
            <w:pPr>
              <w:tabs>
                <w:tab w:val="left" w:pos="1350"/>
                <w:tab w:val="center" w:pos="5760"/>
              </w:tabs>
              <w:ind w:right="270"/>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A1D02" w:rsidRPr="00821D30" w:rsidRDefault="00EA1D02" w:rsidP="00821D30">
            <w:pPr>
              <w:tabs>
                <w:tab w:val="left" w:pos="1350"/>
                <w:tab w:val="center" w:pos="5760"/>
              </w:tabs>
              <w:ind w:right="270"/>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A1D02" w:rsidRPr="00821D30" w:rsidRDefault="00EA1D02" w:rsidP="00821D30">
            <w:pPr>
              <w:tabs>
                <w:tab w:val="left" w:pos="1350"/>
                <w:tab w:val="center" w:pos="5760"/>
              </w:tabs>
              <w:ind w:right="270"/>
              <w:jc w:val="center"/>
              <w:rPr>
                <w:rFonts w:ascii="Arial" w:hAnsi="Arial"/>
                <w:b/>
                <w:sz w:val="18"/>
                <w:szCs w:val="22"/>
              </w:rPr>
            </w:pPr>
            <w:r w:rsidRPr="00821D30">
              <w:rPr>
                <w:rFonts w:ascii="Arial" w:hAnsi="Arial"/>
                <w:b/>
                <w:sz w:val="18"/>
                <w:szCs w:val="22"/>
              </w:rPr>
              <w:t>Net Tax Levy Increase or (Decrease)</w:t>
            </w:r>
          </w:p>
        </w:tc>
      </w:tr>
      <w:tr w:rsidR="001F306A" w:rsidRPr="00821D30" w:rsidTr="00821D30">
        <w:tc>
          <w:tcPr>
            <w:tcW w:w="1728" w:type="dxa"/>
          </w:tcPr>
          <w:p w:rsidR="00EA1D02" w:rsidRPr="00821D30" w:rsidRDefault="00EA1D02" w:rsidP="00821D30">
            <w:pPr>
              <w:tabs>
                <w:tab w:val="left" w:pos="1350"/>
                <w:tab w:val="center" w:pos="5760"/>
              </w:tabs>
              <w:ind w:right="270"/>
              <w:rPr>
                <w:rFonts w:ascii="Arial" w:hAnsi="Arial"/>
                <w:sz w:val="18"/>
                <w:szCs w:val="22"/>
              </w:rPr>
            </w:pPr>
          </w:p>
        </w:tc>
        <w:tc>
          <w:tcPr>
            <w:tcW w:w="2063" w:type="dxa"/>
          </w:tcPr>
          <w:p w:rsidR="00EA1D02" w:rsidRPr="00821D30" w:rsidRDefault="00EA1D02" w:rsidP="00821D30">
            <w:pPr>
              <w:tabs>
                <w:tab w:val="left" w:pos="1350"/>
                <w:tab w:val="center" w:pos="5760"/>
              </w:tabs>
              <w:ind w:right="270"/>
              <w:rPr>
                <w:rFonts w:ascii="Arial" w:hAnsi="Arial"/>
                <w:sz w:val="18"/>
                <w:szCs w:val="22"/>
              </w:rPr>
            </w:pPr>
          </w:p>
        </w:tc>
        <w:tc>
          <w:tcPr>
            <w:tcW w:w="1537"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r>
      <w:tr w:rsidR="001F306A" w:rsidRPr="00821D30" w:rsidTr="00821D30">
        <w:tc>
          <w:tcPr>
            <w:tcW w:w="1728" w:type="dxa"/>
          </w:tcPr>
          <w:p w:rsidR="00EA1D02" w:rsidRPr="00821D30" w:rsidRDefault="00EA1D02" w:rsidP="00821D30">
            <w:pPr>
              <w:tabs>
                <w:tab w:val="left" w:pos="1350"/>
                <w:tab w:val="center" w:pos="5760"/>
              </w:tabs>
              <w:ind w:right="270"/>
              <w:rPr>
                <w:rFonts w:ascii="Arial" w:hAnsi="Arial"/>
                <w:sz w:val="18"/>
                <w:szCs w:val="22"/>
              </w:rPr>
            </w:pPr>
          </w:p>
        </w:tc>
        <w:tc>
          <w:tcPr>
            <w:tcW w:w="2063" w:type="dxa"/>
          </w:tcPr>
          <w:p w:rsidR="00EA1D02" w:rsidRPr="00821D30" w:rsidRDefault="00EA1D02" w:rsidP="00821D30">
            <w:pPr>
              <w:tabs>
                <w:tab w:val="left" w:pos="1350"/>
                <w:tab w:val="center" w:pos="5760"/>
              </w:tabs>
              <w:ind w:right="270"/>
              <w:rPr>
                <w:rFonts w:ascii="Arial" w:hAnsi="Arial"/>
                <w:sz w:val="18"/>
                <w:szCs w:val="22"/>
              </w:rPr>
            </w:pPr>
          </w:p>
        </w:tc>
        <w:tc>
          <w:tcPr>
            <w:tcW w:w="1537"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r>
      <w:tr w:rsidR="001F306A" w:rsidRPr="00821D30" w:rsidTr="00821D30">
        <w:tc>
          <w:tcPr>
            <w:tcW w:w="1728" w:type="dxa"/>
          </w:tcPr>
          <w:p w:rsidR="00EA1D02" w:rsidRPr="00821D30" w:rsidRDefault="00EA1D02" w:rsidP="00821D30">
            <w:pPr>
              <w:tabs>
                <w:tab w:val="left" w:pos="1350"/>
                <w:tab w:val="center" w:pos="5760"/>
              </w:tabs>
              <w:ind w:right="270"/>
              <w:rPr>
                <w:rFonts w:ascii="Arial" w:hAnsi="Arial"/>
                <w:sz w:val="18"/>
                <w:szCs w:val="22"/>
              </w:rPr>
            </w:pPr>
          </w:p>
        </w:tc>
        <w:tc>
          <w:tcPr>
            <w:tcW w:w="2063" w:type="dxa"/>
          </w:tcPr>
          <w:p w:rsidR="00EA1D02" w:rsidRPr="00821D30" w:rsidRDefault="00EA1D02" w:rsidP="00821D30">
            <w:pPr>
              <w:tabs>
                <w:tab w:val="left" w:pos="1350"/>
                <w:tab w:val="center" w:pos="5760"/>
              </w:tabs>
              <w:ind w:right="270"/>
              <w:rPr>
                <w:rFonts w:ascii="Arial" w:hAnsi="Arial"/>
                <w:sz w:val="18"/>
                <w:szCs w:val="22"/>
              </w:rPr>
            </w:pPr>
          </w:p>
        </w:tc>
        <w:tc>
          <w:tcPr>
            <w:tcW w:w="1537"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c>
          <w:tcPr>
            <w:tcW w:w="1440" w:type="dxa"/>
          </w:tcPr>
          <w:p w:rsidR="00EA1D02" w:rsidRPr="00821D30" w:rsidRDefault="00EA1D02" w:rsidP="008548F6">
            <w:pPr>
              <w:tabs>
                <w:tab w:val="left" w:pos="1350"/>
                <w:tab w:val="center" w:pos="5760"/>
              </w:tabs>
              <w:ind w:right="270"/>
              <w:jc w:val="right"/>
              <w:rPr>
                <w:rFonts w:ascii="Arial" w:hAnsi="Arial"/>
                <w:sz w:val="18"/>
                <w:szCs w:val="22"/>
              </w:rPr>
            </w:pPr>
          </w:p>
        </w:tc>
      </w:tr>
      <w:tr w:rsidR="001E6896" w:rsidRPr="00821D30" w:rsidTr="00821D30">
        <w:tc>
          <w:tcPr>
            <w:tcW w:w="1728" w:type="dxa"/>
          </w:tcPr>
          <w:p w:rsidR="001E6896" w:rsidRPr="00821D30" w:rsidRDefault="001E6896" w:rsidP="00821D30">
            <w:pPr>
              <w:tabs>
                <w:tab w:val="left" w:pos="1350"/>
                <w:tab w:val="center" w:pos="5760"/>
              </w:tabs>
              <w:ind w:right="270"/>
              <w:rPr>
                <w:rFonts w:ascii="Arial" w:hAnsi="Arial"/>
                <w:sz w:val="18"/>
                <w:szCs w:val="22"/>
              </w:rPr>
            </w:pPr>
          </w:p>
        </w:tc>
        <w:tc>
          <w:tcPr>
            <w:tcW w:w="2063" w:type="dxa"/>
          </w:tcPr>
          <w:p w:rsidR="001E6896" w:rsidRPr="00821D30" w:rsidRDefault="001E6896" w:rsidP="00821D30">
            <w:pPr>
              <w:tabs>
                <w:tab w:val="left" w:pos="1350"/>
                <w:tab w:val="center" w:pos="5760"/>
              </w:tabs>
              <w:ind w:right="270"/>
              <w:rPr>
                <w:rFonts w:ascii="Arial" w:hAnsi="Arial"/>
                <w:sz w:val="18"/>
                <w:szCs w:val="22"/>
              </w:rPr>
            </w:pPr>
          </w:p>
        </w:tc>
        <w:tc>
          <w:tcPr>
            <w:tcW w:w="1537" w:type="dxa"/>
          </w:tcPr>
          <w:p w:rsidR="001E6896" w:rsidRPr="00821D30" w:rsidRDefault="001E6896" w:rsidP="008548F6">
            <w:pPr>
              <w:tabs>
                <w:tab w:val="left" w:pos="1350"/>
                <w:tab w:val="center" w:pos="5760"/>
              </w:tabs>
              <w:ind w:right="270"/>
              <w:jc w:val="right"/>
              <w:rPr>
                <w:rFonts w:ascii="Arial" w:hAnsi="Arial"/>
                <w:sz w:val="18"/>
                <w:szCs w:val="22"/>
              </w:rPr>
            </w:pPr>
          </w:p>
        </w:tc>
        <w:tc>
          <w:tcPr>
            <w:tcW w:w="1440" w:type="dxa"/>
          </w:tcPr>
          <w:p w:rsidR="001E6896" w:rsidRPr="00821D30" w:rsidRDefault="001E6896" w:rsidP="008548F6">
            <w:pPr>
              <w:tabs>
                <w:tab w:val="left" w:pos="1350"/>
                <w:tab w:val="center" w:pos="5760"/>
              </w:tabs>
              <w:ind w:right="270"/>
              <w:jc w:val="right"/>
              <w:rPr>
                <w:rFonts w:ascii="Arial" w:hAnsi="Arial"/>
                <w:sz w:val="18"/>
                <w:szCs w:val="22"/>
              </w:rPr>
            </w:pPr>
          </w:p>
        </w:tc>
        <w:tc>
          <w:tcPr>
            <w:tcW w:w="1440" w:type="dxa"/>
          </w:tcPr>
          <w:p w:rsidR="001E6896" w:rsidRPr="00821D30" w:rsidRDefault="001E6896" w:rsidP="008548F6">
            <w:pPr>
              <w:tabs>
                <w:tab w:val="left" w:pos="1350"/>
                <w:tab w:val="center" w:pos="5760"/>
              </w:tabs>
              <w:ind w:right="270"/>
              <w:jc w:val="right"/>
              <w:rPr>
                <w:rFonts w:ascii="Arial" w:hAnsi="Arial"/>
                <w:sz w:val="18"/>
                <w:szCs w:val="22"/>
              </w:rPr>
            </w:pPr>
          </w:p>
        </w:tc>
        <w:tc>
          <w:tcPr>
            <w:tcW w:w="1440" w:type="dxa"/>
          </w:tcPr>
          <w:p w:rsidR="001E6896" w:rsidRPr="00821D30" w:rsidRDefault="001E6896" w:rsidP="008548F6">
            <w:pPr>
              <w:tabs>
                <w:tab w:val="left" w:pos="1350"/>
                <w:tab w:val="center" w:pos="5760"/>
              </w:tabs>
              <w:ind w:right="270"/>
              <w:jc w:val="right"/>
              <w:rPr>
                <w:rFonts w:ascii="Arial" w:hAnsi="Arial"/>
                <w:sz w:val="18"/>
                <w:szCs w:val="22"/>
              </w:rPr>
            </w:pPr>
          </w:p>
        </w:tc>
      </w:tr>
      <w:tr w:rsidR="001E6896" w:rsidRPr="00821D30" w:rsidTr="00821D30">
        <w:tc>
          <w:tcPr>
            <w:tcW w:w="3791" w:type="dxa"/>
            <w:gridSpan w:val="2"/>
          </w:tcPr>
          <w:p w:rsidR="001E6896" w:rsidRPr="00821D30" w:rsidRDefault="001E6896" w:rsidP="00821D3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tcPr>
          <w:p w:rsidR="001E6896" w:rsidRPr="00821D30" w:rsidRDefault="001E6896" w:rsidP="008548F6">
            <w:pPr>
              <w:tabs>
                <w:tab w:val="left" w:pos="1350"/>
                <w:tab w:val="center" w:pos="5760"/>
              </w:tabs>
              <w:ind w:right="270"/>
              <w:jc w:val="right"/>
              <w:rPr>
                <w:rFonts w:ascii="Arial" w:hAnsi="Arial"/>
                <w:sz w:val="18"/>
                <w:szCs w:val="22"/>
              </w:rPr>
            </w:pPr>
          </w:p>
        </w:tc>
        <w:tc>
          <w:tcPr>
            <w:tcW w:w="1440" w:type="dxa"/>
          </w:tcPr>
          <w:p w:rsidR="001E6896" w:rsidRPr="00821D30" w:rsidRDefault="001E6896" w:rsidP="008548F6">
            <w:pPr>
              <w:tabs>
                <w:tab w:val="left" w:pos="1350"/>
                <w:tab w:val="center" w:pos="5760"/>
              </w:tabs>
              <w:ind w:right="270"/>
              <w:jc w:val="right"/>
              <w:rPr>
                <w:rFonts w:ascii="Arial" w:hAnsi="Arial"/>
                <w:sz w:val="18"/>
                <w:szCs w:val="22"/>
              </w:rPr>
            </w:pPr>
          </w:p>
        </w:tc>
        <w:tc>
          <w:tcPr>
            <w:tcW w:w="1440" w:type="dxa"/>
          </w:tcPr>
          <w:p w:rsidR="001E6896" w:rsidRPr="00821D30" w:rsidRDefault="001E6896" w:rsidP="008548F6">
            <w:pPr>
              <w:tabs>
                <w:tab w:val="left" w:pos="1350"/>
                <w:tab w:val="center" w:pos="5760"/>
              </w:tabs>
              <w:ind w:right="270"/>
              <w:jc w:val="right"/>
              <w:rPr>
                <w:rFonts w:ascii="Arial" w:hAnsi="Arial"/>
                <w:sz w:val="18"/>
                <w:szCs w:val="22"/>
              </w:rPr>
            </w:pPr>
          </w:p>
        </w:tc>
        <w:tc>
          <w:tcPr>
            <w:tcW w:w="1440" w:type="dxa"/>
          </w:tcPr>
          <w:p w:rsidR="001E6896" w:rsidRPr="00821D30" w:rsidRDefault="001E6896" w:rsidP="008548F6">
            <w:pPr>
              <w:tabs>
                <w:tab w:val="left" w:pos="1350"/>
                <w:tab w:val="center" w:pos="5760"/>
              </w:tabs>
              <w:ind w:right="270"/>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3F" w:rsidRDefault="00AB073F">
      <w:r>
        <w:separator/>
      </w:r>
    </w:p>
  </w:endnote>
  <w:endnote w:type="continuationSeparator" w:id="0">
    <w:p w:rsidR="00AB073F" w:rsidRDefault="00AB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3F" w:rsidRDefault="00AB073F">
      <w:r>
        <w:separator/>
      </w:r>
    </w:p>
  </w:footnote>
  <w:footnote w:type="continuationSeparator" w:id="0">
    <w:p w:rsidR="00AB073F" w:rsidRDefault="00AB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3F" w:rsidRPr="00D608E1" w:rsidRDefault="00AB073F" w:rsidP="00D60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9"/>
    <w:rsid w:val="00092793"/>
    <w:rsid w:val="00095399"/>
    <w:rsid w:val="000C6F29"/>
    <w:rsid w:val="000D7FA0"/>
    <w:rsid w:val="001E6896"/>
    <w:rsid w:val="001F306A"/>
    <w:rsid w:val="001F5292"/>
    <w:rsid w:val="0022013D"/>
    <w:rsid w:val="00227187"/>
    <w:rsid w:val="0028650B"/>
    <w:rsid w:val="002A2B33"/>
    <w:rsid w:val="002A7A09"/>
    <w:rsid w:val="002B14F9"/>
    <w:rsid w:val="002D7BC6"/>
    <w:rsid w:val="003076DB"/>
    <w:rsid w:val="003261AC"/>
    <w:rsid w:val="00354CAC"/>
    <w:rsid w:val="00361AF6"/>
    <w:rsid w:val="00367F3F"/>
    <w:rsid w:val="003E084D"/>
    <w:rsid w:val="003E3372"/>
    <w:rsid w:val="00416252"/>
    <w:rsid w:val="00470CF8"/>
    <w:rsid w:val="00471CB9"/>
    <w:rsid w:val="0047464B"/>
    <w:rsid w:val="0047659F"/>
    <w:rsid w:val="004B37B1"/>
    <w:rsid w:val="004C28A5"/>
    <w:rsid w:val="004C67A3"/>
    <w:rsid w:val="0057362C"/>
    <w:rsid w:val="0057530E"/>
    <w:rsid w:val="00577E7C"/>
    <w:rsid w:val="005B4189"/>
    <w:rsid w:val="005B472C"/>
    <w:rsid w:val="005C0CA0"/>
    <w:rsid w:val="0067082B"/>
    <w:rsid w:val="00693EFA"/>
    <w:rsid w:val="0069691E"/>
    <w:rsid w:val="00704BE4"/>
    <w:rsid w:val="0070574D"/>
    <w:rsid w:val="007069DA"/>
    <w:rsid w:val="00773B3B"/>
    <w:rsid w:val="00775E1A"/>
    <w:rsid w:val="00785CB8"/>
    <w:rsid w:val="00786479"/>
    <w:rsid w:val="00786A1B"/>
    <w:rsid w:val="007A2984"/>
    <w:rsid w:val="00821D30"/>
    <w:rsid w:val="008548F6"/>
    <w:rsid w:val="008B1462"/>
    <w:rsid w:val="008C0E6E"/>
    <w:rsid w:val="008E58A9"/>
    <w:rsid w:val="00983E38"/>
    <w:rsid w:val="00993AE3"/>
    <w:rsid w:val="009B39B6"/>
    <w:rsid w:val="009D60AD"/>
    <w:rsid w:val="00A84107"/>
    <w:rsid w:val="00AB073F"/>
    <w:rsid w:val="00AB4041"/>
    <w:rsid w:val="00AD3F47"/>
    <w:rsid w:val="00BD0110"/>
    <w:rsid w:val="00C255E8"/>
    <w:rsid w:val="00D05C81"/>
    <w:rsid w:val="00D47451"/>
    <w:rsid w:val="00D608E1"/>
    <w:rsid w:val="00D74351"/>
    <w:rsid w:val="00DA6796"/>
    <w:rsid w:val="00DC0D5C"/>
    <w:rsid w:val="00E45681"/>
    <w:rsid w:val="00EA1D02"/>
    <w:rsid w:val="00EB59EE"/>
    <w:rsid w:val="00EB5F49"/>
    <w:rsid w:val="00EF66B0"/>
    <w:rsid w:val="00F14DA2"/>
    <w:rsid w:val="00F16DB3"/>
    <w:rsid w:val="00F2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7AB3-0BEF-4DD2-B576-78463E67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979</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Beghin</cp:lastModifiedBy>
  <cp:revision>6</cp:revision>
  <cp:lastPrinted>2011-10-18T19:24:00Z</cp:lastPrinted>
  <dcterms:created xsi:type="dcterms:W3CDTF">2014-09-25T15:15:00Z</dcterms:created>
  <dcterms:modified xsi:type="dcterms:W3CDTF">2014-10-02T16:26:00Z</dcterms:modified>
</cp:coreProperties>
</file>